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41FC" w14:textId="77777777" w:rsidR="00A07856" w:rsidRDefault="003F4C6B" w:rsidP="00C858F1">
      <w:pPr>
        <w:tabs>
          <w:tab w:val="left" w:pos="1440"/>
        </w:tabs>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CONTRACT </w:t>
      </w:r>
      <w:r w:rsidR="00A07856">
        <w:rPr>
          <w:rFonts w:ascii="Times New Roman" w:eastAsia="Times New Roman" w:hAnsi="Times New Roman" w:cs="Times New Roman"/>
          <w:color w:val="000000"/>
          <w:shd w:val="clear" w:color="auto" w:fill="FFFFFF"/>
        </w:rPr>
        <w:t>TEMPLATE INSTRUCTIONS</w:t>
      </w:r>
    </w:p>
    <w:p w14:paraId="73B72E52" w14:textId="77777777" w:rsidR="00C858F1" w:rsidRDefault="00C858F1" w:rsidP="00E31840">
      <w:pPr>
        <w:rPr>
          <w:rFonts w:ascii="Times New Roman" w:eastAsia="Times New Roman" w:hAnsi="Times New Roman" w:cs="Times New Roman"/>
          <w:color w:val="000000"/>
          <w:shd w:val="clear" w:color="auto" w:fill="FFFFFF"/>
        </w:rPr>
      </w:pPr>
    </w:p>
    <w:p w14:paraId="5578EE75" w14:textId="77777777" w:rsidR="00692878" w:rsidRDefault="00E31840" w:rsidP="00E31840">
      <w:pPr>
        <w:rPr>
          <w:rFonts w:ascii="Times New Roman" w:eastAsia="Times New Roman" w:hAnsi="Times New Roman" w:cs="Times New Roman"/>
          <w:color w:val="000000"/>
          <w:shd w:val="clear" w:color="auto" w:fill="FFFFFF"/>
        </w:rPr>
      </w:pPr>
      <w:r w:rsidRPr="00355687">
        <w:rPr>
          <w:rFonts w:ascii="Times New Roman" w:eastAsia="Times New Roman" w:hAnsi="Times New Roman" w:cs="Times New Roman"/>
          <w:color w:val="000000"/>
          <w:shd w:val="clear" w:color="auto" w:fill="FFFFFF"/>
        </w:rPr>
        <w:t xml:space="preserve">The Office of General Counsel </w:t>
      </w:r>
      <w:r w:rsidR="00291F84" w:rsidRPr="00355687">
        <w:rPr>
          <w:rFonts w:ascii="Times New Roman" w:eastAsia="Times New Roman" w:hAnsi="Times New Roman" w:cs="Times New Roman"/>
          <w:color w:val="000000"/>
          <w:shd w:val="clear" w:color="auto" w:fill="FFFFFF"/>
        </w:rPr>
        <w:t xml:space="preserve">(OGC) </w:t>
      </w:r>
      <w:r w:rsidR="00692878">
        <w:rPr>
          <w:rFonts w:ascii="Times New Roman" w:eastAsia="Times New Roman" w:hAnsi="Times New Roman" w:cs="Times New Roman"/>
          <w:color w:val="000000"/>
          <w:shd w:val="clear" w:color="auto" w:fill="FFFFFF"/>
        </w:rPr>
        <w:t>prepares</w:t>
      </w:r>
      <w:r w:rsidR="00692878" w:rsidRPr="00695B07">
        <w:rPr>
          <w:rFonts w:ascii="Times New Roman" w:eastAsia="Times New Roman" w:hAnsi="Times New Roman" w:cs="Times New Roman"/>
          <w:color w:val="000000"/>
          <w:shd w:val="clear" w:color="auto" w:fill="FFFFFF"/>
        </w:rPr>
        <w:t xml:space="preserve"> </w:t>
      </w:r>
      <w:r w:rsidR="00692878">
        <w:rPr>
          <w:rFonts w:ascii="Times New Roman" w:eastAsia="Times New Roman" w:hAnsi="Times New Roman" w:cs="Times New Roman"/>
          <w:color w:val="000000"/>
          <w:shd w:val="clear" w:color="auto" w:fill="FFFFFF"/>
        </w:rPr>
        <w:t>or</w:t>
      </w:r>
      <w:r w:rsidR="00692878" w:rsidRPr="00695B07">
        <w:rPr>
          <w:rFonts w:ascii="Times New Roman" w:eastAsia="Times New Roman" w:hAnsi="Times New Roman" w:cs="Times New Roman"/>
          <w:color w:val="000000"/>
          <w:shd w:val="clear" w:color="auto" w:fill="FFFFFF"/>
        </w:rPr>
        <w:t xml:space="preserve"> </w:t>
      </w:r>
      <w:r w:rsidRPr="00695B07">
        <w:rPr>
          <w:rFonts w:ascii="Times New Roman" w:eastAsia="Times New Roman" w:hAnsi="Times New Roman" w:cs="Times New Roman"/>
          <w:color w:val="000000"/>
          <w:shd w:val="clear" w:color="auto" w:fill="FFFFFF"/>
        </w:rPr>
        <w:t xml:space="preserve">reviews all contracts </w:t>
      </w:r>
      <w:r w:rsidR="00692878">
        <w:rPr>
          <w:rFonts w:ascii="Times New Roman" w:eastAsia="Times New Roman" w:hAnsi="Times New Roman" w:cs="Times New Roman"/>
          <w:color w:val="000000"/>
          <w:shd w:val="clear" w:color="auto" w:fill="FFFFFF"/>
        </w:rPr>
        <w:t xml:space="preserve">binding </w:t>
      </w:r>
      <w:r w:rsidRPr="00695B07">
        <w:rPr>
          <w:rFonts w:ascii="Times New Roman" w:eastAsia="Times New Roman" w:hAnsi="Times New Roman" w:cs="Times New Roman"/>
          <w:color w:val="000000"/>
          <w:shd w:val="clear" w:color="auto" w:fill="FFFFFF"/>
        </w:rPr>
        <w:t xml:space="preserve">the College. </w:t>
      </w:r>
      <w:r w:rsidR="00692878">
        <w:rPr>
          <w:rFonts w:ascii="Times New Roman" w:eastAsia="Times New Roman" w:hAnsi="Times New Roman" w:cs="Times New Roman"/>
          <w:color w:val="000000"/>
          <w:shd w:val="clear" w:color="auto" w:fill="FFFFFF"/>
        </w:rPr>
        <w:t>T</w:t>
      </w:r>
      <w:r w:rsidRPr="00695B07">
        <w:rPr>
          <w:rFonts w:ascii="Times New Roman" w:eastAsia="Times New Roman" w:hAnsi="Times New Roman" w:cs="Times New Roman"/>
          <w:color w:val="000000"/>
          <w:shd w:val="clear" w:color="auto" w:fill="FFFFFF"/>
        </w:rPr>
        <w:t>o expedite the contracting process</w:t>
      </w:r>
      <w:r w:rsidR="00291F84" w:rsidRPr="008D78A2">
        <w:rPr>
          <w:rFonts w:ascii="Times New Roman" w:eastAsia="Times New Roman" w:hAnsi="Times New Roman" w:cs="Times New Roman"/>
          <w:color w:val="000000"/>
          <w:shd w:val="clear" w:color="auto" w:fill="FFFFFF"/>
        </w:rPr>
        <w:t>,</w:t>
      </w:r>
      <w:r w:rsidRPr="008D78A2">
        <w:rPr>
          <w:rFonts w:ascii="Times New Roman" w:eastAsia="Times New Roman" w:hAnsi="Times New Roman" w:cs="Times New Roman"/>
          <w:color w:val="000000"/>
          <w:shd w:val="clear" w:color="auto" w:fill="FFFFFF"/>
        </w:rPr>
        <w:t xml:space="preserve"> OGC has developed contract templates, which may be used to conduct the College’s business.  </w:t>
      </w:r>
      <w:r w:rsidR="00997A9B">
        <w:rPr>
          <w:rFonts w:ascii="Times New Roman" w:eastAsia="Times New Roman" w:hAnsi="Times New Roman" w:cs="Times New Roman"/>
          <w:color w:val="000000"/>
          <w:shd w:val="clear" w:color="auto" w:fill="FFFFFF"/>
        </w:rPr>
        <w:t xml:space="preserve">Current templates are for use in hiring independent contractors and as addenda to contracts for hotel, restaurant and other space rental.  </w:t>
      </w:r>
    </w:p>
    <w:p w14:paraId="1B60E349" w14:textId="77777777" w:rsidR="00692878" w:rsidRDefault="00692878" w:rsidP="00E31840">
      <w:pPr>
        <w:rPr>
          <w:rFonts w:ascii="Times New Roman" w:eastAsia="Times New Roman" w:hAnsi="Times New Roman" w:cs="Times New Roman"/>
          <w:color w:val="000000"/>
          <w:shd w:val="clear" w:color="auto" w:fill="FFFFFF"/>
        </w:rPr>
      </w:pPr>
    </w:p>
    <w:p w14:paraId="6EFC26C2" w14:textId="77777777" w:rsidR="00692878" w:rsidRPr="00692878" w:rsidRDefault="00692878" w:rsidP="00E31840">
      <w:pPr>
        <w:rPr>
          <w:rFonts w:ascii="Times New Roman" w:eastAsia="Times New Roman" w:hAnsi="Times New Roman" w:cs="Times New Roman"/>
          <w:b/>
          <w:color w:val="000000"/>
          <w:shd w:val="clear" w:color="auto" w:fill="FFFFFF"/>
        </w:rPr>
      </w:pPr>
      <w:r w:rsidRPr="00692878">
        <w:rPr>
          <w:rFonts w:ascii="Times New Roman" w:eastAsia="Times New Roman" w:hAnsi="Times New Roman" w:cs="Times New Roman"/>
          <w:b/>
          <w:color w:val="000000"/>
          <w:shd w:val="clear" w:color="auto" w:fill="FFFFFF"/>
        </w:rPr>
        <w:t xml:space="preserve">Before using any template, read the instructions below. Templates may be used only as described below and templates are </w:t>
      </w:r>
      <w:r w:rsidRPr="00692878">
        <w:rPr>
          <w:rFonts w:ascii="Times New Roman" w:eastAsia="Times New Roman" w:hAnsi="Times New Roman" w:cs="Times New Roman"/>
          <w:b/>
          <w:color w:val="000000"/>
          <w:u w:val="single"/>
          <w:shd w:val="clear" w:color="auto" w:fill="FFFFFF"/>
        </w:rPr>
        <w:t>not</w:t>
      </w:r>
      <w:r w:rsidRPr="00692878">
        <w:rPr>
          <w:rFonts w:ascii="Times New Roman" w:eastAsia="Times New Roman" w:hAnsi="Times New Roman" w:cs="Times New Roman"/>
          <w:b/>
          <w:color w:val="000000"/>
          <w:shd w:val="clear" w:color="auto" w:fill="FFFFFF"/>
        </w:rPr>
        <w:t xml:space="preserve"> negotiable and may not be edited without the </w:t>
      </w:r>
      <w:r w:rsidRPr="00692878">
        <w:rPr>
          <w:rFonts w:ascii="Times New Roman" w:eastAsia="Times New Roman" w:hAnsi="Times New Roman" w:cs="Times New Roman"/>
          <w:b/>
          <w:color w:val="000000"/>
          <w:u w:val="single"/>
          <w:shd w:val="clear" w:color="auto" w:fill="FFFFFF"/>
        </w:rPr>
        <w:t>prior</w:t>
      </w:r>
      <w:r w:rsidRPr="00692878">
        <w:rPr>
          <w:rFonts w:ascii="Times New Roman" w:eastAsia="Times New Roman" w:hAnsi="Times New Roman" w:cs="Times New Roman"/>
          <w:b/>
          <w:color w:val="000000"/>
          <w:shd w:val="clear" w:color="auto" w:fill="FFFFFF"/>
        </w:rPr>
        <w:t xml:space="preserve"> approval of OGC.   Use of a template in any other way will result in </w:t>
      </w:r>
      <w:r>
        <w:rPr>
          <w:rFonts w:ascii="Times New Roman" w:eastAsia="Times New Roman" w:hAnsi="Times New Roman" w:cs="Times New Roman"/>
          <w:b/>
          <w:color w:val="000000"/>
          <w:shd w:val="clear" w:color="auto" w:fill="FFFFFF"/>
        </w:rPr>
        <w:t xml:space="preserve">an invalid contract and will likely mean </w:t>
      </w:r>
      <w:r w:rsidRPr="00692878">
        <w:rPr>
          <w:rFonts w:ascii="Times New Roman" w:eastAsia="Times New Roman" w:hAnsi="Times New Roman" w:cs="Times New Roman"/>
          <w:b/>
          <w:color w:val="000000"/>
          <w:shd w:val="clear" w:color="auto" w:fill="FFFFFF"/>
        </w:rPr>
        <w:t>substantial delay and additional work for the responsible office.  If you are not sure a template is appropriate</w:t>
      </w:r>
      <w:r>
        <w:rPr>
          <w:rFonts w:ascii="Times New Roman" w:eastAsia="Times New Roman" w:hAnsi="Times New Roman" w:cs="Times New Roman"/>
          <w:b/>
          <w:color w:val="000000"/>
          <w:shd w:val="clear" w:color="auto" w:fill="FFFFFF"/>
        </w:rPr>
        <w:t xml:space="preserve"> or have any questions about its use</w:t>
      </w:r>
      <w:r w:rsidRPr="00692878">
        <w:rPr>
          <w:rFonts w:ascii="Times New Roman" w:eastAsia="Times New Roman" w:hAnsi="Times New Roman" w:cs="Times New Roman"/>
          <w:b/>
          <w:color w:val="000000"/>
          <w:shd w:val="clear" w:color="auto" w:fill="FFFFFF"/>
        </w:rPr>
        <w:t xml:space="preserve">, please </w:t>
      </w:r>
      <w:r>
        <w:rPr>
          <w:rFonts w:ascii="Times New Roman" w:eastAsia="Times New Roman" w:hAnsi="Times New Roman" w:cs="Times New Roman"/>
          <w:b/>
          <w:color w:val="000000"/>
          <w:shd w:val="clear" w:color="auto" w:fill="FFFFFF"/>
        </w:rPr>
        <w:t xml:space="preserve">contact OGC for guidance </w:t>
      </w:r>
      <w:r w:rsidRPr="00692878">
        <w:rPr>
          <w:rFonts w:ascii="Times New Roman" w:eastAsia="Times New Roman" w:hAnsi="Times New Roman" w:cs="Times New Roman"/>
          <w:b/>
          <w:color w:val="000000"/>
          <w:u w:val="single"/>
          <w:shd w:val="clear" w:color="auto" w:fill="FFFFFF"/>
        </w:rPr>
        <w:t>before</w:t>
      </w:r>
      <w:r>
        <w:rPr>
          <w:rFonts w:ascii="Times New Roman" w:eastAsia="Times New Roman" w:hAnsi="Times New Roman" w:cs="Times New Roman"/>
          <w:b/>
          <w:color w:val="000000"/>
          <w:shd w:val="clear" w:color="auto" w:fill="FFFFFF"/>
        </w:rPr>
        <w:t xml:space="preserve"> you proceed.   </w:t>
      </w:r>
    </w:p>
    <w:p w14:paraId="5A67C601" w14:textId="77777777" w:rsidR="00E31840" w:rsidRPr="008D78A2" w:rsidRDefault="00E31840" w:rsidP="00E31840">
      <w:pPr>
        <w:rPr>
          <w:rFonts w:ascii="Times New Roman" w:eastAsia="Times New Roman" w:hAnsi="Times New Roman" w:cs="Times New Roman"/>
          <w:color w:val="000000"/>
          <w:shd w:val="clear" w:color="auto" w:fill="FFFFFF"/>
        </w:rPr>
      </w:pPr>
    </w:p>
    <w:p w14:paraId="5A23F2FF" w14:textId="77777777" w:rsidR="00C858F1" w:rsidRDefault="00044414" w:rsidP="00E31840">
      <w:pPr>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A contract is required </w:t>
      </w:r>
      <w:r w:rsidR="00C858F1">
        <w:rPr>
          <w:rFonts w:ascii="Times New Roman" w:eastAsia="Times New Roman" w:hAnsi="Times New Roman" w:cs="Times New Roman"/>
          <w:color w:val="333333"/>
          <w:shd w:val="clear" w:color="auto" w:fill="FFFFFF"/>
        </w:rPr>
        <w:t>whenever</w:t>
      </w:r>
    </w:p>
    <w:p w14:paraId="302E0A49" w14:textId="77777777" w:rsidR="00C858F1" w:rsidRDefault="00C858F1" w:rsidP="00E31840">
      <w:pPr>
        <w:rPr>
          <w:rFonts w:ascii="Times New Roman" w:eastAsia="Times New Roman" w:hAnsi="Times New Roman" w:cs="Times New Roman"/>
          <w:color w:val="333333"/>
          <w:shd w:val="clear" w:color="auto" w:fill="FFFFFF"/>
        </w:rPr>
      </w:pPr>
    </w:p>
    <w:p w14:paraId="714D70B4" w14:textId="16D1916B" w:rsidR="00C858F1" w:rsidRDefault="00C858F1" w:rsidP="00C858F1">
      <w:pPr>
        <w:pStyle w:val="ListParagraph"/>
        <w:numPr>
          <w:ilvl w:val="0"/>
          <w:numId w:val="16"/>
        </w:numPr>
        <w:rPr>
          <w:rFonts w:ascii="Times New Roman" w:eastAsia="Times New Roman" w:hAnsi="Times New Roman" w:cs="Times New Roman"/>
          <w:shd w:val="clear" w:color="auto" w:fill="FFFFFF"/>
        </w:rPr>
      </w:pPr>
      <w:r w:rsidRPr="00C858F1">
        <w:rPr>
          <w:rFonts w:ascii="Times New Roman" w:eastAsia="Times New Roman" w:hAnsi="Times New Roman" w:cs="Times New Roman"/>
          <w:shd w:val="clear" w:color="auto" w:fill="FFFFFF"/>
        </w:rPr>
        <w:t>The College is paying an independent contractor more than $</w:t>
      </w:r>
      <w:r w:rsidR="00A128AC">
        <w:rPr>
          <w:rFonts w:ascii="Times New Roman" w:eastAsia="Times New Roman" w:hAnsi="Times New Roman" w:cs="Times New Roman"/>
          <w:shd w:val="clear" w:color="auto" w:fill="FFFFFF"/>
        </w:rPr>
        <w:t>5</w:t>
      </w:r>
      <w:r w:rsidRPr="00C858F1">
        <w:rPr>
          <w:rFonts w:ascii="Times New Roman" w:eastAsia="Times New Roman" w:hAnsi="Times New Roman" w:cs="Times New Roman"/>
          <w:shd w:val="clear" w:color="auto" w:fill="FFFFFF"/>
        </w:rPr>
        <w:t xml:space="preserve">,000 </w:t>
      </w:r>
      <w:r w:rsidR="00044414" w:rsidRPr="00C858F1">
        <w:rPr>
          <w:rFonts w:ascii="Times New Roman" w:eastAsia="Times New Roman" w:hAnsi="Times New Roman" w:cs="Times New Roman"/>
          <w:shd w:val="clear" w:color="auto" w:fill="FFFFFF"/>
        </w:rPr>
        <w:t xml:space="preserve">for Services </w:t>
      </w:r>
      <w:r w:rsidRPr="00C858F1">
        <w:rPr>
          <w:rFonts w:ascii="Times New Roman" w:eastAsia="Times New Roman" w:hAnsi="Times New Roman" w:cs="Times New Roman"/>
          <w:shd w:val="clear" w:color="auto" w:fill="FFFFFF"/>
        </w:rPr>
        <w:t xml:space="preserve">provided during </w:t>
      </w:r>
      <w:proofErr w:type="gramStart"/>
      <w:r w:rsidRPr="00C858F1">
        <w:rPr>
          <w:rFonts w:ascii="Times New Roman" w:eastAsia="Times New Roman" w:hAnsi="Times New Roman" w:cs="Times New Roman"/>
          <w:shd w:val="clear" w:color="auto" w:fill="FFFFFF"/>
        </w:rPr>
        <w:t>a</w:t>
      </w:r>
      <w:proofErr w:type="gramEnd"/>
      <w:r w:rsidRPr="00C858F1">
        <w:rPr>
          <w:rFonts w:ascii="Times New Roman" w:eastAsia="Times New Roman" w:hAnsi="Times New Roman" w:cs="Times New Roman"/>
          <w:shd w:val="clear" w:color="auto" w:fill="FFFFFF"/>
        </w:rPr>
        <w:t xml:space="preserve"> </w:t>
      </w:r>
      <w:r w:rsidR="00D44FC2">
        <w:rPr>
          <w:rFonts w:ascii="Times New Roman" w:eastAsia="Times New Roman" w:hAnsi="Times New Roman" w:cs="Times New Roman"/>
          <w:shd w:val="clear" w:color="auto" w:fill="FFFFFF"/>
        </w:rPr>
        <w:t>academic</w:t>
      </w:r>
      <w:r w:rsidRPr="00C858F1">
        <w:rPr>
          <w:rFonts w:ascii="Times New Roman" w:eastAsia="Times New Roman" w:hAnsi="Times New Roman" w:cs="Times New Roman"/>
          <w:shd w:val="clear" w:color="auto" w:fill="FFFFFF"/>
        </w:rPr>
        <w:t xml:space="preserve"> year</w:t>
      </w:r>
      <w:r w:rsidR="00C446C8">
        <w:rPr>
          <w:rFonts w:ascii="Times New Roman" w:eastAsia="Times New Roman" w:hAnsi="Times New Roman" w:cs="Times New Roman"/>
          <w:shd w:val="clear" w:color="auto" w:fill="FFFFFF"/>
        </w:rPr>
        <w:t>; or</w:t>
      </w:r>
      <w:r w:rsidRPr="00C858F1">
        <w:rPr>
          <w:rFonts w:ascii="Times New Roman" w:eastAsia="Times New Roman" w:hAnsi="Times New Roman" w:cs="Times New Roman"/>
          <w:shd w:val="clear" w:color="auto" w:fill="FFFFFF"/>
        </w:rPr>
        <w:t xml:space="preserve">   </w:t>
      </w:r>
    </w:p>
    <w:p w14:paraId="42E98F98" w14:textId="77777777" w:rsidR="00C858F1" w:rsidRDefault="00C858F1" w:rsidP="00C858F1">
      <w:pPr>
        <w:pStyle w:val="ListParagraph"/>
        <w:rPr>
          <w:rFonts w:ascii="Times New Roman" w:eastAsia="Times New Roman" w:hAnsi="Times New Roman" w:cs="Times New Roman"/>
          <w:shd w:val="clear" w:color="auto" w:fill="FFFFFF"/>
        </w:rPr>
      </w:pPr>
    </w:p>
    <w:p w14:paraId="15368AC5" w14:textId="77777777" w:rsidR="00C858F1" w:rsidRPr="00C858F1" w:rsidRDefault="00C858F1" w:rsidP="00C858F1">
      <w:pPr>
        <w:pStyle w:val="ListParagraph"/>
        <w:numPr>
          <w:ilvl w:val="0"/>
          <w:numId w:val="16"/>
        </w:numPr>
        <w:rPr>
          <w:rFonts w:ascii="Times New Roman" w:eastAsia="Times New Roman" w:hAnsi="Times New Roman" w:cs="Times New Roman"/>
          <w:shd w:val="clear" w:color="auto" w:fill="FFFFFF"/>
        </w:rPr>
      </w:pPr>
      <w:r>
        <w:rPr>
          <w:rFonts w:ascii="Times New Roman" w:eastAsia="Times New Roman" w:hAnsi="Times New Roman" w:cs="Times New Roman"/>
        </w:rPr>
        <w:t xml:space="preserve">The contract </w:t>
      </w:r>
      <w:r w:rsidR="00525C74" w:rsidRPr="00C858F1">
        <w:rPr>
          <w:rFonts w:ascii="Times New Roman" w:eastAsia="Times New Roman" w:hAnsi="Times New Roman" w:cs="Times New Roman"/>
        </w:rPr>
        <w:t>involv</w:t>
      </w:r>
      <w:r>
        <w:rPr>
          <w:rFonts w:ascii="Times New Roman" w:eastAsia="Times New Roman" w:hAnsi="Times New Roman" w:cs="Times New Roman"/>
        </w:rPr>
        <w:t>es</w:t>
      </w:r>
      <w:r w:rsidR="00525C74" w:rsidRPr="00C858F1">
        <w:rPr>
          <w:rFonts w:ascii="Times New Roman" w:eastAsia="Times New Roman" w:hAnsi="Times New Roman" w:cs="Times New Roman"/>
        </w:rPr>
        <w:t xml:space="preserve"> intellectual property (e.g., curriculum, reports, videos or photographs)</w:t>
      </w:r>
      <w:r>
        <w:rPr>
          <w:rFonts w:ascii="Times New Roman" w:eastAsia="Times New Roman" w:hAnsi="Times New Roman" w:cs="Times New Roman"/>
        </w:rPr>
        <w:t xml:space="preserve"> or </w:t>
      </w:r>
      <w:r w:rsidR="00525C74" w:rsidRPr="00C858F1">
        <w:rPr>
          <w:rFonts w:ascii="Times New Roman" w:eastAsia="Times New Roman" w:hAnsi="Times New Roman" w:cs="Times New Roman"/>
        </w:rPr>
        <w:t>confidential data</w:t>
      </w:r>
      <w:r w:rsidR="00C446C8">
        <w:rPr>
          <w:rFonts w:ascii="Times New Roman" w:eastAsia="Times New Roman" w:hAnsi="Times New Roman" w:cs="Times New Roman"/>
        </w:rPr>
        <w:t>; or</w:t>
      </w:r>
    </w:p>
    <w:p w14:paraId="68766528" w14:textId="77777777" w:rsidR="00C858F1" w:rsidRPr="00C858F1" w:rsidRDefault="00C858F1" w:rsidP="00C858F1">
      <w:pPr>
        <w:rPr>
          <w:rFonts w:ascii="Times New Roman" w:eastAsia="Times New Roman" w:hAnsi="Times New Roman" w:cs="Times New Roman"/>
        </w:rPr>
      </w:pPr>
    </w:p>
    <w:p w14:paraId="21139536" w14:textId="77777777" w:rsidR="00C858F1" w:rsidRPr="00C858F1" w:rsidRDefault="00C858F1" w:rsidP="00C858F1">
      <w:pPr>
        <w:pStyle w:val="ListParagraph"/>
        <w:numPr>
          <w:ilvl w:val="0"/>
          <w:numId w:val="16"/>
        </w:numPr>
        <w:rPr>
          <w:rFonts w:ascii="Times New Roman" w:eastAsia="Times New Roman" w:hAnsi="Times New Roman" w:cs="Times New Roman"/>
          <w:shd w:val="clear" w:color="auto" w:fill="FFFFFF"/>
        </w:rPr>
      </w:pPr>
      <w:r>
        <w:rPr>
          <w:rFonts w:ascii="Times New Roman" w:eastAsia="Times New Roman" w:hAnsi="Times New Roman" w:cs="Times New Roman"/>
        </w:rPr>
        <w:t xml:space="preserve">The contract involves </w:t>
      </w:r>
      <w:r w:rsidR="00525C74" w:rsidRPr="00C858F1">
        <w:rPr>
          <w:rFonts w:ascii="Times New Roman" w:eastAsia="Times New Roman" w:hAnsi="Times New Roman" w:cs="Times New Roman"/>
        </w:rPr>
        <w:t xml:space="preserve">transportation or work with children under the age of 18. </w:t>
      </w:r>
    </w:p>
    <w:p w14:paraId="074FFEC1" w14:textId="77777777" w:rsidR="00C858F1" w:rsidRPr="00C858F1" w:rsidRDefault="00C858F1" w:rsidP="00C858F1">
      <w:pPr>
        <w:rPr>
          <w:rFonts w:ascii="Times New Roman" w:eastAsia="Times New Roman" w:hAnsi="Times New Roman" w:cs="Times New Roman"/>
        </w:rPr>
      </w:pPr>
    </w:p>
    <w:p w14:paraId="22ECE631" w14:textId="77777777" w:rsidR="009505F5" w:rsidRDefault="00525C74" w:rsidP="00C858F1">
      <w:pPr>
        <w:rPr>
          <w:rFonts w:ascii="Times New Roman" w:hAnsi="Times New Roman" w:cs="Times New Roman"/>
        </w:rPr>
      </w:pPr>
      <w:r w:rsidRPr="00C858F1">
        <w:rPr>
          <w:rFonts w:ascii="Times New Roman" w:eastAsia="Times New Roman" w:hAnsi="Times New Roman" w:cs="Times New Roman"/>
        </w:rPr>
        <w:t>A contract must be fully executed before a Purchase Order can be issued and before any services are provided to the College.</w:t>
      </w:r>
      <w:r w:rsidR="00F95B14" w:rsidRPr="00C858F1">
        <w:rPr>
          <w:rFonts w:ascii="Times New Roman" w:hAnsi="Times New Roman" w:cs="Times New Roman"/>
        </w:rPr>
        <w:t xml:space="preserve"> </w:t>
      </w:r>
    </w:p>
    <w:p w14:paraId="7547A27D" w14:textId="77777777" w:rsidR="00C858F1" w:rsidRDefault="00C858F1" w:rsidP="00C858F1">
      <w:pPr>
        <w:rPr>
          <w:rFonts w:ascii="Times New Roman" w:hAnsi="Times New Roman" w:cs="Times New Roman"/>
        </w:rPr>
      </w:pPr>
    </w:p>
    <w:p w14:paraId="58319A8E" w14:textId="77777777" w:rsidR="00C858F1" w:rsidRPr="00C858F1" w:rsidRDefault="00C858F1" w:rsidP="00C858F1">
      <w:pPr>
        <w:rPr>
          <w:rFonts w:ascii="Times New Roman" w:eastAsia="Times New Roman" w:hAnsi="Times New Roman" w:cs="Times New Roman"/>
          <w:shd w:val="clear" w:color="auto" w:fill="FFFFFF"/>
        </w:rPr>
      </w:pPr>
      <w:r>
        <w:rPr>
          <w:rFonts w:ascii="Times New Roman" w:eastAsia="Times New Roman" w:hAnsi="Times New Roman" w:cs="Times New Roman"/>
        </w:rPr>
        <w:t xml:space="preserve">Only certain TC officials have authority to sign a contract on behalf of the College. </w:t>
      </w:r>
    </w:p>
    <w:p w14:paraId="02033140" w14:textId="77777777" w:rsidR="00BB5E14" w:rsidRDefault="00BB5E14" w:rsidP="00525C74">
      <w:pPr>
        <w:rPr>
          <w:rFonts w:ascii="Times New Roman" w:eastAsia="Times New Roman" w:hAnsi="Times New Roman" w:cs="Times New Roman"/>
        </w:rPr>
      </w:pPr>
    </w:p>
    <w:p w14:paraId="4F851ACC" w14:textId="77777777" w:rsidR="00C858F1" w:rsidRDefault="00C858F1" w:rsidP="00525C74">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For details, please see TC’s</w:t>
      </w:r>
      <w:r w:rsidRPr="008D78A2">
        <w:rPr>
          <w:rFonts w:ascii="Times New Roman" w:eastAsia="Times New Roman" w:hAnsi="Times New Roman" w:cs="Times New Roman"/>
          <w:color w:val="000000"/>
          <w:shd w:val="clear" w:color="auto" w:fill="FFFFFF"/>
        </w:rPr>
        <w:t xml:space="preserve"> procurement policy</w:t>
      </w:r>
      <w:r>
        <w:rPr>
          <w:rFonts w:ascii="Times New Roman" w:eastAsia="Times New Roman" w:hAnsi="Times New Roman" w:cs="Times New Roman"/>
          <w:color w:val="333333"/>
          <w:shd w:val="clear" w:color="auto" w:fill="FFFFFF"/>
        </w:rPr>
        <w:t xml:space="preserve">, </w:t>
      </w:r>
      <w:r w:rsidRPr="008D78A2">
        <w:rPr>
          <w:rFonts w:ascii="Times New Roman" w:eastAsia="Times New Roman" w:hAnsi="Times New Roman" w:cs="Times New Roman"/>
          <w:color w:val="333333"/>
          <w:shd w:val="clear" w:color="auto" w:fill="FFFFFF"/>
        </w:rPr>
        <w:t>www.tc.edu/policylibrary/Procurement Policy</w:t>
      </w:r>
      <w:r>
        <w:rPr>
          <w:rFonts w:ascii="Times New Roman" w:eastAsia="Times New Roman" w:hAnsi="Times New Roman" w:cs="Times New Roman"/>
          <w:color w:val="333333"/>
          <w:shd w:val="clear" w:color="auto" w:fill="FFFFFF"/>
        </w:rPr>
        <w:t xml:space="preserve">. </w:t>
      </w:r>
      <w:r w:rsidR="00C446C8">
        <w:rPr>
          <w:rFonts w:ascii="Times New Roman" w:eastAsia="Times New Roman" w:hAnsi="Times New Roman" w:cs="Times New Roman"/>
          <w:color w:val="333333"/>
          <w:shd w:val="clear" w:color="auto" w:fill="FFFFFF"/>
        </w:rPr>
        <w:t xml:space="preserve">  </w:t>
      </w:r>
      <w:r w:rsidR="0099658B">
        <w:rPr>
          <w:rFonts w:ascii="Times New Roman" w:eastAsia="Times New Roman" w:hAnsi="Times New Roman" w:cs="Times New Roman"/>
          <w:color w:val="333333"/>
          <w:shd w:val="clear" w:color="auto" w:fill="FFFFFF"/>
        </w:rPr>
        <w:t>If you have</w:t>
      </w:r>
      <w:r w:rsidR="00AB53E2">
        <w:rPr>
          <w:rFonts w:ascii="Times New Roman" w:eastAsia="Times New Roman" w:hAnsi="Times New Roman" w:cs="Times New Roman"/>
          <w:color w:val="333333"/>
          <w:shd w:val="clear" w:color="auto" w:fill="FFFFFF"/>
        </w:rPr>
        <w:t xml:space="preserve"> </w:t>
      </w:r>
      <w:r w:rsidR="0099658B">
        <w:rPr>
          <w:rFonts w:ascii="Times New Roman" w:eastAsia="Times New Roman" w:hAnsi="Times New Roman" w:cs="Times New Roman"/>
          <w:color w:val="333333"/>
          <w:shd w:val="clear" w:color="auto" w:fill="FFFFFF"/>
        </w:rPr>
        <w:t xml:space="preserve">questions contact OGC </w:t>
      </w:r>
      <w:r w:rsidR="00AB53E2">
        <w:rPr>
          <w:rFonts w:ascii="Times New Roman" w:eastAsia="Times New Roman" w:hAnsi="Times New Roman" w:cs="Times New Roman"/>
          <w:color w:val="333333"/>
          <w:shd w:val="clear" w:color="auto" w:fill="FFFFFF"/>
        </w:rPr>
        <w:t xml:space="preserve">at </w:t>
      </w:r>
      <w:hyperlink r:id="rId7" w:history="1">
        <w:r w:rsidR="00AB53E2" w:rsidRPr="00E66EB7">
          <w:rPr>
            <w:rStyle w:val="Hyperlink"/>
            <w:rFonts w:ascii="Times New Roman" w:eastAsia="Times New Roman" w:hAnsi="Times New Roman" w:cs="Times New Roman"/>
            <w:shd w:val="clear" w:color="auto" w:fill="FFFFFF"/>
          </w:rPr>
          <w:t>ContractAdministrator@tc.edu</w:t>
        </w:r>
      </w:hyperlink>
      <w:r w:rsidR="00AB53E2">
        <w:rPr>
          <w:rFonts w:ascii="Times New Roman" w:eastAsia="Times New Roman" w:hAnsi="Times New Roman" w:cs="Times New Roman"/>
          <w:color w:val="333333"/>
          <w:shd w:val="clear" w:color="auto" w:fill="FFFFFF"/>
        </w:rPr>
        <w:t>.</w:t>
      </w:r>
    </w:p>
    <w:p w14:paraId="4061E6F1" w14:textId="77777777" w:rsidR="00C858F1" w:rsidRDefault="00C858F1" w:rsidP="00525C74">
      <w:pPr>
        <w:rPr>
          <w:rFonts w:ascii="Times New Roman" w:eastAsia="Times New Roman" w:hAnsi="Times New Roman" w:cs="Times New Roman"/>
        </w:rPr>
      </w:pPr>
    </w:p>
    <w:p w14:paraId="06E58C70" w14:textId="77777777" w:rsidR="00F95B14" w:rsidRPr="00997A9B" w:rsidRDefault="00997A9B" w:rsidP="00997A9B">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      </w:t>
      </w:r>
      <w:r w:rsidRPr="00997A9B">
        <w:rPr>
          <w:rFonts w:ascii="Times New Roman" w:eastAsia="Times New Roman" w:hAnsi="Times New Roman" w:cs="Times New Roman"/>
        </w:rPr>
        <w:t>INDEPENDENT</w:t>
      </w:r>
      <w:r w:rsidR="00F95B14" w:rsidRPr="00997A9B">
        <w:rPr>
          <w:rFonts w:ascii="Times New Roman" w:eastAsia="Times New Roman" w:hAnsi="Times New Roman" w:cs="Times New Roman"/>
        </w:rPr>
        <w:t xml:space="preserve"> CONTRACT</w:t>
      </w:r>
      <w:r w:rsidRPr="00997A9B">
        <w:rPr>
          <w:rFonts w:ascii="Times New Roman" w:eastAsia="Times New Roman" w:hAnsi="Times New Roman" w:cs="Times New Roman"/>
        </w:rPr>
        <w:t>OR</w:t>
      </w:r>
      <w:r w:rsidR="00692878" w:rsidRPr="00997A9B">
        <w:rPr>
          <w:rFonts w:ascii="Times New Roman" w:eastAsia="Times New Roman" w:hAnsi="Times New Roman" w:cs="Times New Roman"/>
        </w:rPr>
        <w:t xml:space="preserve"> TEMPLATE</w:t>
      </w:r>
      <w:r w:rsidR="00F95B14" w:rsidRPr="00997A9B">
        <w:rPr>
          <w:rFonts w:ascii="Times New Roman" w:eastAsia="Times New Roman" w:hAnsi="Times New Roman" w:cs="Times New Roman"/>
        </w:rPr>
        <w:t>S</w:t>
      </w:r>
      <w:r w:rsidR="00692878" w:rsidRPr="00997A9B">
        <w:rPr>
          <w:rFonts w:ascii="Times New Roman" w:eastAsia="Times New Roman" w:hAnsi="Times New Roman" w:cs="Times New Roman"/>
        </w:rPr>
        <w:t xml:space="preserve">.    </w:t>
      </w:r>
    </w:p>
    <w:p w14:paraId="2F4952D8" w14:textId="77777777" w:rsidR="00C858F1" w:rsidRDefault="00C858F1" w:rsidP="00BB5E14">
      <w:pPr>
        <w:pStyle w:val="Default"/>
        <w:rPr>
          <w:rFonts w:eastAsia="Times New Roman"/>
        </w:rPr>
      </w:pPr>
    </w:p>
    <w:p w14:paraId="2AFBFE1D" w14:textId="77777777" w:rsidR="00C858F1" w:rsidRDefault="00997A9B" w:rsidP="00BB5E14">
      <w:pPr>
        <w:pStyle w:val="Default"/>
        <w:rPr>
          <w:sz w:val="23"/>
          <w:szCs w:val="23"/>
        </w:rPr>
      </w:pPr>
      <w:r>
        <w:rPr>
          <w:rFonts w:eastAsia="Times New Roman"/>
        </w:rPr>
        <w:t xml:space="preserve">An independent contractor agreement may be used </w:t>
      </w:r>
      <w:r w:rsidRPr="00C858F1">
        <w:rPr>
          <w:rFonts w:eastAsia="Times New Roman"/>
          <w:u w:val="single"/>
        </w:rPr>
        <w:t>only</w:t>
      </w:r>
      <w:r>
        <w:rPr>
          <w:rFonts w:eastAsia="Times New Roman"/>
        </w:rPr>
        <w:t xml:space="preserve"> when the individual or entity being retained is properly classified as an independent contractor.  </w:t>
      </w:r>
      <w:r w:rsidR="002D0702">
        <w:rPr>
          <w:rFonts w:eastAsia="Times New Roman"/>
        </w:rPr>
        <w:t xml:space="preserve">State and federal tax and labor laws strictly limit when an individual may be classified as an independent contractor rather than as an employee. </w:t>
      </w:r>
      <w:r w:rsidR="002D0702">
        <w:rPr>
          <w:sz w:val="23"/>
          <w:szCs w:val="23"/>
        </w:rPr>
        <w:t>Each time an individual is retained to provide Services to the College, the individual must complete an Independent Contractor Questionnaire</w:t>
      </w:r>
      <w:r w:rsidR="00C858F1">
        <w:rPr>
          <w:sz w:val="23"/>
          <w:szCs w:val="23"/>
        </w:rPr>
        <w:t xml:space="preserve"> (ICQ)</w:t>
      </w:r>
      <w:r w:rsidR="002D0702">
        <w:rPr>
          <w:sz w:val="23"/>
          <w:szCs w:val="23"/>
        </w:rPr>
        <w:t xml:space="preserve">.   The </w:t>
      </w:r>
      <w:r w:rsidR="00C858F1">
        <w:rPr>
          <w:sz w:val="23"/>
          <w:szCs w:val="23"/>
        </w:rPr>
        <w:t>ICQ</w:t>
      </w:r>
      <w:r w:rsidR="002D0702">
        <w:rPr>
          <w:sz w:val="23"/>
          <w:szCs w:val="23"/>
        </w:rPr>
        <w:t xml:space="preserve"> allows OGC determine if the individual can be classified as an independent contractor. The ICQ must be completed for each project because the legal analysis depends on the work to be done, as well as other factors.   While the inquiry is fact specific, there are some bright line rules</w:t>
      </w:r>
      <w:r w:rsidR="00C858F1">
        <w:rPr>
          <w:sz w:val="23"/>
          <w:szCs w:val="23"/>
        </w:rPr>
        <w:t>:</w:t>
      </w:r>
      <w:r w:rsidR="002D0702">
        <w:rPr>
          <w:sz w:val="23"/>
          <w:szCs w:val="23"/>
        </w:rPr>
        <w:t xml:space="preserve">   </w:t>
      </w:r>
    </w:p>
    <w:p w14:paraId="2050699E" w14:textId="77777777" w:rsidR="00C858F1" w:rsidRPr="00C858F1" w:rsidRDefault="002D0702" w:rsidP="00C858F1">
      <w:pPr>
        <w:pStyle w:val="Default"/>
        <w:numPr>
          <w:ilvl w:val="0"/>
          <w:numId w:val="17"/>
        </w:numPr>
        <w:rPr>
          <w:rFonts w:eastAsia="Times New Roman"/>
        </w:rPr>
      </w:pPr>
      <w:r>
        <w:rPr>
          <w:sz w:val="23"/>
          <w:szCs w:val="23"/>
        </w:rPr>
        <w:t xml:space="preserve">TC students and employees may </w:t>
      </w:r>
      <w:r w:rsidRPr="00C858F1">
        <w:rPr>
          <w:sz w:val="23"/>
          <w:szCs w:val="23"/>
          <w:u w:val="single"/>
        </w:rPr>
        <w:t>not</w:t>
      </w:r>
      <w:r>
        <w:rPr>
          <w:sz w:val="23"/>
          <w:szCs w:val="23"/>
        </w:rPr>
        <w:t xml:space="preserve"> be retai</w:t>
      </w:r>
      <w:r w:rsidR="00C858F1">
        <w:rPr>
          <w:sz w:val="23"/>
          <w:szCs w:val="23"/>
        </w:rPr>
        <w:t>ned as independent contractors.</w:t>
      </w:r>
    </w:p>
    <w:p w14:paraId="47F08606" w14:textId="77777777" w:rsidR="00C858F1" w:rsidRPr="00C858F1" w:rsidRDefault="00C858F1" w:rsidP="00C858F1">
      <w:pPr>
        <w:pStyle w:val="Default"/>
        <w:numPr>
          <w:ilvl w:val="0"/>
          <w:numId w:val="17"/>
        </w:numPr>
        <w:rPr>
          <w:rFonts w:eastAsia="Times New Roman"/>
        </w:rPr>
      </w:pPr>
      <w:r>
        <w:rPr>
          <w:sz w:val="23"/>
          <w:szCs w:val="23"/>
        </w:rPr>
        <w:t>I</w:t>
      </w:r>
      <w:r w:rsidR="002D0702">
        <w:rPr>
          <w:sz w:val="23"/>
          <w:szCs w:val="23"/>
        </w:rPr>
        <w:t xml:space="preserve">nstructors and others </w:t>
      </w:r>
      <w:r>
        <w:rPr>
          <w:sz w:val="23"/>
          <w:szCs w:val="23"/>
        </w:rPr>
        <w:t>who</w:t>
      </w:r>
      <w:r w:rsidR="002D0702">
        <w:rPr>
          <w:sz w:val="23"/>
          <w:szCs w:val="23"/>
        </w:rPr>
        <w:t xml:space="preserve"> teach TC courses are not independent contractors.  </w:t>
      </w:r>
      <w:r w:rsidR="00BB5E14">
        <w:rPr>
          <w:sz w:val="23"/>
          <w:szCs w:val="23"/>
        </w:rPr>
        <w:t xml:space="preserve"> </w:t>
      </w:r>
    </w:p>
    <w:p w14:paraId="715273C9" w14:textId="77777777" w:rsidR="00BB5E14" w:rsidRDefault="00BB5E14" w:rsidP="00C858F1">
      <w:pPr>
        <w:pStyle w:val="Default"/>
        <w:rPr>
          <w:sz w:val="23"/>
          <w:szCs w:val="23"/>
        </w:rPr>
      </w:pPr>
      <w:r w:rsidRPr="00C858F1">
        <w:rPr>
          <w:sz w:val="23"/>
          <w:szCs w:val="23"/>
        </w:rPr>
        <w:lastRenderedPageBreak/>
        <w:t xml:space="preserve">Again, if you have questions, please call OGC first.  </w:t>
      </w:r>
    </w:p>
    <w:p w14:paraId="0330DD89" w14:textId="77777777" w:rsidR="00C858F1" w:rsidRPr="00C858F1" w:rsidRDefault="00C858F1" w:rsidP="00C858F1">
      <w:pPr>
        <w:pStyle w:val="Default"/>
        <w:rPr>
          <w:rFonts w:eastAsia="Times New Roman"/>
        </w:rPr>
      </w:pPr>
    </w:p>
    <w:p w14:paraId="04AF7976" w14:textId="77777777" w:rsidR="002D0702" w:rsidRDefault="00BB5E14" w:rsidP="00BB5E14">
      <w:pPr>
        <w:pStyle w:val="Default"/>
        <w:rPr>
          <w:sz w:val="23"/>
          <w:szCs w:val="23"/>
        </w:rPr>
      </w:pPr>
      <w:r>
        <w:rPr>
          <w:sz w:val="23"/>
          <w:szCs w:val="23"/>
        </w:rPr>
        <w:t>How to complete an independent contractor agreement:</w:t>
      </w:r>
    </w:p>
    <w:p w14:paraId="5AD3492F" w14:textId="77777777" w:rsidR="00BB5E14" w:rsidRDefault="00BB5E14" w:rsidP="00BB5E14">
      <w:pPr>
        <w:rPr>
          <w:rFonts w:ascii="Times New Roman" w:hAnsi="Times New Roman" w:cs="Times New Roman"/>
          <w:b/>
          <w:color w:val="000000"/>
          <w:sz w:val="23"/>
          <w:szCs w:val="23"/>
        </w:rPr>
      </w:pPr>
      <w:r w:rsidRPr="00C858F1">
        <w:rPr>
          <w:rFonts w:ascii="Times New Roman" w:hAnsi="Times New Roman" w:cs="Times New Roman"/>
          <w:b/>
          <w:color w:val="000000"/>
          <w:sz w:val="23"/>
          <w:szCs w:val="23"/>
        </w:rPr>
        <w:t>The Department must</w:t>
      </w:r>
      <w:r w:rsidR="00C446C8">
        <w:rPr>
          <w:rFonts w:ascii="Times New Roman" w:hAnsi="Times New Roman" w:cs="Times New Roman"/>
          <w:b/>
          <w:color w:val="000000"/>
          <w:sz w:val="23"/>
          <w:szCs w:val="23"/>
        </w:rPr>
        <w:t>:</w:t>
      </w:r>
    </w:p>
    <w:p w14:paraId="76AB6C13" w14:textId="77777777" w:rsidR="00BB5E14" w:rsidRDefault="00BB5E14" w:rsidP="00BB5E14">
      <w:pPr>
        <w:rPr>
          <w:rFonts w:ascii="Times New Roman" w:hAnsi="Times New Roman" w:cs="Times New Roman"/>
          <w:color w:val="000000"/>
          <w:sz w:val="23"/>
          <w:szCs w:val="23"/>
        </w:rPr>
      </w:pPr>
    </w:p>
    <w:p w14:paraId="295E07EB" w14:textId="77777777" w:rsidR="00C446C8" w:rsidRPr="00BB5E14" w:rsidRDefault="00C446C8" w:rsidP="00C446C8">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Prepare a</w:t>
      </w:r>
      <w:r w:rsidRPr="00BB5E14">
        <w:rPr>
          <w:rFonts w:ascii="Times New Roman" w:eastAsia="Times New Roman" w:hAnsi="Times New Roman" w:cs="Times New Roman"/>
        </w:rPr>
        <w:t xml:space="preserve"> scope of work/description of services </w:t>
      </w:r>
      <w:r>
        <w:rPr>
          <w:rFonts w:ascii="Times New Roman" w:eastAsia="Times New Roman" w:hAnsi="Times New Roman" w:cs="Times New Roman"/>
        </w:rPr>
        <w:t>to be</w:t>
      </w:r>
      <w:r w:rsidRPr="00BB5E14">
        <w:rPr>
          <w:rFonts w:ascii="Times New Roman" w:eastAsia="Times New Roman" w:hAnsi="Times New Roman" w:cs="Times New Roman"/>
        </w:rPr>
        <w:t xml:space="preserve"> </w:t>
      </w:r>
      <w:r>
        <w:rPr>
          <w:rFonts w:ascii="Times New Roman" w:eastAsia="Times New Roman" w:hAnsi="Times New Roman" w:cs="Times New Roman"/>
        </w:rPr>
        <w:t>provided.  The scope of work must be specific enough that it clearly identifies what services must be completed and the date of such completion and how much money the consultant will be paid either upon completion or at each stage leading up to completion.   Vagueness invites disputes and is not acceptable.</w:t>
      </w:r>
    </w:p>
    <w:p w14:paraId="17629552" w14:textId="77777777" w:rsidR="00BB5E14" w:rsidRDefault="00BB5E14" w:rsidP="00BB5E14">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If hiring an individual, make sure that the individual is eligible to serve as an independent contractor.  </w:t>
      </w:r>
      <w:r w:rsidR="00C446C8">
        <w:rPr>
          <w:rFonts w:ascii="Times New Roman" w:eastAsia="Times New Roman" w:hAnsi="Times New Roman" w:cs="Times New Roman"/>
        </w:rPr>
        <w:t>See ICQ form</w:t>
      </w:r>
      <w:r w:rsidR="00800E36">
        <w:rPr>
          <w:rFonts w:ascii="Times New Roman" w:eastAsia="Times New Roman" w:hAnsi="Times New Roman" w:cs="Times New Roman"/>
        </w:rPr>
        <w:t xml:space="preserve"> </w:t>
      </w:r>
      <w:hyperlink r:id="rId8" w:history="1">
        <w:r w:rsidR="00800E36" w:rsidRPr="00E66EB7">
          <w:rPr>
            <w:rStyle w:val="Hyperlink"/>
            <w:rFonts w:ascii="Times New Roman" w:eastAsia="Times New Roman" w:hAnsi="Times New Roman" w:cs="Times New Roman"/>
          </w:rPr>
          <w:t>https://goo.gl/rUwekk</w:t>
        </w:r>
      </w:hyperlink>
      <w:r w:rsidR="00800E36">
        <w:rPr>
          <w:rFonts w:ascii="Times New Roman" w:eastAsia="Times New Roman" w:hAnsi="Times New Roman" w:cs="Times New Roman"/>
        </w:rPr>
        <w:t xml:space="preserve"> </w:t>
      </w:r>
    </w:p>
    <w:p w14:paraId="3C072130" w14:textId="77777777" w:rsidR="00A05A64" w:rsidRPr="00A05A64" w:rsidRDefault="00A05A64" w:rsidP="00BB5E14">
      <w:pPr>
        <w:pStyle w:val="ListParagraph"/>
        <w:numPr>
          <w:ilvl w:val="0"/>
          <w:numId w:val="14"/>
        </w:numPr>
        <w:rPr>
          <w:rFonts w:ascii="Times New Roman" w:eastAsia="Times New Roman" w:hAnsi="Times New Roman" w:cs="Times New Roman"/>
        </w:rPr>
      </w:pPr>
      <w:r w:rsidRPr="00A05A64">
        <w:rPr>
          <w:rFonts w:ascii="Times New Roman" w:hAnsi="Times New Roman" w:cs="Times New Roman"/>
        </w:rPr>
        <w:t>If work is done by a foreign national, please indicate work that is done overseas</w:t>
      </w:r>
      <w:r>
        <w:rPr>
          <w:rFonts w:ascii="Times New Roman" w:hAnsi="Times New Roman" w:cs="Times New Roman"/>
        </w:rPr>
        <w:t>.</w:t>
      </w:r>
    </w:p>
    <w:p w14:paraId="78910354" w14:textId="77777777" w:rsidR="00044414" w:rsidRDefault="00BB5E14" w:rsidP="00BB5E14">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R</w:t>
      </w:r>
      <w:r w:rsidRPr="00BB5E14">
        <w:rPr>
          <w:rFonts w:ascii="Times New Roman" w:eastAsia="Times New Roman" w:hAnsi="Times New Roman" w:cs="Times New Roman"/>
        </w:rPr>
        <w:t>eview and complete the contract template</w:t>
      </w:r>
      <w:r w:rsidR="00044414">
        <w:rPr>
          <w:rFonts w:ascii="Times New Roman" w:eastAsia="Times New Roman" w:hAnsi="Times New Roman" w:cs="Times New Roman"/>
        </w:rPr>
        <w:t>, filling in all blanks</w:t>
      </w:r>
      <w:r w:rsidRPr="00BB5E14">
        <w:rPr>
          <w:rFonts w:ascii="Times New Roman" w:eastAsia="Times New Roman" w:hAnsi="Times New Roman" w:cs="Times New Roman"/>
        </w:rPr>
        <w:t xml:space="preserve">.  </w:t>
      </w:r>
    </w:p>
    <w:p w14:paraId="6E39A5FF" w14:textId="77777777" w:rsidR="00044414" w:rsidRDefault="00044414" w:rsidP="00BB5E14">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F</w:t>
      </w:r>
      <w:r w:rsidR="00BB5E14" w:rsidRPr="00BB5E14">
        <w:rPr>
          <w:rFonts w:ascii="Times New Roman" w:eastAsia="Times New Roman" w:hAnsi="Times New Roman" w:cs="Times New Roman"/>
        </w:rPr>
        <w:t>orward</w:t>
      </w:r>
      <w:r>
        <w:rPr>
          <w:rFonts w:ascii="Times New Roman" w:eastAsia="Times New Roman" w:hAnsi="Times New Roman" w:cs="Times New Roman"/>
        </w:rPr>
        <w:t xml:space="preserve"> the completed form </w:t>
      </w:r>
      <w:r w:rsidR="00BB5E14" w:rsidRPr="00BB5E14">
        <w:rPr>
          <w:rFonts w:ascii="Times New Roman" w:eastAsia="Times New Roman" w:hAnsi="Times New Roman" w:cs="Times New Roman"/>
        </w:rPr>
        <w:t xml:space="preserve">to the </w:t>
      </w:r>
      <w:r>
        <w:rPr>
          <w:rFonts w:ascii="Times New Roman" w:eastAsia="Times New Roman" w:hAnsi="Times New Roman" w:cs="Times New Roman"/>
        </w:rPr>
        <w:t>contractor</w:t>
      </w:r>
      <w:r w:rsidR="00BB5E14" w:rsidRPr="00BB5E14">
        <w:rPr>
          <w:rFonts w:ascii="Times New Roman" w:eastAsia="Times New Roman" w:hAnsi="Times New Roman" w:cs="Times New Roman"/>
        </w:rPr>
        <w:t xml:space="preserve"> for review and signature.  </w:t>
      </w:r>
    </w:p>
    <w:p w14:paraId="34A22AD6" w14:textId="77777777" w:rsidR="00044414" w:rsidRDefault="00044414" w:rsidP="00C858F1">
      <w:pPr>
        <w:rPr>
          <w:rFonts w:ascii="Times New Roman" w:eastAsia="Times New Roman" w:hAnsi="Times New Roman" w:cs="Times New Roman"/>
        </w:rPr>
      </w:pPr>
    </w:p>
    <w:p w14:paraId="4C522FAE" w14:textId="77777777" w:rsidR="00044414" w:rsidRPr="00C858F1" w:rsidRDefault="00925E5D" w:rsidP="00C858F1">
      <w:pPr>
        <w:rPr>
          <w:rFonts w:ascii="Times New Roman" w:eastAsia="Times New Roman" w:hAnsi="Times New Roman" w:cs="Times New Roman"/>
          <w:b/>
        </w:rPr>
      </w:pPr>
      <w:r>
        <w:rPr>
          <w:rFonts w:ascii="Times New Roman" w:eastAsia="Times New Roman" w:hAnsi="Times New Roman" w:cs="Times New Roman"/>
          <w:b/>
        </w:rPr>
        <w:t>Please b</w:t>
      </w:r>
      <w:r w:rsidR="00044414" w:rsidRPr="00C858F1">
        <w:rPr>
          <w:rFonts w:ascii="Times New Roman" w:eastAsia="Times New Roman" w:hAnsi="Times New Roman" w:cs="Times New Roman"/>
          <w:b/>
        </w:rPr>
        <w:t>e careful:</w:t>
      </w:r>
    </w:p>
    <w:p w14:paraId="07FBFB2F" w14:textId="77777777" w:rsidR="00044414" w:rsidRDefault="00BB5E14" w:rsidP="00BB5E14">
      <w:pPr>
        <w:pStyle w:val="ListParagraph"/>
        <w:numPr>
          <w:ilvl w:val="0"/>
          <w:numId w:val="14"/>
        </w:numPr>
        <w:rPr>
          <w:rFonts w:ascii="Times New Roman" w:eastAsia="Times New Roman" w:hAnsi="Times New Roman" w:cs="Times New Roman"/>
        </w:rPr>
      </w:pPr>
      <w:r w:rsidRPr="00BB5E14">
        <w:rPr>
          <w:rFonts w:ascii="Times New Roman" w:eastAsia="Times New Roman" w:hAnsi="Times New Roman" w:cs="Times New Roman"/>
        </w:rPr>
        <w:t xml:space="preserve">The </w:t>
      </w:r>
      <w:r w:rsidR="00044414">
        <w:rPr>
          <w:rFonts w:ascii="Times New Roman" w:eastAsia="Times New Roman" w:hAnsi="Times New Roman" w:cs="Times New Roman"/>
        </w:rPr>
        <w:t xml:space="preserve">Template is not </w:t>
      </w:r>
      <w:r w:rsidRPr="00BB5E14">
        <w:rPr>
          <w:rFonts w:ascii="Times New Roman" w:eastAsia="Times New Roman" w:hAnsi="Times New Roman" w:cs="Times New Roman"/>
        </w:rPr>
        <w:t>n</w:t>
      </w:r>
      <w:r w:rsidR="00044414">
        <w:rPr>
          <w:rFonts w:ascii="Times New Roman" w:eastAsia="Times New Roman" w:hAnsi="Times New Roman" w:cs="Times New Roman"/>
        </w:rPr>
        <w:t xml:space="preserve">egotiable and must be executed </w:t>
      </w:r>
      <w:r w:rsidRPr="00BB5E14">
        <w:rPr>
          <w:rFonts w:ascii="Times New Roman" w:eastAsia="Times New Roman" w:hAnsi="Times New Roman" w:cs="Times New Roman"/>
        </w:rPr>
        <w:t xml:space="preserve">as </w:t>
      </w:r>
      <w:r w:rsidR="00044414">
        <w:rPr>
          <w:rFonts w:ascii="Times New Roman" w:eastAsia="Times New Roman" w:hAnsi="Times New Roman" w:cs="Times New Roman"/>
        </w:rPr>
        <w:t xml:space="preserve">it </w:t>
      </w:r>
      <w:r w:rsidRPr="00BB5E14">
        <w:rPr>
          <w:rFonts w:ascii="Times New Roman" w:eastAsia="Times New Roman" w:hAnsi="Times New Roman" w:cs="Times New Roman"/>
        </w:rPr>
        <w:t>is</w:t>
      </w:r>
      <w:r w:rsidR="00044414">
        <w:rPr>
          <w:rFonts w:ascii="Times New Roman" w:eastAsia="Times New Roman" w:hAnsi="Times New Roman" w:cs="Times New Roman"/>
        </w:rPr>
        <w:t xml:space="preserve"> written</w:t>
      </w:r>
      <w:r w:rsidRPr="00BB5E14">
        <w:rPr>
          <w:rFonts w:ascii="Times New Roman" w:eastAsia="Times New Roman" w:hAnsi="Times New Roman" w:cs="Times New Roman"/>
        </w:rPr>
        <w:t xml:space="preserve">.  </w:t>
      </w:r>
    </w:p>
    <w:p w14:paraId="68DFECCC" w14:textId="77777777" w:rsidR="00BB5E14" w:rsidRDefault="00044414" w:rsidP="00BB5E14">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If the Department wishes to change anything in the template, it </w:t>
      </w:r>
      <w:r w:rsidR="00BB5E14" w:rsidRPr="00BB5E14">
        <w:rPr>
          <w:rFonts w:ascii="Times New Roman" w:eastAsia="Times New Roman" w:hAnsi="Times New Roman" w:cs="Times New Roman"/>
        </w:rPr>
        <w:t xml:space="preserve">must </w:t>
      </w:r>
      <w:r>
        <w:rPr>
          <w:rFonts w:ascii="Times New Roman" w:eastAsia="Times New Roman" w:hAnsi="Times New Roman" w:cs="Times New Roman"/>
        </w:rPr>
        <w:t>consult</w:t>
      </w:r>
      <w:r w:rsidR="00BB5E14" w:rsidRPr="00BB5E14">
        <w:rPr>
          <w:rFonts w:ascii="Times New Roman" w:eastAsia="Times New Roman" w:hAnsi="Times New Roman" w:cs="Times New Roman"/>
        </w:rPr>
        <w:t xml:space="preserve"> OGC before the template is signed </w:t>
      </w:r>
      <w:r>
        <w:rPr>
          <w:rFonts w:ascii="Times New Roman" w:eastAsia="Times New Roman" w:hAnsi="Times New Roman" w:cs="Times New Roman"/>
        </w:rPr>
        <w:t>on behalf of the College</w:t>
      </w:r>
      <w:r w:rsidR="00BB5E14" w:rsidRPr="00BB5E14">
        <w:rPr>
          <w:rFonts w:ascii="Times New Roman" w:eastAsia="Times New Roman" w:hAnsi="Times New Roman" w:cs="Times New Roman"/>
        </w:rPr>
        <w:t>.</w:t>
      </w:r>
    </w:p>
    <w:p w14:paraId="718C4D2F" w14:textId="77777777" w:rsidR="00C858F1" w:rsidRDefault="00C858F1" w:rsidP="00BB5E14">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The individual with signatory authority is depending on you to use the correct template and to use it properly.   </w:t>
      </w:r>
    </w:p>
    <w:p w14:paraId="2E7A06AD" w14:textId="77777777" w:rsidR="00044414" w:rsidRDefault="00044414" w:rsidP="00C858F1">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The contract is not valid and will not be effective if</w:t>
      </w:r>
    </w:p>
    <w:p w14:paraId="1A5EE567" w14:textId="77777777" w:rsidR="00044414" w:rsidRDefault="00044414" w:rsidP="00C858F1">
      <w:pPr>
        <w:pStyle w:val="ListParagraph"/>
        <w:numPr>
          <w:ilvl w:val="1"/>
          <w:numId w:val="14"/>
        </w:numPr>
        <w:rPr>
          <w:rFonts w:ascii="Times New Roman" w:eastAsia="Times New Roman" w:hAnsi="Times New Roman" w:cs="Times New Roman"/>
        </w:rPr>
      </w:pPr>
      <w:r>
        <w:rPr>
          <w:rFonts w:ascii="Times New Roman" w:eastAsia="Times New Roman" w:hAnsi="Times New Roman" w:cs="Times New Roman"/>
        </w:rPr>
        <w:t xml:space="preserve">It </w:t>
      </w:r>
      <w:r w:rsidR="00BB5E14" w:rsidRPr="00C858F1">
        <w:rPr>
          <w:rFonts w:ascii="Times New Roman" w:eastAsia="Times New Roman" w:hAnsi="Times New Roman" w:cs="Times New Roman"/>
        </w:rPr>
        <w:t xml:space="preserve">is modified in anyway without </w:t>
      </w:r>
      <w:r>
        <w:rPr>
          <w:rFonts w:ascii="Times New Roman" w:eastAsia="Times New Roman" w:hAnsi="Times New Roman" w:cs="Times New Roman"/>
        </w:rPr>
        <w:t xml:space="preserve">prior </w:t>
      </w:r>
      <w:r w:rsidR="00BB5E14" w:rsidRPr="00C858F1">
        <w:rPr>
          <w:rFonts w:ascii="Times New Roman" w:eastAsia="Times New Roman" w:hAnsi="Times New Roman" w:cs="Times New Roman"/>
        </w:rPr>
        <w:t xml:space="preserve">OGC </w:t>
      </w:r>
      <w:r>
        <w:rPr>
          <w:rFonts w:ascii="Times New Roman" w:eastAsia="Times New Roman" w:hAnsi="Times New Roman" w:cs="Times New Roman"/>
        </w:rPr>
        <w:t>approval</w:t>
      </w:r>
      <w:r w:rsidR="00BB5E14" w:rsidRPr="00C858F1">
        <w:rPr>
          <w:rFonts w:ascii="Times New Roman" w:eastAsia="Times New Roman" w:hAnsi="Times New Roman" w:cs="Times New Roman"/>
        </w:rPr>
        <w:t>, or</w:t>
      </w:r>
    </w:p>
    <w:p w14:paraId="45936FFE" w14:textId="77777777" w:rsidR="00BB5E14" w:rsidRPr="00C858F1" w:rsidRDefault="00044414" w:rsidP="00BB5E14">
      <w:pPr>
        <w:pStyle w:val="ListParagraph"/>
        <w:numPr>
          <w:ilvl w:val="1"/>
          <w:numId w:val="14"/>
        </w:numPr>
        <w:rPr>
          <w:rFonts w:ascii="Times New Roman" w:eastAsia="Times New Roman" w:hAnsi="Times New Roman" w:cs="Times New Roman"/>
        </w:rPr>
      </w:pPr>
      <w:r>
        <w:rPr>
          <w:rFonts w:ascii="Times New Roman" w:eastAsia="Times New Roman" w:hAnsi="Times New Roman" w:cs="Times New Roman"/>
        </w:rPr>
        <w:t>It is</w:t>
      </w:r>
      <w:r w:rsidR="00BB5E14" w:rsidRPr="00044414">
        <w:rPr>
          <w:rFonts w:ascii="Times New Roman" w:eastAsia="Times New Roman" w:hAnsi="Times New Roman" w:cs="Times New Roman"/>
        </w:rPr>
        <w:t xml:space="preserve"> executed on behalf of the College by individuals </w:t>
      </w:r>
      <w:r>
        <w:rPr>
          <w:rFonts w:ascii="Times New Roman" w:eastAsia="Times New Roman" w:hAnsi="Times New Roman" w:cs="Times New Roman"/>
        </w:rPr>
        <w:t>without</w:t>
      </w:r>
      <w:r w:rsidR="00BB5E14" w:rsidRPr="00044414">
        <w:rPr>
          <w:rFonts w:ascii="Times New Roman" w:eastAsia="Times New Roman" w:hAnsi="Times New Roman" w:cs="Times New Roman"/>
        </w:rPr>
        <w:t xml:space="preserve"> </w:t>
      </w:r>
      <w:r>
        <w:rPr>
          <w:rFonts w:ascii="Times New Roman" w:eastAsia="Times New Roman" w:hAnsi="Times New Roman" w:cs="Times New Roman"/>
        </w:rPr>
        <w:t>Signature Authorit</w:t>
      </w:r>
      <w:r w:rsidR="00C858F1">
        <w:rPr>
          <w:rFonts w:ascii="Times New Roman" w:eastAsia="Times New Roman" w:hAnsi="Times New Roman" w:cs="Times New Roman"/>
        </w:rPr>
        <w:t>y</w:t>
      </w:r>
      <w:r>
        <w:rPr>
          <w:rFonts w:ascii="Times New Roman" w:eastAsia="Times New Roman" w:hAnsi="Times New Roman" w:cs="Times New Roman"/>
        </w:rPr>
        <w:t>,</w:t>
      </w:r>
      <w:r w:rsidR="00BB5E14" w:rsidRPr="00044414">
        <w:rPr>
          <w:rFonts w:ascii="Times New Roman" w:eastAsia="Times New Roman" w:hAnsi="Times New Roman" w:cs="Times New Roman"/>
        </w:rPr>
        <w:t xml:space="preserve"> </w:t>
      </w:r>
      <w:hyperlink r:id="rId9" w:history="1">
        <w:r w:rsidR="00C858F1" w:rsidRPr="00705E72">
          <w:rPr>
            <w:rStyle w:val="Hyperlink"/>
            <w:rFonts w:ascii="Times New Roman" w:eastAsia="Times New Roman" w:hAnsi="Times New Roman" w:cs="Times New Roman"/>
          </w:rPr>
          <w:t>www.tc.edu/policylibrary/signing-authority</w:t>
        </w:r>
      </w:hyperlink>
      <w:r w:rsidR="00C858F1">
        <w:rPr>
          <w:rFonts w:ascii="Times New Roman" w:eastAsia="Times New Roman" w:hAnsi="Times New Roman" w:cs="Times New Roman"/>
        </w:rPr>
        <w:t>.</w:t>
      </w:r>
    </w:p>
    <w:p w14:paraId="443C395E" w14:textId="77777777" w:rsidR="002D0702" w:rsidRDefault="002D0702" w:rsidP="00BB5E14">
      <w:pPr>
        <w:pStyle w:val="Default"/>
        <w:rPr>
          <w:sz w:val="23"/>
          <w:szCs w:val="23"/>
        </w:rPr>
      </w:pPr>
    </w:p>
    <w:p w14:paraId="557199AC" w14:textId="77777777" w:rsidR="002D0702" w:rsidRDefault="002D0702" w:rsidP="00BB5E14">
      <w:pPr>
        <w:pStyle w:val="Default"/>
        <w:rPr>
          <w:sz w:val="23"/>
          <w:szCs w:val="23"/>
        </w:rPr>
      </w:pPr>
      <w:r>
        <w:rPr>
          <w:sz w:val="23"/>
          <w:szCs w:val="23"/>
        </w:rPr>
        <w:t>Which contract template to use</w:t>
      </w:r>
    </w:p>
    <w:tbl>
      <w:tblPr>
        <w:tblStyle w:val="TableGrid"/>
        <w:tblW w:w="0" w:type="auto"/>
        <w:tblLook w:val="04A0" w:firstRow="1" w:lastRow="0" w:firstColumn="1" w:lastColumn="0" w:noHBand="0" w:noVBand="1"/>
      </w:tblPr>
      <w:tblGrid>
        <w:gridCol w:w="4487"/>
        <w:gridCol w:w="2372"/>
        <w:gridCol w:w="1997"/>
      </w:tblGrid>
      <w:tr w:rsidR="00C858F1" w14:paraId="08BEDA89" w14:textId="77777777" w:rsidTr="00C858F1">
        <w:trPr>
          <w:cantSplit/>
        </w:trPr>
        <w:tc>
          <w:tcPr>
            <w:tcW w:w="0" w:type="auto"/>
          </w:tcPr>
          <w:p w14:paraId="0221431D" w14:textId="77777777" w:rsidR="00C858F1" w:rsidRDefault="00C858F1" w:rsidP="002D0702">
            <w:pPr>
              <w:pStyle w:val="Default"/>
              <w:rPr>
                <w:sz w:val="23"/>
                <w:szCs w:val="23"/>
              </w:rPr>
            </w:pPr>
            <w:r>
              <w:rPr>
                <w:sz w:val="23"/>
                <w:szCs w:val="23"/>
              </w:rPr>
              <w:t>What is the nature of the contract</w:t>
            </w:r>
          </w:p>
        </w:tc>
        <w:tc>
          <w:tcPr>
            <w:tcW w:w="0" w:type="auto"/>
          </w:tcPr>
          <w:p w14:paraId="51186B07" w14:textId="77777777" w:rsidR="00C858F1" w:rsidRDefault="00C858F1" w:rsidP="00C858F1">
            <w:pPr>
              <w:pStyle w:val="Default"/>
              <w:rPr>
                <w:sz w:val="23"/>
                <w:szCs w:val="23"/>
              </w:rPr>
            </w:pPr>
            <w:r>
              <w:rPr>
                <w:sz w:val="23"/>
                <w:szCs w:val="23"/>
              </w:rPr>
              <w:t>Who is the contractor?</w:t>
            </w:r>
          </w:p>
        </w:tc>
        <w:tc>
          <w:tcPr>
            <w:tcW w:w="0" w:type="auto"/>
          </w:tcPr>
          <w:p w14:paraId="30CECDED" w14:textId="77777777" w:rsidR="00C858F1" w:rsidRDefault="00C858F1" w:rsidP="002D0702">
            <w:pPr>
              <w:pStyle w:val="Default"/>
              <w:rPr>
                <w:sz w:val="23"/>
                <w:szCs w:val="23"/>
              </w:rPr>
            </w:pPr>
          </w:p>
        </w:tc>
      </w:tr>
      <w:tr w:rsidR="00C858F1" w14:paraId="20C4BA59" w14:textId="77777777" w:rsidTr="00C858F1">
        <w:trPr>
          <w:cantSplit/>
        </w:trPr>
        <w:tc>
          <w:tcPr>
            <w:tcW w:w="0" w:type="auto"/>
            <w:vMerge w:val="restart"/>
          </w:tcPr>
          <w:p w14:paraId="1CD280A7" w14:textId="0628D9C5" w:rsidR="00C858F1" w:rsidRPr="00C608B8" w:rsidRDefault="00C858F1" w:rsidP="003F4C6B">
            <w:pPr>
              <w:pStyle w:val="Default"/>
              <w:rPr>
                <w:rFonts w:eastAsia="Times New Roman"/>
              </w:rPr>
            </w:pPr>
            <w:r>
              <w:rPr>
                <w:sz w:val="23"/>
                <w:szCs w:val="23"/>
              </w:rPr>
              <w:t>Contract for $</w:t>
            </w:r>
            <w:r w:rsidR="00A128AC">
              <w:rPr>
                <w:sz w:val="23"/>
                <w:szCs w:val="23"/>
              </w:rPr>
              <w:t>5</w:t>
            </w:r>
            <w:r>
              <w:rPr>
                <w:sz w:val="23"/>
                <w:szCs w:val="23"/>
              </w:rPr>
              <w:t>,000 or less AND Services involve intellectual property (</w:t>
            </w:r>
            <w:proofErr w:type="gramStart"/>
            <w:r>
              <w:rPr>
                <w:sz w:val="23"/>
                <w:szCs w:val="23"/>
              </w:rPr>
              <w:t>e.g.</w:t>
            </w:r>
            <w:proofErr w:type="gramEnd"/>
            <w:r w:rsidRPr="008D78A2">
              <w:rPr>
                <w:rFonts w:eastAsia="Times New Roman"/>
              </w:rPr>
              <w:t xml:space="preserve"> curriculum, reports, videos or photographs), confi</w:t>
            </w:r>
            <w:r>
              <w:rPr>
                <w:rFonts w:eastAsia="Times New Roman"/>
              </w:rPr>
              <w:softHyphen/>
            </w:r>
            <w:r w:rsidRPr="008D78A2">
              <w:rPr>
                <w:rFonts w:eastAsia="Times New Roman"/>
              </w:rPr>
              <w:t>den</w:t>
            </w:r>
            <w:r>
              <w:rPr>
                <w:rFonts w:eastAsia="Times New Roman"/>
              </w:rPr>
              <w:softHyphen/>
            </w:r>
            <w:r w:rsidRPr="008D78A2">
              <w:rPr>
                <w:rFonts w:eastAsia="Times New Roman"/>
              </w:rPr>
              <w:t xml:space="preserve">tial data, transportation, or work with children under </w:t>
            </w:r>
            <w:r>
              <w:rPr>
                <w:rFonts w:eastAsia="Times New Roman"/>
              </w:rPr>
              <w:t xml:space="preserve">age </w:t>
            </w:r>
            <w:r w:rsidRPr="008D78A2">
              <w:rPr>
                <w:rFonts w:eastAsia="Times New Roman"/>
              </w:rPr>
              <w:t>18.</w:t>
            </w:r>
          </w:p>
        </w:tc>
        <w:tc>
          <w:tcPr>
            <w:tcW w:w="0" w:type="auto"/>
          </w:tcPr>
          <w:p w14:paraId="529E5A10" w14:textId="77777777" w:rsidR="00C858F1" w:rsidRDefault="00C858F1" w:rsidP="002D0702">
            <w:pPr>
              <w:pStyle w:val="Default"/>
              <w:rPr>
                <w:sz w:val="23"/>
                <w:szCs w:val="23"/>
              </w:rPr>
            </w:pPr>
            <w:r>
              <w:rPr>
                <w:sz w:val="23"/>
                <w:szCs w:val="23"/>
              </w:rPr>
              <w:t>An individual</w:t>
            </w:r>
          </w:p>
        </w:tc>
        <w:tc>
          <w:tcPr>
            <w:tcW w:w="0" w:type="auto"/>
          </w:tcPr>
          <w:p w14:paraId="1FF1F806" w14:textId="77777777" w:rsidR="00C858F1" w:rsidRDefault="00C858F1" w:rsidP="00C858F1">
            <w:pPr>
              <w:pStyle w:val="Default"/>
              <w:rPr>
                <w:sz w:val="23"/>
                <w:szCs w:val="23"/>
              </w:rPr>
            </w:pPr>
            <w:r w:rsidRPr="00C608B8">
              <w:rPr>
                <w:rFonts w:eastAsia="Times New Roman"/>
              </w:rPr>
              <w:t>Independent Contractor Agreement (Individual)</w:t>
            </w:r>
          </w:p>
        </w:tc>
      </w:tr>
      <w:tr w:rsidR="00C858F1" w14:paraId="4E4587A8" w14:textId="77777777" w:rsidTr="00C858F1">
        <w:trPr>
          <w:cantSplit/>
        </w:trPr>
        <w:tc>
          <w:tcPr>
            <w:tcW w:w="0" w:type="auto"/>
            <w:vMerge/>
          </w:tcPr>
          <w:p w14:paraId="362DBCB4" w14:textId="77777777" w:rsidR="00C858F1" w:rsidRPr="00C608B8" w:rsidRDefault="00C858F1" w:rsidP="002D0702">
            <w:pPr>
              <w:pStyle w:val="Default"/>
              <w:rPr>
                <w:rFonts w:eastAsia="Times New Roman"/>
              </w:rPr>
            </w:pPr>
          </w:p>
        </w:tc>
        <w:tc>
          <w:tcPr>
            <w:tcW w:w="0" w:type="auto"/>
          </w:tcPr>
          <w:p w14:paraId="13AD0D1A" w14:textId="77777777" w:rsidR="00C858F1" w:rsidRDefault="00C858F1" w:rsidP="002D0702">
            <w:pPr>
              <w:pStyle w:val="Default"/>
              <w:rPr>
                <w:sz w:val="23"/>
                <w:szCs w:val="23"/>
              </w:rPr>
            </w:pPr>
            <w:r>
              <w:rPr>
                <w:sz w:val="23"/>
                <w:szCs w:val="23"/>
              </w:rPr>
              <w:t>A corporation or other entity that has its own tax identification number.</w:t>
            </w:r>
          </w:p>
        </w:tc>
        <w:tc>
          <w:tcPr>
            <w:tcW w:w="0" w:type="auto"/>
          </w:tcPr>
          <w:p w14:paraId="70DC4B66" w14:textId="77777777" w:rsidR="00C858F1" w:rsidRDefault="00C858F1" w:rsidP="00C858F1">
            <w:pPr>
              <w:pStyle w:val="Default"/>
              <w:rPr>
                <w:sz w:val="23"/>
                <w:szCs w:val="23"/>
              </w:rPr>
            </w:pPr>
            <w:r w:rsidRPr="00C608B8">
              <w:rPr>
                <w:rFonts w:eastAsia="Times New Roman"/>
              </w:rPr>
              <w:t>Independent Contractor Agreement (Company)</w:t>
            </w:r>
          </w:p>
        </w:tc>
      </w:tr>
      <w:tr w:rsidR="00C858F1" w14:paraId="2870AFD5" w14:textId="77777777" w:rsidTr="00C858F1">
        <w:trPr>
          <w:cantSplit/>
        </w:trPr>
        <w:tc>
          <w:tcPr>
            <w:tcW w:w="0" w:type="auto"/>
            <w:vMerge w:val="restart"/>
          </w:tcPr>
          <w:p w14:paraId="5C721EC2" w14:textId="08EDB9D0" w:rsidR="00C858F1" w:rsidRPr="00C608B8" w:rsidRDefault="00C858F1" w:rsidP="003F4C6B">
            <w:pPr>
              <w:pStyle w:val="Default"/>
              <w:rPr>
                <w:rFonts w:eastAsia="Times New Roman"/>
              </w:rPr>
            </w:pPr>
            <w:r>
              <w:rPr>
                <w:rFonts w:eastAsia="Times New Roman"/>
              </w:rPr>
              <w:t xml:space="preserve">A contract for </w:t>
            </w:r>
            <w:r w:rsidR="003F4C6B">
              <w:rPr>
                <w:sz w:val="23"/>
                <w:szCs w:val="23"/>
              </w:rPr>
              <w:t>$</w:t>
            </w:r>
            <w:r w:rsidR="00A128AC">
              <w:rPr>
                <w:sz w:val="23"/>
                <w:szCs w:val="23"/>
              </w:rPr>
              <w:t>5</w:t>
            </w:r>
            <w:r w:rsidR="003F4C6B">
              <w:rPr>
                <w:sz w:val="23"/>
                <w:szCs w:val="23"/>
              </w:rPr>
              <w:t xml:space="preserve">,000 or less </w:t>
            </w:r>
            <w:r w:rsidR="003F4C6B">
              <w:rPr>
                <w:rFonts w:eastAsia="Times New Roman"/>
              </w:rPr>
              <w:t>AND</w:t>
            </w:r>
            <w:r>
              <w:rPr>
                <w:rFonts w:eastAsia="Times New Roman"/>
              </w:rPr>
              <w:t xml:space="preserve"> does not meet the requirements above.</w:t>
            </w:r>
          </w:p>
        </w:tc>
        <w:tc>
          <w:tcPr>
            <w:tcW w:w="0" w:type="auto"/>
          </w:tcPr>
          <w:p w14:paraId="2112D371" w14:textId="77777777" w:rsidR="00C858F1" w:rsidRDefault="00C858F1" w:rsidP="00C858F1">
            <w:pPr>
              <w:pStyle w:val="Default"/>
              <w:rPr>
                <w:sz w:val="23"/>
                <w:szCs w:val="23"/>
              </w:rPr>
            </w:pPr>
            <w:r>
              <w:rPr>
                <w:sz w:val="23"/>
                <w:szCs w:val="23"/>
              </w:rPr>
              <w:t>An individual</w:t>
            </w:r>
          </w:p>
        </w:tc>
        <w:tc>
          <w:tcPr>
            <w:tcW w:w="0" w:type="auto"/>
          </w:tcPr>
          <w:p w14:paraId="6A465D28" w14:textId="77777777" w:rsidR="00C858F1" w:rsidRDefault="00C858F1" w:rsidP="000A6BAD">
            <w:pPr>
              <w:pStyle w:val="Default"/>
              <w:rPr>
                <w:sz w:val="23"/>
                <w:szCs w:val="23"/>
              </w:rPr>
            </w:pPr>
            <w:r w:rsidRPr="00C608B8">
              <w:rPr>
                <w:rFonts w:eastAsia="Times New Roman"/>
              </w:rPr>
              <w:t xml:space="preserve">Short </w:t>
            </w:r>
            <w:r w:rsidR="000A6BAD">
              <w:rPr>
                <w:rFonts w:eastAsia="Times New Roman"/>
              </w:rPr>
              <w:t>IC</w:t>
            </w:r>
            <w:r w:rsidRPr="00C608B8">
              <w:rPr>
                <w:rFonts w:eastAsia="Times New Roman"/>
              </w:rPr>
              <w:t xml:space="preserve"> Agreement (Individual)</w:t>
            </w:r>
          </w:p>
        </w:tc>
      </w:tr>
      <w:tr w:rsidR="00C858F1" w14:paraId="37D7A479" w14:textId="77777777" w:rsidTr="00C858F1">
        <w:trPr>
          <w:cantSplit/>
        </w:trPr>
        <w:tc>
          <w:tcPr>
            <w:tcW w:w="0" w:type="auto"/>
            <w:vMerge/>
          </w:tcPr>
          <w:p w14:paraId="0616523A" w14:textId="77777777" w:rsidR="00C858F1" w:rsidRPr="00C608B8" w:rsidRDefault="00C858F1" w:rsidP="00BB5E14">
            <w:pPr>
              <w:pStyle w:val="Default"/>
              <w:rPr>
                <w:rFonts w:eastAsia="Times New Roman"/>
              </w:rPr>
            </w:pPr>
          </w:p>
        </w:tc>
        <w:tc>
          <w:tcPr>
            <w:tcW w:w="0" w:type="auto"/>
          </w:tcPr>
          <w:p w14:paraId="215D385D" w14:textId="77777777" w:rsidR="00C858F1" w:rsidRDefault="00C858F1" w:rsidP="00C858F1">
            <w:pPr>
              <w:pStyle w:val="Default"/>
              <w:rPr>
                <w:sz w:val="23"/>
                <w:szCs w:val="23"/>
              </w:rPr>
            </w:pPr>
            <w:r>
              <w:rPr>
                <w:sz w:val="23"/>
                <w:szCs w:val="23"/>
              </w:rPr>
              <w:t>A corporation or other entity that has its own tax identification number.</w:t>
            </w:r>
          </w:p>
        </w:tc>
        <w:tc>
          <w:tcPr>
            <w:tcW w:w="0" w:type="auto"/>
          </w:tcPr>
          <w:p w14:paraId="10481198" w14:textId="77777777" w:rsidR="00C858F1" w:rsidRDefault="00C858F1" w:rsidP="000A6BAD">
            <w:pPr>
              <w:pStyle w:val="Default"/>
              <w:rPr>
                <w:sz w:val="23"/>
                <w:szCs w:val="23"/>
              </w:rPr>
            </w:pPr>
            <w:r w:rsidRPr="00C608B8">
              <w:rPr>
                <w:rFonts w:eastAsia="Times New Roman"/>
              </w:rPr>
              <w:t xml:space="preserve">Short </w:t>
            </w:r>
            <w:r w:rsidR="000A6BAD">
              <w:rPr>
                <w:rFonts w:eastAsia="Times New Roman"/>
              </w:rPr>
              <w:t>IC</w:t>
            </w:r>
            <w:r w:rsidRPr="00C608B8">
              <w:rPr>
                <w:rFonts w:eastAsia="Times New Roman"/>
              </w:rPr>
              <w:t xml:space="preserve"> Agreement (</w:t>
            </w:r>
            <w:r>
              <w:rPr>
                <w:rFonts w:eastAsia="Times New Roman"/>
              </w:rPr>
              <w:t>Company</w:t>
            </w:r>
            <w:r w:rsidRPr="00C608B8">
              <w:rPr>
                <w:rFonts w:eastAsia="Times New Roman"/>
              </w:rPr>
              <w:t>)</w:t>
            </w:r>
          </w:p>
        </w:tc>
      </w:tr>
    </w:tbl>
    <w:p w14:paraId="66CD8EE5" w14:textId="77777777" w:rsidR="002D0702" w:rsidRDefault="002D0702" w:rsidP="00BB5E14">
      <w:pPr>
        <w:pStyle w:val="Default"/>
        <w:rPr>
          <w:sz w:val="23"/>
          <w:szCs w:val="23"/>
        </w:rPr>
      </w:pPr>
    </w:p>
    <w:p w14:paraId="76EFD855" w14:textId="77777777" w:rsidR="002D0702" w:rsidRDefault="002D0702" w:rsidP="00BB5E14">
      <w:pPr>
        <w:pStyle w:val="Default"/>
        <w:rPr>
          <w:sz w:val="23"/>
          <w:szCs w:val="23"/>
        </w:rPr>
      </w:pPr>
    </w:p>
    <w:p w14:paraId="6A4B195B" w14:textId="77777777" w:rsidR="00220437" w:rsidRPr="00695B07" w:rsidRDefault="00220437" w:rsidP="008D78A2">
      <w:pPr>
        <w:pStyle w:val="ListParagraph"/>
        <w:ind w:left="1080"/>
        <w:rPr>
          <w:rFonts w:ascii="Times New Roman" w:eastAsia="Times New Roman" w:hAnsi="Times New Roman" w:cs="Times New Roman"/>
        </w:rPr>
      </w:pPr>
    </w:p>
    <w:p w14:paraId="5E18A83A" w14:textId="77777777" w:rsidR="00997A9B" w:rsidRDefault="00997A9B" w:rsidP="00C858F1">
      <w:pPr>
        <w:rPr>
          <w:rFonts w:ascii="Times New Roman" w:eastAsia="Times New Roman" w:hAnsi="Times New Roman" w:cs="Times New Roman"/>
        </w:rPr>
      </w:pPr>
    </w:p>
    <w:p w14:paraId="72FA8FAF" w14:textId="77777777" w:rsidR="00997A9B" w:rsidRDefault="000A6BAD" w:rsidP="000A6BAD">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      HOTEL AND RESTAURANT/SPACE ADDENDA</w:t>
      </w:r>
    </w:p>
    <w:p w14:paraId="11672BE1" w14:textId="77777777" w:rsidR="000A6BAD" w:rsidRDefault="000A6BAD" w:rsidP="000A6BAD">
      <w:pPr>
        <w:rPr>
          <w:rFonts w:ascii="Times New Roman" w:eastAsia="Times New Roman" w:hAnsi="Times New Roman" w:cs="Times New Roman"/>
        </w:rPr>
      </w:pPr>
    </w:p>
    <w:p w14:paraId="3E0B2198" w14:textId="77777777" w:rsidR="000A6BAD" w:rsidRDefault="000A6BAD" w:rsidP="000A6BAD">
      <w:pPr>
        <w:rPr>
          <w:rFonts w:ascii="Times New Roman" w:eastAsia="Times New Roman" w:hAnsi="Times New Roman" w:cs="Times New Roman"/>
        </w:rPr>
      </w:pPr>
      <w:r>
        <w:rPr>
          <w:rFonts w:ascii="Times New Roman" w:eastAsia="Times New Roman" w:hAnsi="Times New Roman" w:cs="Times New Roman"/>
        </w:rPr>
        <w:t>Teachers College often enters into contracts to rent hotel, restaurant or other space</w:t>
      </w:r>
      <w:r w:rsidR="00925E5D">
        <w:rPr>
          <w:rFonts w:ascii="Times New Roman" w:eastAsia="Times New Roman" w:hAnsi="Times New Roman" w:cs="Times New Roman"/>
        </w:rPr>
        <w:t>s</w:t>
      </w:r>
      <w:r>
        <w:rPr>
          <w:rFonts w:ascii="Times New Roman" w:eastAsia="Times New Roman" w:hAnsi="Times New Roman" w:cs="Times New Roman"/>
        </w:rPr>
        <w:t>.   The vendors typically provide extremely one-sided agreements and TC Departments have sometimes found themselves in very difficult (and expensive) situations because they executed these agreements without consultation.</w:t>
      </w:r>
    </w:p>
    <w:p w14:paraId="4C14894D" w14:textId="77777777" w:rsidR="000A6BAD" w:rsidRDefault="000A6BAD" w:rsidP="000A6BAD">
      <w:pPr>
        <w:rPr>
          <w:rFonts w:ascii="Times New Roman" w:eastAsia="Times New Roman" w:hAnsi="Times New Roman" w:cs="Times New Roman"/>
        </w:rPr>
      </w:pPr>
    </w:p>
    <w:p w14:paraId="4AE43AF2" w14:textId="77777777" w:rsidR="000A6BAD" w:rsidRDefault="000A6BAD" w:rsidP="000A6BAD">
      <w:pPr>
        <w:rPr>
          <w:rFonts w:ascii="Times New Roman" w:eastAsia="Times New Roman" w:hAnsi="Times New Roman" w:cs="Times New Roman"/>
        </w:rPr>
      </w:pPr>
      <w:r>
        <w:rPr>
          <w:rFonts w:ascii="Times New Roman" w:eastAsia="Times New Roman" w:hAnsi="Times New Roman" w:cs="Times New Roman"/>
        </w:rPr>
        <w:t>To better protect Departments and the College, OGC has prepared brief addenda that modify these contracts.    These addenda must be executed with hotel, restaurant and other space contacts; no one acting for TC should sign such a contract without first obtaining the vendor’s approval of the addendum.</w:t>
      </w:r>
    </w:p>
    <w:p w14:paraId="30B625F0" w14:textId="77777777" w:rsidR="000A6BAD" w:rsidRDefault="000A6BAD" w:rsidP="000A6BAD">
      <w:pPr>
        <w:rPr>
          <w:rFonts w:ascii="Times New Roman" w:eastAsia="Times New Roman" w:hAnsi="Times New Roman" w:cs="Times New Roman"/>
        </w:rPr>
      </w:pPr>
    </w:p>
    <w:p w14:paraId="56DA41BA" w14:textId="77777777" w:rsidR="000A6BAD" w:rsidRPr="000A6BAD" w:rsidRDefault="000A6BAD" w:rsidP="000A6BAD">
      <w:pPr>
        <w:pStyle w:val="Default"/>
        <w:rPr>
          <w:b/>
          <w:sz w:val="23"/>
          <w:szCs w:val="23"/>
        </w:rPr>
      </w:pPr>
      <w:r w:rsidRPr="000A6BAD">
        <w:rPr>
          <w:b/>
          <w:sz w:val="23"/>
          <w:szCs w:val="23"/>
        </w:rPr>
        <w:t xml:space="preserve">How to complete a </w:t>
      </w:r>
      <w:r w:rsidRPr="000A6BAD">
        <w:rPr>
          <w:rFonts w:eastAsia="Times New Roman"/>
          <w:b/>
        </w:rPr>
        <w:t>hotel, or restaurant/space addenda</w:t>
      </w:r>
    </w:p>
    <w:p w14:paraId="0E1858BC" w14:textId="77777777" w:rsidR="000A6BAD" w:rsidRDefault="000A6BAD" w:rsidP="000A6BAD">
      <w:pPr>
        <w:rPr>
          <w:rFonts w:ascii="Times New Roman" w:hAnsi="Times New Roman" w:cs="Times New Roman"/>
          <w:color w:val="000000"/>
          <w:sz w:val="23"/>
          <w:szCs w:val="23"/>
        </w:rPr>
      </w:pPr>
    </w:p>
    <w:p w14:paraId="5710E7CE"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E</w:t>
      </w:r>
      <w:r w:rsidRPr="008D78A2">
        <w:rPr>
          <w:rFonts w:ascii="Times New Roman" w:eastAsia="Times New Roman" w:hAnsi="Times New Roman" w:cs="Times New Roman"/>
        </w:rPr>
        <w:t xml:space="preserve">nsure that the dates and the number of rooms </w:t>
      </w:r>
      <w:r>
        <w:rPr>
          <w:rFonts w:ascii="Times New Roman" w:eastAsia="Times New Roman" w:hAnsi="Times New Roman" w:cs="Times New Roman"/>
        </w:rPr>
        <w:t xml:space="preserve">in the hotel or restaurant space contract are correct.  </w:t>
      </w:r>
    </w:p>
    <w:p w14:paraId="3E99BCED"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C</w:t>
      </w:r>
      <w:r w:rsidRPr="00BB5E14">
        <w:rPr>
          <w:rFonts w:ascii="Times New Roman" w:eastAsia="Times New Roman" w:hAnsi="Times New Roman" w:cs="Times New Roman"/>
        </w:rPr>
        <w:t>omplete the contract template</w:t>
      </w:r>
      <w:r>
        <w:rPr>
          <w:rFonts w:ascii="Times New Roman" w:eastAsia="Times New Roman" w:hAnsi="Times New Roman" w:cs="Times New Roman"/>
        </w:rPr>
        <w:t>, filling in all blanks</w:t>
      </w:r>
      <w:r w:rsidRPr="00BB5E14">
        <w:rPr>
          <w:rFonts w:ascii="Times New Roman" w:eastAsia="Times New Roman" w:hAnsi="Times New Roman" w:cs="Times New Roman"/>
        </w:rPr>
        <w:t xml:space="preserve">.  </w:t>
      </w:r>
    </w:p>
    <w:p w14:paraId="2AF1A9F0"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F</w:t>
      </w:r>
      <w:r w:rsidRPr="00BB5E14">
        <w:rPr>
          <w:rFonts w:ascii="Times New Roman" w:eastAsia="Times New Roman" w:hAnsi="Times New Roman" w:cs="Times New Roman"/>
        </w:rPr>
        <w:t>orward</w:t>
      </w:r>
      <w:r>
        <w:rPr>
          <w:rFonts w:ascii="Times New Roman" w:eastAsia="Times New Roman" w:hAnsi="Times New Roman" w:cs="Times New Roman"/>
        </w:rPr>
        <w:t xml:space="preserve"> the completed form </w:t>
      </w:r>
      <w:r w:rsidRPr="00BB5E14">
        <w:rPr>
          <w:rFonts w:ascii="Times New Roman" w:eastAsia="Times New Roman" w:hAnsi="Times New Roman" w:cs="Times New Roman"/>
        </w:rPr>
        <w:t xml:space="preserve">to the </w:t>
      </w:r>
      <w:r>
        <w:rPr>
          <w:rFonts w:ascii="Times New Roman" w:eastAsia="Times New Roman" w:hAnsi="Times New Roman" w:cs="Times New Roman"/>
        </w:rPr>
        <w:t>contractor</w:t>
      </w:r>
      <w:r w:rsidRPr="00BB5E14">
        <w:rPr>
          <w:rFonts w:ascii="Times New Roman" w:eastAsia="Times New Roman" w:hAnsi="Times New Roman" w:cs="Times New Roman"/>
        </w:rPr>
        <w:t xml:space="preserve"> for review and signature.  </w:t>
      </w:r>
    </w:p>
    <w:p w14:paraId="14112DDD" w14:textId="77777777" w:rsidR="000A6BAD" w:rsidRDefault="000A6BAD" w:rsidP="000A6BAD">
      <w:pPr>
        <w:rPr>
          <w:rFonts w:ascii="Times New Roman" w:eastAsia="Times New Roman" w:hAnsi="Times New Roman" w:cs="Times New Roman"/>
        </w:rPr>
      </w:pPr>
    </w:p>
    <w:p w14:paraId="72192A4F" w14:textId="77777777" w:rsidR="000A6BAD" w:rsidRPr="00C858F1" w:rsidRDefault="00925E5D" w:rsidP="000A6BAD">
      <w:pPr>
        <w:rPr>
          <w:rFonts w:ascii="Times New Roman" w:eastAsia="Times New Roman" w:hAnsi="Times New Roman" w:cs="Times New Roman"/>
          <w:b/>
        </w:rPr>
      </w:pPr>
      <w:r>
        <w:rPr>
          <w:rFonts w:ascii="Times New Roman" w:eastAsia="Times New Roman" w:hAnsi="Times New Roman" w:cs="Times New Roman"/>
          <w:b/>
        </w:rPr>
        <w:t>Please b</w:t>
      </w:r>
      <w:r w:rsidR="000A6BAD" w:rsidRPr="00C858F1">
        <w:rPr>
          <w:rFonts w:ascii="Times New Roman" w:eastAsia="Times New Roman" w:hAnsi="Times New Roman" w:cs="Times New Roman"/>
          <w:b/>
        </w:rPr>
        <w:t>e careful:</w:t>
      </w:r>
    </w:p>
    <w:p w14:paraId="4A790D4A" w14:textId="77777777" w:rsidR="000A6BAD" w:rsidRDefault="000A6BAD" w:rsidP="000A6BAD">
      <w:pPr>
        <w:pStyle w:val="ListParagraph"/>
        <w:numPr>
          <w:ilvl w:val="0"/>
          <w:numId w:val="14"/>
        </w:numPr>
        <w:rPr>
          <w:rFonts w:ascii="Times New Roman" w:eastAsia="Times New Roman" w:hAnsi="Times New Roman" w:cs="Times New Roman"/>
        </w:rPr>
      </w:pPr>
      <w:r w:rsidRPr="00BB5E14">
        <w:rPr>
          <w:rFonts w:ascii="Times New Roman" w:eastAsia="Times New Roman" w:hAnsi="Times New Roman" w:cs="Times New Roman"/>
        </w:rPr>
        <w:t>The</w:t>
      </w:r>
      <w:r>
        <w:rPr>
          <w:rFonts w:ascii="Times New Roman" w:eastAsia="Times New Roman" w:hAnsi="Times New Roman" w:cs="Times New Roman"/>
        </w:rPr>
        <w:t xml:space="preserve"> Addendum</w:t>
      </w:r>
      <w:r w:rsidRPr="00BB5E14">
        <w:rPr>
          <w:rFonts w:ascii="Times New Roman" w:eastAsia="Times New Roman" w:hAnsi="Times New Roman" w:cs="Times New Roman"/>
        </w:rPr>
        <w:t xml:space="preserve"> </w:t>
      </w:r>
      <w:r>
        <w:rPr>
          <w:rFonts w:ascii="Times New Roman" w:eastAsia="Times New Roman" w:hAnsi="Times New Roman" w:cs="Times New Roman"/>
        </w:rPr>
        <w:t xml:space="preserve">Template is not </w:t>
      </w:r>
      <w:r w:rsidRPr="00BB5E14">
        <w:rPr>
          <w:rFonts w:ascii="Times New Roman" w:eastAsia="Times New Roman" w:hAnsi="Times New Roman" w:cs="Times New Roman"/>
        </w:rPr>
        <w:t>n</w:t>
      </w:r>
      <w:r>
        <w:rPr>
          <w:rFonts w:ascii="Times New Roman" w:eastAsia="Times New Roman" w:hAnsi="Times New Roman" w:cs="Times New Roman"/>
        </w:rPr>
        <w:t xml:space="preserve">egotiable and must be executed </w:t>
      </w:r>
      <w:r w:rsidRPr="00BB5E14">
        <w:rPr>
          <w:rFonts w:ascii="Times New Roman" w:eastAsia="Times New Roman" w:hAnsi="Times New Roman" w:cs="Times New Roman"/>
        </w:rPr>
        <w:t xml:space="preserve">as </w:t>
      </w:r>
      <w:r>
        <w:rPr>
          <w:rFonts w:ascii="Times New Roman" w:eastAsia="Times New Roman" w:hAnsi="Times New Roman" w:cs="Times New Roman"/>
        </w:rPr>
        <w:t xml:space="preserve">it </w:t>
      </w:r>
      <w:r w:rsidRPr="00BB5E14">
        <w:rPr>
          <w:rFonts w:ascii="Times New Roman" w:eastAsia="Times New Roman" w:hAnsi="Times New Roman" w:cs="Times New Roman"/>
        </w:rPr>
        <w:t>is</w:t>
      </w:r>
      <w:r>
        <w:rPr>
          <w:rFonts w:ascii="Times New Roman" w:eastAsia="Times New Roman" w:hAnsi="Times New Roman" w:cs="Times New Roman"/>
        </w:rPr>
        <w:t xml:space="preserve"> written</w:t>
      </w:r>
      <w:r w:rsidRPr="00BB5E14">
        <w:rPr>
          <w:rFonts w:ascii="Times New Roman" w:eastAsia="Times New Roman" w:hAnsi="Times New Roman" w:cs="Times New Roman"/>
        </w:rPr>
        <w:t xml:space="preserve">.  </w:t>
      </w:r>
    </w:p>
    <w:p w14:paraId="20FF9BA3"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If the Department wishes to change anything in the template, it </w:t>
      </w:r>
      <w:r w:rsidRPr="00BB5E14">
        <w:rPr>
          <w:rFonts w:ascii="Times New Roman" w:eastAsia="Times New Roman" w:hAnsi="Times New Roman" w:cs="Times New Roman"/>
        </w:rPr>
        <w:t xml:space="preserve">must </w:t>
      </w:r>
      <w:r>
        <w:rPr>
          <w:rFonts w:ascii="Times New Roman" w:eastAsia="Times New Roman" w:hAnsi="Times New Roman" w:cs="Times New Roman"/>
        </w:rPr>
        <w:t>consult</w:t>
      </w:r>
      <w:r w:rsidRPr="00BB5E14">
        <w:rPr>
          <w:rFonts w:ascii="Times New Roman" w:eastAsia="Times New Roman" w:hAnsi="Times New Roman" w:cs="Times New Roman"/>
        </w:rPr>
        <w:t xml:space="preserve"> OGC before the template is signed </w:t>
      </w:r>
      <w:r>
        <w:rPr>
          <w:rFonts w:ascii="Times New Roman" w:eastAsia="Times New Roman" w:hAnsi="Times New Roman" w:cs="Times New Roman"/>
        </w:rPr>
        <w:t>on behalf of the College</w:t>
      </w:r>
      <w:r w:rsidRPr="00BB5E14">
        <w:rPr>
          <w:rFonts w:ascii="Times New Roman" w:eastAsia="Times New Roman" w:hAnsi="Times New Roman" w:cs="Times New Roman"/>
        </w:rPr>
        <w:t>.</w:t>
      </w:r>
    </w:p>
    <w:p w14:paraId="09028832"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The individual with signatory authority is depending on you to use the correct template and to use it properly.   </w:t>
      </w:r>
    </w:p>
    <w:p w14:paraId="412FA0AF" w14:textId="77777777" w:rsidR="000A6BAD" w:rsidRDefault="000A6BAD" w:rsidP="000A6BAD">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The contract is not valid and will not be effective if</w:t>
      </w:r>
    </w:p>
    <w:p w14:paraId="5B342E18" w14:textId="77777777" w:rsidR="000A6BAD" w:rsidRDefault="000A6BAD" w:rsidP="000A6BAD">
      <w:pPr>
        <w:pStyle w:val="ListParagraph"/>
        <w:numPr>
          <w:ilvl w:val="1"/>
          <w:numId w:val="14"/>
        </w:numPr>
        <w:rPr>
          <w:rFonts w:ascii="Times New Roman" w:eastAsia="Times New Roman" w:hAnsi="Times New Roman" w:cs="Times New Roman"/>
        </w:rPr>
      </w:pPr>
      <w:r>
        <w:rPr>
          <w:rFonts w:ascii="Times New Roman" w:eastAsia="Times New Roman" w:hAnsi="Times New Roman" w:cs="Times New Roman"/>
        </w:rPr>
        <w:t xml:space="preserve">It </w:t>
      </w:r>
      <w:r w:rsidRPr="00C858F1">
        <w:rPr>
          <w:rFonts w:ascii="Times New Roman" w:eastAsia="Times New Roman" w:hAnsi="Times New Roman" w:cs="Times New Roman"/>
        </w:rPr>
        <w:t xml:space="preserve">is modified in anyway without </w:t>
      </w:r>
      <w:r>
        <w:rPr>
          <w:rFonts w:ascii="Times New Roman" w:eastAsia="Times New Roman" w:hAnsi="Times New Roman" w:cs="Times New Roman"/>
        </w:rPr>
        <w:t xml:space="preserve">prior </w:t>
      </w:r>
      <w:r w:rsidRPr="00C858F1">
        <w:rPr>
          <w:rFonts w:ascii="Times New Roman" w:eastAsia="Times New Roman" w:hAnsi="Times New Roman" w:cs="Times New Roman"/>
        </w:rPr>
        <w:t xml:space="preserve">OGC </w:t>
      </w:r>
      <w:r>
        <w:rPr>
          <w:rFonts w:ascii="Times New Roman" w:eastAsia="Times New Roman" w:hAnsi="Times New Roman" w:cs="Times New Roman"/>
        </w:rPr>
        <w:t>approval</w:t>
      </w:r>
      <w:r w:rsidRPr="00C858F1">
        <w:rPr>
          <w:rFonts w:ascii="Times New Roman" w:eastAsia="Times New Roman" w:hAnsi="Times New Roman" w:cs="Times New Roman"/>
        </w:rPr>
        <w:t>, or</w:t>
      </w:r>
    </w:p>
    <w:p w14:paraId="7BD9245C" w14:textId="77777777" w:rsidR="000A6BAD" w:rsidRPr="00C858F1" w:rsidRDefault="000A6BAD" w:rsidP="000A6BAD">
      <w:pPr>
        <w:pStyle w:val="ListParagraph"/>
        <w:numPr>
          <w:ilvl w:val="1"/>
          <w:numId w:val="14"/>
        </w:numPr>
        <w:rPr>
          <w:rFonts w:ascii="Times New Roman" w:eastAsia="Times New Roman" w:hAnsi="Times New Roman" w:cs="Times New Roman"/>
        </w:rPr>
      </w:pPr>
      <w:r>
        <w:rPr>
          <w:rFonts w:ascii="Times New Roman" w:eastAsia="Times New Roman" w:hAnsi="Times New Roman" w:cs="Times New Roman"/>
        </w:rPr>
        <w:t>It is</w:t>
      </w:r>
      <w:r w:rsidRPr="00044414">
        <w:rPr>
          <w:rFonts w:ascii="Times New Roman" w:eastAsia="Times New Roman" w:hAnsi="Times New Roman" w:cs="Times New Roman"/>
        </w:rPr>
        <w:t xml:space="preserve"> executed on behalf of the College by individuals </w:t>
      </w:r>
      <w:r>
        <w:rPr>
          <w:rFonts w:ascii="Times New Roman" w:eastAsia="Times New Roman" w:hAnsi="Times New Roman" w:cs="Times New Roman"/>
        </w:rPr>
        <w:t>without</w:t>
      </w:r>
      <w:r w:rsidRPr="00044414">
        <w:rPr>
          <w:rFonts w:ascii="Times New Roman" w:eastAsia="Times New Roman" w:hAnsi="Times New Roman" w:cs="Times New Roman"/>
        </w:rPr>
        <w:t xml:space="preserve"> </w:t>
      </w:r>
      <w:r>
        <w:rPr>
          <w:rFonts w:ascii="Times New Roman" w:eastAsia="Times New Roman" w:hAnsi="Times New Roman" w:cs="Times New Roman"/>
        </w:rPr>
        <w:t>Signature Authority,</w:t>
      </w:r>
      <w:r w:rsidRPr="00044414">
        <w:rPr>
          <w:rFonts w:ascii="Times New Roman" w:eastAsia="Times New Roman" w:hAnsi="Times New Roman" w:cs="Times New Roman"/>
        </w:rPr>
        <w:t xml:space="preserve"> </w:t>
      </w:r>
      <w:hyperlink r:id="rId10" w:history="1">
        <w:r w:rsidRPr="00705E72">
          <w:rPr>
            <w:rStyle w:val="Hyperlink"/>
            <w:rFonts w:ascii="Times New Roman" w:eastAsia="Times New Roman" w:hAnsi="Times New Roman" w:cs="Times New Roman"/>
          </w:rPr>
          <w:t>www.tc.edu/policylibrary/signing-authority</w:t>
        </w:r>
      </w:hyperlink>
      <w:r>
        <w:rPr>
          <w:rFonts w:ascii="Times New Roman" w:eastAsia="Times New Roman" w:hAnsi="Times New Roman" w:cs="Times New Roman"/>
        </w:rPr>
        <w:t>.</w:t>
      </w:r>
    </w:p>
    <w:p w14:paraId="5454CEDD" w14:textId="77777777" w:rsidR="000A6BAD" w:rsidRDefault="000A6BAD" w:rsidP="000A6BAD">
      <w:pPr>
        <w:pStyle w:val="Default"/>
        <w:rPr>
          <w:sz w:val="23"/>
          <w:szCs w:val="23"/>
        </w:rPr>
      </w:pPr>
    </w:p>
    <w:p w14:paraId="5490CE6C" w14:textId="77777777" w:rsidR="00D57DAC" w:rsidRPr="008D78A2" w:rsidRDefault="00D57DAC" w:rsidP="00D57DAC">
      <w:pPr>
        <w:rPr>
          <w:rFonts w:ascii="Times New Roman" w:eastAsia="Times New Roman" w:hAnsi="Times New Roman" w:cs="Times New Roman"/>
        </w:rPr>
      </w:pPr>
    </w:p>
    <w:p w14:paraId="524BF2C7" w14:textId="77777777" w:rsidR="00D57DAC" w:rsidRPr="008D78A2" w:rsidRDefault="00D57DAC" w:rsidP="00D57DAC">
      <w:pPr>
        <w:rPr>
          <w:rFonts w:ascii="Times New Roman" w:eastAsia="Times New Roman" w:hAnsi="Times New Roman" w:cs="Times New Roman"/>
        </w:rPr>
      </w:pPr>
    </w:p>
    <w:p w14:paraId="46ADAB90" w14:textId="77777777" w:rsidR="00F81ED7" w:rsidRPr="008D78A2" w:rsidRDefault="00F81ED7" w:rsidP="00F81ED7">
      <w:pPr>
        <w:rPr>
          <w:rFonts w:ascii="Times New Roman" w:eastAsia="Times New Roman" w:hAnsi="Times New Roman" w:cs="Times New Roman"/>
        </w:rPr>
      </w:pPr>
    </w:p>
    <w:sectPr w:rsidR="00F81ED7" w:rsidRPr="008D78A2" w:rsidSect="0039245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7D7C" w14:textId="77777777" w:rsidR="008A08B6" w:rsidRDefault="008A08B6" w:rsidP="000A6BAD">
      <w:r>
        <w:separator/>
      </w:r>
    </w:p>
  </w:endnote>
  <w:endnote w:type="continuationSeparator" w:id="0">
    <w:p w14:paraId="1A7F3CB9" w14:textId="77777777" w:rsidR="008A08B6" w:rsidRDefault="008A08B6" w:rsidP="000A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Title"/>
      <w:id w:val="179466069"/>
      <w:placeholder>
        <w:docPart w:val="69F2E6D1208D4A48BBE81D1BD958646C"/>
      </w:placeholder>
      <w:dataBinding w:prefixMappings="xmlns:ns0='http://schemas.openxmlformats.org/package/2006/metadata/core-properties' xmlns:ns1='http://purl.org/dc/elements/1.1/'" w:xpath="/ns0:coreProperties[1]/ns1:title[1]" w:storeItemID="{6C3C8BC8-F283-45AE-878A-BAB7291924A1}"/>
      <w:text/>
    </w:sdtPr>
    <w:sdtEndPr/>
    <w:sdtContent>
      <w:p w14:paraId="3B1FFA96" w14:textId="77777777" w:rsidR="00927662" w:rsidRPr="00E8024A" w:rsidRDefault="00EB4562" w:rsidP="00E8024A">
        <w:pPr>
          <w:pStyle w:val="Header"/>
          <w:pBdr>
            <w:between w:val="single" w:sz="4" w:space="1" w:color="4F81BD" w:themeColor="accent1"/>
          </w:pBdr>
          <w:spacing w:line="276" w:lineRule="auto"/>
          <w:jc w:val="center"/>
          <w:rPr>
            <w:rFonts w:ascii="Cambria" w:hAnsi="Cambria"/>
          </w:rPr>
        </w:pPr>
        <w:r>
          <w:rPr>
            <w:rFonts w:ascii="Cambria" w:hAnsi="Cambria"/>
          </w:rPr>
          <w:t>Instructions Template last updated 06.03.2016</w:t>
        </w:r>
      </w:p>
    </w:sdtContent>
  </w:sdt>
  <w:sdt>
    <w:sdtPr>
      <w:rPr>
        <w:rFonts w:ascii="Cambria" w:hAnsi="Cambria"/>
      </w:rPr>
      <w:alias w:val="Date"/>
      <w:id w:val="179466070"/>
      <w:placeholder>
        <w:docPart w:val="70A4F17A9189364E8A9A290C70EEF797"/>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54DD2C8D" w14:textId="77777777" w:rsidR="00927662" w:rsidRPr="00E8024A" w:rsidRDefault="00927662" w:rsidP="00E8024A">
        <w:pPr>
          <w:pStyle w:val="Header"/>
          <w:pBdr>
            <w:between w:val="single" w:sz="4" w:space="1" w:color="4F81BD" w:themeColor="accent1"/>
          </w:pBdr>
          <w:spacing w:line="276" w:lineRule="auto"/>
          <w:jc w:val="center"/>
          <w:rPr>
            <w:rFonts w:ascii="Cambria" w:hAnsi="Cambria"/>
          </w:rPr>
        </w:pPr>
        <w:r>
          <w:rPr>
            <w:rFonts w:ascii="Cambria" w:hAnsi="Cambria"/>
          </w:rPr>
          <w:t>[Type</w:t>
        </w:r>
        <w:r w:rsidRPr="00E8024A">
          <w:rPr>
            <w:rFonts w:ascii="Cambria" w:hAnsi="Cambria"/>
          </w:rPr>
          <w:t xml:space="preserve"> the date]</w:t>
        </w:r>
      </w:p>
    </w:sdtContent>
  </w:sdt>
  <w:p w14:paraId="4402F1D1" w14:textId="77777777" w:rsidR="00927662" w:rsidRDefault="0092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alias w:val="Title"/>
      <w:id w:val="-700786276"/>
      <w:dataBinding w:prefixMappings="xmlns:ns0='http://schemas.openxmlformats.org/package/2006/metadata/core-properties' xmlns:ns1='http://purl.org/dc/elements/1.1/'" w:xpath="/ns0:coreProperties[1]/ns1:title[1]" w:storeItemID="{6C3C8BC8-F283-45AE-878A-BAB7291924A1}"/>
      <w:text/>
    </w:sdtPr>
    <w:sdtEndPr/>
    <w:sdtContent>
      <w:p w14:paraId="6A3E6416" w14:textId="77777777" w:rsidR="00927662" w:rsidRPr="00927662" w:rsidRDefault="00EB4562" w:rsidP="00E8024A">
        <w:pPr>
          <w:pStyle w:val="Header"/>
          <w:pBdr>
            <w:between w:val="single" w:sz="4" w:space="1" w:color="4F81BD" w:themeColor="accent1"/>
          </w:pBdr>
          <w:spacing w:line="276" w:lineRule="auto"/>
          <w:jc w:val="center"/>
          <w:rPr>
            <w:rFonts w:ascii="Cambria" w:hAnsi="Cambria"/>
            <w:sz w:val="20"/>
            <w:szCs w:val="20"/>
          </w:rPr>
        </w:pPr>
        <w:r>
          <w:rPr>
            <w:rFonts w:ascii="Cambria" w:hAnsi="Cambria"/>
            <w:sz w:val="20"/>
            <w:szCs w:val="20"/>
          </w:rPr>
          <w:t>Instructions Template last updated 06.03.2016</w:t>
        </w:r>
      </w:p>
    </w:sdtContent>
  </w:sdt>
  <w:sdt>
    <w:sdtPr>
      <w:rPr>
        <w:rFonts w:ascii="Cambria" w:hAnsi="Cambria"/>
        <w:sz w:val="20"/>
        <w:szCs w:val="20"/>
      </w:rPr>
      <w:alias w:val="Date"/>
      <w:id w:val="-1463500141"/>
      <w:showingPlcHdr/>
      <w:dataBinding w:prefixMappings="xmlns:ns0='http://schemas.microsoft.com/office/2006/coverPageProps'" w:xpath="/ns0:CoverPageProperties[1]/ns0:PublishDate[1]" w:storeItemID="{55AF091B-3C7A-41E3-B477-F2FDAA23CFDA}"/>
      <w:date w:fullDate="2016-05-10T00:00:00Z">
        <w:dateFormat w:val="MMMM d, yyyy"/>
        <w:lid w:val="en-US"/>
        <w:storeMappedDataAs w:val="dateTime"/>
        <w:calendar w:val="gregorian"/>
      </w:date>
    </w:sdtPr>
    <w:sdtEndPr/>
    <w:sdtContent>
      <w:p w14:paraId="7692A0B7" w14:textId="77777777" w:rsidR="00927662" w:rsidRPr="00927662" w:rsidRDefault="00EB4562" w:rsidP="00E8024A">
        <w:pPr>
          <w:pStyle w:val="Header"/>
          <w:pBdr>
            <w:between w:val="single" w:sz="4" w:space="1" w:color="4F81BD" w:themeColor="accent1"/>
          </w:pBdr>
          <w:spacing w:line="276" w:lineRule="auto"/>
          <w:jc w:val="center"/>
          <w:rPr>
            <w:rFonts w:ascii="Cambria" w:hAnsi="Cambria"/>
            <w:sz w:val="20"/>
            <w:szCs w:val="20"/>
          </w:rPr>
        </w:pPr>
        <w:r>
          <w:rPr>
            <w:rFonts w:ascii="Cambria" w:hAnsi="Cambria"/>
            <w:sz w:val="20"/>
            <w:szCs w:val="20"/>
          </w:rPr>
          <w:t xml:space="preserve">     </w:t>
        </w:r>
      </w:p>
    </w:sdtContent>
  </w:sdt>
  <w:p w14:paraId="722C8EEE" w14:textId="77777777" w:rsidR="00927662" w:rsidRDefault="00927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D139" w14:textId="77777777" w:rsidR="00A128AC" w:rsidRDefault="00A1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06F" w14:textId="77777777" w:rsidR="008A08B6" w:rsidRDefault="008A08B6" w:rsidP="000A6BAD">
      <w:r>
        <w:separator/>
      </w:r>
    </w:p>
  </w:footnote>
  <w:footnote w:type="continuationSeparator" w:id="0">
    <w:p w14:paraId="4C24F7AD" w14:textId="77777777" w:rsidR="008A08B6" w:rsidRDefault="008A08B6" w:rsidP="000A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76E1" w14:textId="77777777" w:rsidR="00A128AC" w:rsidRDefault="00A12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FC65" w14:textId="77777777" w:rsidR="00A128AC" w:rsidRDefault="00A12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E9E1" w14:textId="77777777" w:rsidR="00A128AC" w:rsidRDefault="00A1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1A8"/>
    <w:multiLevelType w:val="hybridMultilevel"/>
    <w:tmpl w:val="D3145FE2"/>
    <w:lvl w:ilvl="0" w:tplc="8CAC13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87588"/>
    <w:multiLevelType w:val="hybridMultilevel"/>
    <w:tmpl w:val="53B81010"/>
    <w:lvl w:ilvl="0" w:tplc="16E239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A3915"/>
    <w:multiLevelType w:val="multilevel"/>
    <w:tmpl w:val="18C6A9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F076A9A"/>
    <w:multiLevelType w:val="hybridMultilevel"/>
    <w:tmpl w:val="18C6A902"/>
    <w:lvl w:ilvl="0" w:tplc="00122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2F0D04"/>
    <w:multiLevelType w:val="hybridMultilevel"/>
    <w:tmpl w:val="ECC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3532C"/>
    <w:multiLevelType w:val="multilevel"/>
    <w:tmpl w:val="53B8101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2170D1"/>
    <w:multiLevelType w:val="hybridMultilevel"/>
    <w:tmpl w:val="18C6A902"/>
    <w:lvl w:ilvl="0" w:tplc="00122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8C300D"/>
    <w:multiLevelType w:val="multilevel"/>
    <w:tmpl w:val="5A0289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55C17D3"/>
    <w:multiLevelType w:val="multilevel"/>
    <w:tmpl w:val="5A0289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80C2CE8"/>
    <w:multiLevelType w:val="hybridMultilevel"/>
    <w:tmpl w:val="EEA018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A40461"/>
    <w:multiLevelType w:val="hybridMultilevel"/>
    <w:tmpl w:val="53B81010"/>
    <w:lvl w:ilvl="0" w:tplc="16E239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36A60"/>
    <w:multiLevelType w:val="hybridMultilevel"/>
    <w:tmpl w:val="7AC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54F1F"/>
    <w:multiLevelType w:val="hybridMultilevel"/>
    <w:tmpl w:val="3F6A3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712B0"/>
    <w:multiLevelType w:val="hybridMultilevel"/>
    <w:tmpl w:val="4D369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CE124F"/>
    <w:multiLevelType w:val="hybridMultilevel"/>
    <w:tmpl w:val="4A3A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03A2E"/>
    <w:multiLevelType w:val="multilevel"/>
    <w:tmpl w:val="3CB8C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4B3626"/>
    <w:multiLevelType w:val="hybridMultilevel"/>
    <w:tmpl w:val="53B81010"/>
    <w:lvl w:ilvl="0" w:tplc="16E239F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66B0A"/>
    <w:multiLevelType w:val="multilevel"/>
    <w:tmpl w:val="3CB8C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3"/>
  </w:num>
  <w:num w:numId="3">
    <w:abstractNumId w:val="6"/>
  </w:num>
  <w:num w:numId="4">
    <w:abstractNumId w:val="2"/>
  </w:num>
  <w:num w:numId="5">
    <w:abstractNumId w:val="1"/>
  </w:num>
  <w:num w:numId="6">
    <w:abstractNumId w:val="3"/>
  </w:num>
  <w:num w:numId="7">
    <w:abstractNumId w:val="16"/>
  </w:num>
  <w:num w:numId="8">
    <w:abstractNumId w:val="10"/>
  </w:num>
  <w:num w:numId="9">
    <w:abstractNumId w:val="5"/>
  </w:num>
  <w:num w:numId="10">
    <w:abstractNumId w:val="0"/>
  </w:num>
  <w:num w:numId="11">
    <w:abstractNumId w:val="15"/>
  </w:num>
  <w:num w:numId="12">
    <w:abstractNumId w:val="7"/>
  </w:num>
  <w:num w:numId="13">
    <w:abstractNumId w:val="9"/>
  </w:num>
  <w:num w:numId="14">
    <w:abstractNumId w:val="12"/>
  </w:num>
  <w:num w:numId="15">
    <w:abstractNumId w:val="11"/>
  </w:num>
  <w:num w:numId="16">
    <w:abstractNumId w:val="4"/>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840"/>
    <w:rsid w:val="00044414"/>
    <w:rsid w:val="0005005A"/>
    <w:rsid w:val="000A6BAD"/>
    <w:rsid w:val="00130932"/>
    <w:rsid w:val="00133BA7"/>
    <w:rsid w:val="0014602E"/>
    <w:rsid w:val="001756F1"/>
    <w:rsid w:val="001A684F"/>
    <w:rsid w:val="00220437"/>
    <w:rsid w:val="00241AD8"/>
    <w:rsid w:val="00291F84"/>
    <w:rsid w:val="002D0702"/>
    <w:rsid w:val="00355687"/>
    <w:rsid w:val="0039245E"/>
    <w:rsid w:val="003F4C6B"/>
    <w:rsid w:val="00490FBB"/>
    <w:rsid w:val="004D3131"/>
    <w:rsid w:val="00525C74"/>
    <w:rsid w:val="005759B0"/>
    <w:rsid w:val="00692878"/>
    <w:rsid w:val="00695B07"/>
    <w:rsid w:val="00800E36"/>
    <w:rsid w:val="00827541"/>
    <w:rsid w:val="008A08B6"/>
    <w:rsid w:val="008D6980"/>
    <w:rsid w:val="008D78A2"/>
    <w:rsid w:val="00921331"/>
    <w:rsid w:val="00925E5D"/>
    <w:rsid w:val="00926298"/>
    <w:rsid w:val="00927662"/>
    <w:rsid w:val="0094370A"/>
    <w:rsid w:val="009505F5"/>
    <w:rsid w:val="00994CBA"/>
    <w:rsid w:val="0099658B"/>
    <w:rsid w:val="00997A9B"/>
    <w:rsid w:val="00A05A64"/>
    <w:rsid w:val="00A07856"/>
    <w:rsid w:val="00A128AC"/>
    <w:rsid w:val="00A51FE0"/>
    <w:rsid w:val="00A60F1C"/>
    <w:rsid w:val="00AB53E2"/>
    <w:rsid w:val="00B17E55"/>
    <w:rsid w:val="00BB5E14"/>
    <w:rsid w:val="00C3611F"/>
    <w:rsid w:val="00C446C8"/>
    <w:rsid w:val="00C551D0"/>
    <w:rsid w:val="00C858F1"/>
    <w:rsid w:val="00D35BF1"/>
    <w:rsid w:val="00D44FC2"/>
    <w:rsid w:val="00D57DAC"/>
    <w:rsid w:val="00E31840"/>
    <w:rsid w:val="00EB4562"/>
    <w:rsid w:val="00EC0804"/>
    <w:rsid w:val="00F81ED7"/>
    <w:rsid w:val="00F95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14180"/>
  <w14:defaultImageDpi w14:val="300"/>
  <w15:docId w15:val="{ACD06D7F-C93A-4546-82D2-3E0A2D5D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840"/>
    <w:rPr>
      <w:color w:val="0000FF"/>
      <w:u w:val="single"/>
    </w:rPr>
  </w:style>
  <w:style w:type="character" w:customStyle="1" w:styleId="apple-converted-space">
    <w:name w:val="apple-converted-space"/>
    <w:basedOn w:val="DefaultParagraphFont"/>
    <w:rsid w:val="00E31840"/>
  </w:style>
  <w:style w:type="character" w:styleId="FollowedHyperlink">
    <w:name w:val="FollowedHyperlink"/>
    <w:basedOn w:val="DefaultParagraphFont"/>
    <w:uiPriority w:val="99"/>
    <w:semiHidden/>
    <w:unhideWhenUsed/>
    <w:rsid w:val="00F95B14"/>
    <w:rPr>
      <w:color w:val="800080" w:themeColor="followedHyperlink"/>
      <w:u w:val="single"/>
    </w:rPr>
  </w:style>
  <w:style w:type="paragraph" w:styleId="ListParagraph">
    <w:name w:val="List Paragraph"/>
    <w:basedOn w:val="Normal"/>
    <w:uiPriority w:val="34"/>
    <w:qFormat/>
    <w:rsid w:val="004D3131"/>
    <w:pPr>
      <w:ind w:left="720"/>
      <w:contextualSpacing/>
    </w:pPr>
  </w:style>
  <w:style w:type="paragraph" w:styleId="BalloonText">
    <w:name w:val="Balloon Text"/>
    <w:basedOn w:val="Normal"/>
    <w:link w:val="BalloonTextChar"/>
    <w:uiPriority w:val="99"/>
    <w:semiHidden/>
    <w:unhideWhenUsed/>
    <w:rsid w:val="00291F84"/>
    <w:rPr>
      <w:rFonts w:ascii="Lucida Grande" w:hAnsi="Lucida Grande"/>
      <w:sz w:val="18"/>
      <w:szCs w:val="18"/>
    </w:rPr>
  </w:style>
  <w:style w:type="character" w:customStyle="1" w:styleId="BalloonTextChar">
    <w:name w:val="Balloon Text Char"/>
    <w:basedOn w:val="DefaultParagraphFont"/>
    <w:link w:val="BalloonText"/>
    <w:uiPriority w:val="99"/>
    <w:semiHidden/>
    <w:rsid w:val="00291F84"/>
    <w:rPr>
      <w:rFonts w:ascii="Lucida Grande" w:hAnsi="Lucida Grande"/>
      <w:sz w:val="18"/>
      <w:szCs w:val="18"/>
    </w:rPr>
  </w:style>
  <w:style w:type="character" w:styleId="CommentReference">
    <w:name w:val="annotation reference"/>
    <w:basedOn w:val="DefaultParagraphFont"/>
    <w:uiPriority w:val="99"/>
    <w:semiHidden/>
    <w:unhideWhenUsed/>
    <w:rsid w:val="00291F84"/>
    <w:rPr>
      <w:sz w:val="18"/>
      <w:szCs w:val="18"/>
    </w:rPr>
  </w:style>
  <w:style w:type="paragraph" w:styleId="CommentText">
    <w:name w:val="annotation text"/>
    <w:basedOn w:val="Normal"/>
    <w:link w:val="CommentTextChar"/>
    <w:uiPriority w:val="99"/>
    <w:semiHidden/>
    <w:unhideWhenUsed/>
    <w:rsid w:val="00291F84"/>
  </w:style>
  <w:style w:type="character" w:customStyle="1" w:styleId="CommentTextChar">
    <w:name w:val="Comment Text Char"/>
    <w:basedOn w:val="DefaultParagraphFont"/>
    <w:link w:val="CommentText"/>
    <w:uiPriority w:val="99"/>
    <w:semiHidden/>
    <w:rsid w:val="00291F84"/>
  </w:style>
  <w:style w:type="paragraph" w:styleId="CommentSubject">
    <w:name w:val="annotation subject"/>
    <w:basedOn w:val="CommentText"/>
    <w:next w:val="CommentText"/>
    <w:link w:val="CommentSubjectChar"/>
    <w:uiPriority w:val="99"/>
    <w:semiHidden/>
    <w:unhideWhenUsed/>
    <w:rsid w:val="00291F84"/>
    <w:rPr>
      <w:b/>
      <w:bCs/>
      <w:sz w:val="20"/>
      <w:szCs w:val="20"/>
    </w:rPr>
  </w:style>
  <w:style w:type="character" w:customStyle="1" w:styleId="CommentSubjectChar">
    <w:name w:val="Comment Subject Char"/>
    <w:basedOn w:val="CommentTextChar"/>
    <w:link w:val="CommentSubject"/>
    <w:uiPriority w:val="99"/>
    <w:semiHidden/>
    <w:rsid w:val="00291F84"/>
    <w:rPr>
      <w:b/>
      <w:bCs/>
      <w:sz w:val="20"/>
      <w:szCs w:val="20"/>
    </w:rPr>
  </w:style>
  <w:style w:type="paragraph" w:customStyle="1" w:styleId="Default">
    <w:name w:val="Default"/>
    <w:rsid w:val="002D0702"/>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2D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58F1"/>
  </w:style>
  <w:style w:type="paragraph" w:styleId="Header">
    <w:name w:val="header"/>
    <w:basedOn w:val="Normal"/>
    <w:link w:val="HeaderChar"/>
    <w:uiPriority w:val="99"/>
    <w:unhideWhenUsed/>
    <w:rsid w:val="000A6BAD"/>
    <w:pPr>
      <w:tabs>
        <w:tab w:val="center" w:pos="4320"/>
        <w:tab w:val="right" w:pos="8640"/>
      </w:tabs>
    </w:pPr>
  </w:style>
  <w:style w:type="character" w:customStyle="1" w:styleId="HeaderChar">
    <w:name w:val="Header Char"/>
    <w:basedOn w:val="DefaultParagraphFont"/>
    <w:link w:val="Header"/>
    <w:uiPriority w:val="99"/>
    <w:rsid w:val="000A6BAD"/>
  </w:style>
  <w:style w:type="paragraph" w:styleId="Footer">
    <w:name w:val="footer"/>
    <w:basedOn w:val="Normal"/>
    <w:link w:val="FooterChar"/>
    <w:uiPriority w:val="99"/>
    <w:unhideWhenUsed/>
    <w:rsid w:val="000A6BAD"/>
    <w:pPr>
      <w:tabs>
        <w:tab w:val="center" w:pos="4320"/>
        <w:tab w:val="right" w:pos="8640"/>
      </w:tabs>
    </w:pPr>
  </w:style>
  <w:style w:type="character" w:customStyle="1" w:styleId="FooterChar">
    <w:name w:val="Footer Char"/>
    <w:basedOn w:val="DefaultParagraphFont"/>
    <w:link w:val="Footer"/>
    <w:uiPriority w:val="99"/>
    <w:rsid w:val="000A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85670">
      <w:bodyDiv w:val="1"/>
      <w:marLeft w:val="0"/>
      <w:marRight w:val="0"/>
      <w:marTop w:val="0"/>
      <w:marBottom w:val="0"/>
      <w:divBdr>
        <w:top w:val="none" w:sz="0" w:space="0" w:color="auto"/>
        <w:left w:val="none" w:sz="0" w:space="0" w:color="auto"/>
        <w:bottom w:val="none" w:sz="0" w:space="0" w:color="auto"/>
        <w:right w:val="none" w:sz="0" w:space="0" w:color="auto"/>
      </w:divBdr>
    </w:div>
    <w:div w:id="1071541982">
      <w:bodyDiv w:val="1"/>
      <w:marLeft w:val="0"/>
      <w:marRight w:val="0"/>
      <w:marTop w:val="0"/>
      <w:marBottom w:val="0"/>
      <w:divBdr>
        <w:top w:val="none" w:sz="0" w:space="0" w:color="auto"/>
        <w:left w:val="none" w:sz="0" w:space="0" w:color="auto"/>
        <w:bottom w:val="none" w:sz="0" w:space="0" w:color="auto"/>
        <w:right w:val="none" w:sz="0" w:space="0" w:color="auto"/>
      </w:divBdr>
    </w:div>
    <w:div w:id="1843356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Uwekk"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ontractAdministrator@tc.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c.edu/policylibrary/signing-author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c.edu/policylibrary/signing-authority"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2E6D1208D4A48BBE81D1BD958646C"/>
        <w:category>
          <w:name w:val="General"/>
          <w:gallery w:val="placeholder"/>
        </w:category>
        <w:types>
          <w:type w:val="bbPlcHdr"/>
        </w:types>
        <w:behaviors>
          <w:behavior w:val="content"/>
        </w:behaviors>
        <w:guid w:val="{BD12E629-C9E7-4940-AD5D-7BC3E7DB6990}"/>
      </w:docPartPr>
      <w:docPartBody>
        <w:p w:rsidR="00A8406B" w:rsidRDefault="00825E44" w:rsidP="00825E44">
          <w:pPr>
            <w:pStyle w:val="69F2E6D1208D4A48BBE81D1BD958646C"/>
          </w:pPr>
          <w:r>
            <w:t>[Type the document title]</w:t>
          </w:r>
        </w:p>
      </w:docPartBody>
    </w:docPart>
    <w:docPart>
      <w:docPartPr>
        <w:name w:val="70A4F17A9189364E8A9A290C70EEF797"/>
        <w:category>
          <w:name w:val="General"/>
          <w:gallery w:val="placeholder"/>
        </w:category>
        <w:types>
          <w:type w:val="bbPlcHdr"/>
        </w:types>
        <w:behaviors>
          <w:behavior w:val="content"/>
        </w:behaviors>
        <w:guid w:val="{34240ED6-3C99-9A42-B48A-DAFA6992F39C}"/>
      </w:docPartPr>
      <w:docPartBody>
        <w:p w:rsidR="00A8406B" w:rsidRDefault="00825E44" w:rsidP="00825E44">
          <w:pPr>
            <w:pStyle w:val="70A4F17A9189364E8A9A290C70EEF797"/>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44"/>
    <w:rsid w:val="00497B26"/>
    <w:rsid w:val="00825E44"/>
    <w:rsid w:val="00A84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F2E6D1208D4A48BBE81D1BD958646C">
    <w:name w:val="69F2E6D1208D4A48BBE81D1BD958646C"/>
    <w:rsid w:val="00825E44"/>
  </w:style>
  <w:style w:type="paragraph" w:customStyle="1" w:styleId="70A4F17A9189364E8A9A290C70EEF797">
    <w:name w:val="70A4F17A9189364E8A9A290C70EEF797"/>
    <w:rsid w:val="00825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Company>Teachers College, Columbia University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Template last updated 06.03.2016</dc:title>
  <dc:subject/>
  <dc:creator>Althea Broomfiel-Michel</dc:creator>
  <cp:keywords/>
  <dc:description/>
  <cp:lastModifiedBy>jcc2343</cp:lastModifiedBy>
  <cp:revision>3</cp:revision>
  <cp:lastPrinted>2016-05-03T15:49:00Z</cp:lastPrinted>
  <dcterms:created xsi:type="dcterms:W3CDTF">2016-10-25T17:20:00Z</dcterms:created>
  <dcterms:modified xsi:type="dcterms:W3CDTF">2024-02-08T21:36:00Z</dcterms:modified>
</cp:coreProperties>
</file>