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E6000D" w14:textId="77777777" w:rsidR="00A13B42" w:rsidRPr="008B7FBA" w:rsidRDefault="00A346CE" w:rsidP="00A13B42">
      <w:r>
        <w:rPr>
          <w:noProof/>
        </w:rPr>
        <mc:AlternateContent>
          <mc:Choice Requires="wps">
            <w:drawing>
              <wp:anchor distT="0" distB="0" distL="114300" distR="114300" simplePos="0" relativeHeight="251658752" behindDoc="0" locked="0" layoutInCell="1" allowOverlap="1" wp14:anchorId="7B976A34" wp14:editId="10362C24">
                <wp:simplePos x="0" y="0"/>
                <wp:positionH relativeFrom="column">
                  <wp:posOffset>3937635</wp:posOffset>
                </wp:positionH>
                <wp:positionV relativeFrom="paragraph">
                  <wp:posOffset>-683260</wp:posOffset>
                </wp:positionV>
                <wp:extent cx="2628900" cy="6400800"/>
                <wp:effectExtent l="0" t="0" r="0" b="0"/>
                <wp:wrapTight wrapText="bothSides">
                  <wp:wrapPolygon edited="0">
                    <wp:start x="209" y="86"/>
                    <wp:lineTo x="209" y="21429"/>
                    <wp:lineTo x="21078" y="21429"/>
                    <wp:lineTo x="21078" y="86"/>
                    <wp:lineTo x="209" y="86"/>
                  </wp:wrapPolygon>
                </wp:wrapTight>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4008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4235B24" w14:textId="77777777" w:rsidR="008106F1" w:rsidRPr="00705E33" w:rsidRDefault="008106F1" w:rsidP="00705E33">
                            <w:pPr>
                              <w:jc w:val="center"/>
                              <w:rPr>
                                <w:b/>
                                <w:sz w:val="28"/>
                                <w:szCs w:val="28"/>
                                <w:u w:val="single"/>
                              </w:rPr>
                            </w:pPr>
                            <w:r w:rsidRPr="00705E33">
                              <w:rPr>
                                <w:b/>
                                <w:sz w:val="28"/>
                                <w:szCs w:val="28"/>
                                <w:u w:val="single"/>
                              </w:rPr>
                              <w:t>TEACHERS COLLEGE</w:t>
                            </w:r>
                          </w:p>
                          <w:p w14:paraId="6B6C6954" w14:textId="77777777" w:rsidR="008106F1" w:rsidRDefault="008106F1" w:rsidP="00705E33">
                            <w:pPr>
                              <w:jc w:val="center"/>
                              <w:rPr>
                                <w:b/>
                                <w:sz w:val="28"/>
                                <w:szCs w:val="28"/>
                              </w:rPr>
                            </w:pPr>
                            <w:r w:rsidRPr="00705E33">
                              <w:rPr>
                                <w:b/>
                                <w:sz w:val="28"/>
                                <w:szCs w:val="28"/>
                              </w:rPr>
                              <w:t>COLUMBIA UNIVERSITY</w:t>
                            </w:r>
                          </w:p>
                          <w:p w14:paraId="3911B6B3" w14:textId="77777777" w:rsidR="008106F1" w:rsidRDefault="008106F1" w:rsidP="00705E33">
                            <w:pPr>
                              <w:jc w:val="center"/>
                              <w:rPr>
                                <w:b/>
                                <w:sz w:val="28"/>
                                <w:szCs w:val="28"/>
                              </w:rPr>
                            </w:pPr>
                          </w:p>
                          <w:p w14:paraId="779ABC2D" w14:textId="77777777" w:rsidR="008106F1" w:rsidRDefault="008106F1" w:rsidP="00705E33">
                            <w:pPr>
                              <w:jc w:val="center"/>
                              <w:rPr>
                                <w:b/>
                                <w:sz w:val="28"/>
                                <w:szCs w:val="28"/>
                              </w:rPr>
                            </w:pPr>
                          </w:p>
                          <w:p w14:paraId="063211AC" w14:textId="77777777" w:rsidR="008106F1" w:rsidRDefault="008106F1" w:rsidP="00705E33">
                            <w:pPr>
                              <w:jc w:val="center"/>
                              <w:rPr>
                                <w:b/>
                                <w:sz w:val="28"/>
                                <w:szCs w:val="28"/>
                              </w:rPr>
                            </w:pPr>
                          </w:p>
                          <w:p w14:paraId="49DCA8C2" w14:textId="77777777" w:rsidR="008106F1" w:rsidRDefault="008106F1" w:rsidP="00705E33">
                            <w:pPr>
                              <w:jc w:val="center"/>
                              <w:rPr>
                                <w:b/>
                                <w:sz w:val="28"/>
                                <w:szCs w:val="28"/>
                              </w:rPr>
                            </w:pPr>
                          </w:p>
                          <w:p w14:paraId="3142F9F0" w14:textId="77777777" w:rsidR="008106F1" w:rsidRDefault="008106F1" w:rsidP="00705E33">
                            <w:pPr>
                              <w:jc w:val="center"/>
                              <w:rPr>
                                <w:b/>
                                <w:sz w:val="28"/>
                                <w:szCs w:val="28"/>
                              </w:rPr>
                            </w:pPr>
                          </w:p>
                          <w:p w14:paraId="717B2F65" w14:textId="77777777" w:rsidR="008106F1" w:rsidRDefault="008106F1" w:rsidP="00705E33">
                            <w:pPr>
                              <w:jc w:val="center"/>
                              <w:rPr>
                                <w:b/>
                                <w:sz w:val="28"/>
                                <w:szCs w:val="28"/>
                              </w:rPr>
                            </w:pPr>
                          </w:p>
                          <w:p w14:paraId="1DD63346" w14:textId="77777777" w:rsidR="008106F1" w:rsidRDefault="008106F1" w:rsidP="00705E33">
                            <w:pPr>
                              <w:jc w:val="center"/>
                              <w:rPr>
                                <w:b/>
                                <w:sz w:val="28"/>
                                <w:szCs w:val="28"/>
                              </w:rPr>
                            </w:pPr>
                          </w:p>
                          <w:p w14:paraId="3D79C864" w14:textId="77777777" w:rsidR="008106F1" w:rsidRDefault="008106F1" w:rsidP="00705E33">
                            <w:pPr>
                              <w:jc w:val="center"/>
                              <w:rPr>
                                <w:b/>
                                <w:sz w:val="28"/>
                                <w:szCs w:val="28"/>
                              </w:rPr>
                            </w:pPr>
                          </w:p>
                          <w:p w14:paraId="04097481" w14:textId="77777777" w:rsidR="008106F1" w:rsidRDefault="008106F1" w:rsidP="00705E33">
                            <w:pPr>
                              <w:jc w:val="center"/>
                              <w:rPr>
                                <w:b/>
                                <w:sz w:val="28"/>
                                <w:szCs w:val="28"/>
                              </w:rPr>
                            </w:pPr>
                          </w:p>
                          <w:p w14:paraId="79C739F9" w14:textId="77777777" w:rsidR="008106F1" w:rsidRDefault="008106F1" w:rsidP="00705E33">
                            <w:pPr>
                              <w:jc w:val="center"/>
                              <w:rPr>
                                <w:b/>
                                <w:sz w:val="28"/>
                                <w:szCs w:val="28"/>
                              </w:rPr>
                            </w:pPr>
                          </w:p>
                          <w:p w14:paraId="6B07FFBD" w14:textId="77777777" w:rsidR="008106F1" w:rsidRDefault="008106F1" w:rsidP="00705E33">
                            <w:pPr>
                              <w:jc w:val="center"/>
                              <w:rPr>
                                <w:b/>
                                <w:sz w:val="28"/>
                                <w:szCs w:val="28"/>
                              </w:rPr>
                            </w:pPr>
                          </w:p>
                          <w:p w14:paraId="49AB1647" w14:textId="6329D6AB" w:rsidR="008106F1" w:rsidRDefault="008106F1" w:rsidP="00705E33">
                            <w:pPr>
                              <w:jc w:val="center"/>
                            </w:pPr>
                            <w:r>
                              <w:rPr>
                                <w:b/>
                                <w:sz w:val="28"/>
                                <w:szCs w:val="28"/>
                              </w:rPr>
                              <w:t>Ed.M. PROGRAM IN SCHOOL COUNSELOR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976A34" id="_x0000_t202" coordsize="21600,21600" o:spt="202" path="m,l,21600r21600,l21600,xe">
                <v:stroke joinstyle="miter"/>
                <v:path gradientshapeok="t" o:connecttype="rect"/>
              </v:shapetype>
              <v:shape id="Text Box 7" o:spid="_x0000_s1026" type="#_x0000_t202" style="position:absolute;margin-left:310.05pt;margin-top:-53.8pt;width:207pt;height:7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" filled="f" stroked="f">
                <v:textbox inset=",7.2pt,,7.2pt">
                  <w:txbxContent>
                    <w:p w14:paraId="54235B24" w14:textId="77777777" w:rsidR="008106F1" w:rsidRPr="00705E33" w:rsidRDefault="008106F1" w:rsidP="00705E33">
                      <w:pPr>
                        <w:jc w:val="center"/>
                        <w:rPr>
                          <w:b/>
                          <w:sz w:val="28"/>
                          <w:szCs w:val="28"/>
                          <w:u w:val="single"/>
                        </w:rPr>
                      </w:pPr>
                      <w:r w:rsidRPr="00705E33">
                        <w:rPr>
                          <w:b/>
                          <w:sz w:val="28"/>
                          <w:szCs w:val="28"/>
                          <w:u w:val="single"/>
                        </w:rPr>
                        <w:t>TEACHERS COLLEGE</w:t>
                      </w:r>
                    </w:p>
                    <w:p w14:paraId="6B6C6954" w14:textId="77777777" w:rsidR="008106F1" w:rsidRDefault="008106F1" w:rsidP="00705E33">
                      <w:pPr>
                        <w:jc w:val="center"/>
                        <w:rPr>
                          <w:b/>
                          <w:sz w:val="28"/>
                          <w:szCs w:val="28"/>
                        </w:rPr>
                      </w:pPr>
                      <w:r w:rsidRPr="00705E33">
                        <w:rPr>
                          <w:b/>
                          <w:sz w:val="28"/>
                          <w:szCs w:val="28"/>
                        </w:rPr>
                        <w:t>COLUMBIA UNIVERSITY</w:t>
                      </w:r>
                    </w:p>
                    <w:p w14:paraId="3911B6B3" w14:textId="77777777" w:rsidR="008106F1" w:rsidRDefault="008106F1" w:rsidP="00705E33">
                      <w:pPr>
                        <w:jc w:val="center"/>
                        <w:rPr>
                          <w:b/>
                          <w:sz w:val="28"/>
                          <w:szCs w:val="28"/>
                        </w:rPr>
                      </w:pPr>
                    </w:p>
                    <w:p w14:paraId="779ABC2D" w14:textId="77777777" w:rsidR="008106F1" w:rsidRDefault="008106F1" w:rsidP="00705E33">
                      <w:pPr>
                        <w:jc w:val="center"/>
                        <w:rPr>
                          <w:b/>
                          <w:sz w:val="28"/>
                          <w:szCs w:val="28"/>
                        </w:rPr>
                      </w:pPr>
                    </w:p>
                    <w:p w14:paraId="063211AC" w14:textId="77777777" w:rsidR="008106F1" w:rsidRDefault="008106F1" w:rsidP="00705E33">
                      <w:pPr>
                        <w:jc w:val="center"/>
                        <w:rPr>
                          <w:b/>
                          <w:sz w:val="28"/>
                          <w:szCs w:val="28"/>
                        </w:rPr>
                      </w:pPr>
                    </w:p>
                    <w:p w14:paraId="49DCA8C2" w14:textId="77777777" w:rsidR="008106F1" w:rsidRDefault="008106F1" w:rsidP="00705E33">
                      <w:pPr>
                        <w:jc w:val="center"/>
                        <w:rPr>
                          <w:b/>
                          <w:sz w:val="28"/>
                          <w:szCs w:val="28"/>
                        </w:rPr>
                      </w:pPr>
                    </w:p>
                    <w:p w14:paraId="3142F9F0" w14:textId="77777777" w:rsidR="008106F1" w:rsidRDefault="008106F1" w:rsidP="00705E33">
                      <w:pPr>
                        <w:jc w:val="center"/>
                        <w:rPr>
                          <w:b/>
                          <w:sz w:val="28"/>
                          <w:szCs w:val="28"/>
                        </w:rPr>
                      </w:pPr>
                    </w:p>
                    <w:p w14:paraId="717B2F65" w14:textId="77777777" w:rsidR="008106F1" w:rsidRDefault="008106F1" w:rsidP="00705E33">
                      <w:pPr>
                        <w:jc w:val="center"/>
                        <w:rPr>
                          <w:b/>
                          <w:sz w:val="28"/>
                          <w:szCs w:val="28"/>
                        </w:rPr>
                      </w:pPr>
                    </w:p>
                    <w:p w14:paraId="1DD63346" w14:textId="77777777" w:rsidR="008106F1" w:rsidRDefault="008106F1" w:rsidP="00705E33">
                      <w:pPr>
                        <w:jc w:val="center"/>
                        <w:rPr>
                          <w:b/>
                          <w:sz w:val="28"/>
                          <w:szCs w:val="28"/>
                        </w:rPr>
                      </w:pPr>
                    </w:p>
                    <w:p w14:paraId="3D79C864" w14:textId="77777777" w:rsidR="008106F1" w:rsidRDefault="008106F1" w:rsidP="00705E33">
                      <w:pPr>
                        <w:jc w:val="center"/>
                        <w:rPr>
                          <w:b/>
                          <w:sz w:val="28"/>
                          <w:szCs w:val="28"/>
                        </w:rPr>
                      </w:pPr>
                    </w:p>
                    <w:p w14:paraId="04097481" w14:textId="77777777" w:rsidR="008106F1" w:rsidRDefault="008106F1" w:rsidP="00705E33">
                      <w:pPr>
                        <w:jc w:val="center"/>
                        <w:rPr>
                          <w:b/>
                          <w:sz w:val="28"/>
                          <w:szCs w:val="28"/>
                        </w:rPr>
                      </w:pPr>
                    </w:p>
                    <w:p w14:paraId="79C739F9" w14:textId="77777777" w:rsidR="008106F1" w:rsidRDefault="008106F1" w:rsidP="00705E33">
                      <w:pPr>
                        <w:jc w:val="center"/>
                        <w:rPr>
                          <w:b/>
                          <w:sz w:val="28"/>
                          <w:szCs w:val="28"/>
                        </w:rPr>
                      </w:pPr>
                    </w:p>
                    <w:p w14:paraId="6B07FFBD" w14:textId="77777777" w:rsidR="008106F1" w:rsidRDefault="008106F1" w:rsidP="00705E33">
                      <w:pPr>
                        <w:jc w:val="center"/>
                        <w:rPr>
                          <w:b/>
                          <w:sz w:val="28"/>
                          <w:szCs w:val="28"/>
                        </w:rPr>
                      </w:pPr>
                    </w:p>
                    <w:p w14:paraId="49AB1647" w14:textId="6329D6AB" w:rsidR="008106F1" w:rsidRDefault="008106F1" w:rsidP="00705E33">
                      <w:pPr>
                        <w:jc w:val="center"/>
                      </w:pPr>
                      <w:r>
                        <w:rPr>
                          <w:b/>
                          <w:sz w:val="28"/>
                          <w:szCs w:val="28"/>
                        </w:rPr>
                        <w:t>Ed.M. PROGRAM IN SCHOOL COUNSELOR</w:t>
                      </w:r>
                    </w:p>
                  </w:txbxContent>
                </v:textbox>
                <w10:wrap type="tight"/>
              </v:shape>
            </w:pict>
          </mc:Fallback>
        </mc:AlternateContent>
      </w:r>
    </w:p>
    <w:p w14:paraId="519CC55E" w14:textId="77777777" w:rsidR="00A13B42" w:rsidRPr="008B7FBA" w:rsidRDefault="00A346CE" w:rsidP="00A13B42">
      <w:r>
        <w:rPr>
          <w:noProof/>
        </w:rPr>
        <w:drawing>
          <wp:anchor distT="0" distB="0" distL="114300" distR="114300" simplePos="0" relativeHeight="251656704" behindDoc="0" locked="0" layoutInCell="1" allowOverlap="1" wp14:anchorId="7279B127" wp14:editId="418E1F60">
            <wp:simplePos x="0" y="0"/>
            <wp:positionH relativeFrom="column">
              <wp:posOffset>-405765</wp:posOffset>
            </wp:positionH>
            <wp:positionV relativeFrom="paragraph">
              <wp:posOffset>109220</wp:posOffset>
            </wp:positionV>
            <wp:extent cx="3314700" cy="6515100"/>
            <wp:effectExtent l="0" t="0" r="12700" b="12700"/>
            <wp:wrapSquare wrapText="r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0" cy="651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C8E67" w14:textId="77777777" w:rsidR="00705E33" w:rsidRDefault="00705E33" w:rsidP="00DF5660">
      <w:pPr>
        <w:widowControl w:val="0"/>
        <w:autoSpaceDE w:val="0"/>
        <w:autoSpaceDN w:val="0"/>
        <w:adjustRightInd w:val="0"/>
        <w:ind w:left="5760"/>
        <w:jc w:val="center"/>
        <w:rPr>
          <w:b/>
          <w:sz w:val="28"/>
          <w:szCs w:val="28"/>
        </w:rPr>
      </w:pPr>
    </w:p>
    <w:p w14:paraId="41FFC46F" w14:textId="77777777" w:rsidR="00705E33" w:rsidRDefault="00705E33" w:rsidP="00DF5660">
      <w:pPr>
        <w:widowControl w:val="0"/>
        <w:autoSpaceDE w:val="0"/>
        <w:autoSpaceDN w:val="0"/>
        <w:adjustRightInd w:val="0"/>
        <w:ind w:left="5760"/>
        <w:jc w:val="center"/>
        <w:rPr>
          <w:b/>
          <w:sz w:val="28"/>
          <w:szCs w:val="28"/>
        </w:rPr>
      </w:pPr>
    </w:p>
    <w:p w14:paraId="0C1FA6F3" w14:textId="77777777" w:rsidR="00705E33" w:rsidRDefault="00705E33" w:rsidP="00DF5660">
      <w:pPr>
        <w:widowControl w:val="0"/>
        <w:autoSpaceDE w:val="0"/>
        <w:autoSpaceDN w:val="0"/>
        <w:adjustRightInd w:val="0"/>
        <w:ind w:left="5760"/>
        <w:jc w:val="center"/>
        <w:rPr>
          <w:b/>
          <w:sz w:val="28"/>
          <w:szCs w:val="28"/>
        </w:rPr>
      </w:pPr>
    </w:p>
    <w:p w14:paraId="35547CD6" w14:textId="77777777" w:rsidR="00705E33" w:rsidRDefault="00705E33" w:rsidP="00DF5660">
      <w:pPr>
        <w:widowControl w:val="0"/>
        <w:autoSpaceDE w:val="0"/>
        <w:autoSpaceDN w:val="0"/>
        <w:adjustRightInd w:val="0"/>
        <w:ind w:left="5760"/>
        <w:jc w:val="center"/>
        <w:rPr>
          <w:b/>
          <w:sz w:val="28"/>
          <w:szCs w:val="28"/>
        </w:rPr>
      </w:pPr>
    </w:p>
    <w:p w14:paraId="0545FF4D" w14:textId="77777777" w:rsidR="00705E33" w:rsidRDefault="00705E33" w:rsidP="00DF5660">
      <w:pPr>
        <w:widowControl w:val="0"/>
        <w:autoSpaceDE w:val="0"/>
        <w:autoSpaceDN w:val="0"/>
        <w:adjustRightInd w:val="0"/>
        <w:ind w:left="5760"/>
        <w:jc w:val="center"/>
        <w:rPr>
          <w:b/>
          <w:sz w:val="28"/>
          <w:szCs w:val="28"/>
        </w:rPr>
      </w:pPr>
    </w:p>
    <w:p w14:paraId="695FF37A" w14:textId="77777777" w:rsidR="00705E33" w:rsidRDefault="00705E33" w:rsidP="00DF5660">
      <w:pPr>
        <w:widowControl w:val="0"/>
        <w:autoSpaceDE w:val="0"/>
        <w:autoSpaceDN w:val="0"/>
        <w:adjustRightInd w:val="0"/>
        <w:ind w:left="5760"/>
        <w:jc w:val="center"/>
        <w:rPr>
          <w:b/>
          <w:sz w:val="28"/>
          <w:szCs w:val="28"/>
        </w:rPr>
      </w:pPr>
    </w:p>
    <w:p w14:paraId="210C8C9A" w14:textId="77777777" w:rsidR="00705E33" w:rsidRDefault="00705E33" w:rsidP="00DF5660">
      <w:pPr>
        <w:widowControl w:val="0"/>
        <w:autoSpaceDE w:val="0"/>
        <w:autoSpaceDN w:val="0"/>
        <w:adjustRightInd w:val="0"/>
        <w:ind w:left="5760"/>
        <w:jc w:val="center"/>
        <w:rPr>
          <w:b/>
          <w:sz w:val="28"/>
          <w:szCs w:val="28"/>
        </w:rPr>
      </w:pPr>
    </w:p>
    <w:p w14:paraId="797ABE64" w14:textId="77777777" w:rsidR="00705E33" w:rsidRDefault="00705E33" w:rsidP="00DF5660">
      <w:pPr>
        <w:widowControl w:val="0"/>
        <w:autoSpaceDE w:val="0"/>
        <w:autoSpaceDN w:val="0"/>
        <w:adjustRightInd w:val="0"/>
        <w:ind w:left="5760"/>
        <w:jc w:val="center"/>
        <w:rPr>
          <w:b/>
          <w:sz w:val="28"/>
          <w:szCs w:val="28"/>
        </w:rPr>
      </w:pPr>
    </w:p>
    <w:p w14:paraId="74E70959" w14:textId="77777777" w:rsidR="00705E33" w:rsidRDefault="00705E33" w:rsidP="00DF5660">
      <w:pPr>
        <w:widowControl w:val="0"/>
        <w:autoSpaceDE w:val="0"/>
        <w:autoSpaceDN w:val="0"/>
        <w:adjustRightInd w:val="0"/>
        <w:ind w:left="5760"/>
        <w:jc w:val="center"/>
        <w:rPr>
          <w:b/>
          <w:sz w:val="28"/>
          <w:szCs w:val="28"/>
        </w:rPr>
      </w:pPr>
    </w:p>
    <w:p w14:paraId="5E5E8175" w14:textId="77777777" w:rsidR="00705E33" w:rsidRDefault="00705E33" w:rsidP="00DF5660">
      <w:pPr>
        <w:widowControl w:val="0"/>
        <w:autoSpaceDE w:val="0"/>
        <w:autoSpaceDN w:val="0"/>
        <w:adjustRightInd w:val="0"/>
        <w:ind w:left="5760"/>
        <w:jc w:val="center"/>
        <w:rPr>
          <w:b/>
          <w:sz w:val="28"/>
          <w:szCs w:val="28"/>
        </w:rPr>
      </w:pPr>
    </w:p>
    <w:p w14:paraId="6A995585" w14:textId="77777777" w:rsidR="00705E33" w:rsidRDefault="00705E33" w:rsidP="00DF5660">
      <w:pPr>
        <w:widowControl w:val="0"/>
        <w:autoSpaceDE w:val="0"/>
        <w:autoSpaceDN w:val="0"/>
        <w:adjustRightInd w:val="0"/>
        <w:ind w:left="5760"/>
        <w:jc w:val="center"/>
        <w:rPr>
          <w:b/>
          <w:sz w:val="28"/>
          <w:szCs w:val="28"/>
        </w:rPr>
      </w:pPr>
    </w:p>
    <w:p w14:paraId="1772BE5D" w14:textId="044099DB" w:rsidR="00877483" w:rsidRPr="00DF5660" w:rsidRDefault="00877483" w:rsidP="00DF5660">
      <w:pPr>
        <w:widowControl w:val="0"/>
        <w:autoSpaceDE w:val="0"/>
        <w:autoSpaceDN w:val="0"/>
        <w:adjustRightInd w:val="0"/>
        <w:ind w:left="5760"/>
        <w:jc w:val="center"/>
        <w:rPr>
          <w:b/>
          <w:sz w:val="28"/>
          <w:szCs w:val="28"/>
        </w:rPr>
      </w:pPr>
    </w:p>
    <w:p w14:paraId="27FDB09B" w14:textId="77777777" w:rsidR="00A13B42" w:rsidRPr="008B7FBA" w:rsidRDefault="00A13B42" w:rsidP="00A13B42"/>
    <w:p w14:paraId="4A6CF456" w14:textId="77777777" w:rsidR="00A13B42" w:rsidRPr="008B7FBA" w:rsidRDefault="00A13B42" w:rsidP="00A13B42"/>
    <w:p w14:paraId="50E672C3" w14:textId="77777777" w:rsidR="00A13B42" w:rsidRPr="008B7FBA" w:rsidRDefault="00A13B42" w:rsidP="00A13B42"/>
    <w:p w14:paraId="33CD95C8" w14:textId="77777777" w:rsidR="00A13B42" w:rsidRPr="008B7FBA" w:rsidRDefault="00A13B42" w:rsidP="00A13B42"/>
    <w:p w14:paraId="70F7E58E" w14:textId="77777777" w:rsidR="00A13B42" w:rsidRPr="008B7FBA" w:rsidRDefault="00A13B42" w:rsidP="00A13B42"/>
    <w:p w14:paraId="712E78DC" w14:textId="77777777" w:rsidR="00A13B42" w:rsidRPr="008B7FBA" w:rsidRDefault="00A13B42" w:rsidP="00A13B42"/>
    <w:p w14:paraId="1EDF8EED" w14:textId="77777777" w:rsidR="00A13B42" w:rsidRPr="008B7FBA" w:rsidRDefault="00A13B42" w:rsidP="00A13B42"/>
    <w:p w14:paraId="017AEF72" w14:textId="77777777" w:rsidR="00A13B42" w:rsidRPr="008B7FBA" w:rsidRDefault="00A13B42" w:rsidP="00A13B42"/>
    <w:p w14:paraId="6440979E" w14:textId="77777777" w:rsidR="00A13B42" w:rsidRPr="008B7FBA" w:rsidRDefault="00A13B42" w:rsidP="00A13B42"/>
    <w:p w14:paraId="1D0572E0" w14:textId="77777777" w:rsidR="00A13B42" w:rsidRPr="008B7FBA" w:rsidRDefault="00A13B42" w:rsidP="00A13B42"/>
    <w:p w14:paraId="7514BE95" w14:textId="77777777" w:rsidR="00A13B42" w:rsidRPr="008B7FBA" w:rsidRDefault="00A13B42" w:rsidP="00A13B42"/>
    <w:p w14:paraId="37E057B6" w14:textId="77777777" w:rsidR="00A13B42" w:rsidRPr="008B7FBA" w:rsidRDefault="00A13B42" w:rsidP="00A13B42"/>
    <w:p w14:paraId="3491A514" w14:textId="77777777" w:rsidR="00A13B42" w:rsidRPr="008B7FBA" w:rsidRDefault="00A13B42" w:rsidP="00A13B42"/>
    <w:p w14:paraId="5276C070" w14:textId="77777777" w:rsidR="00A13B42" w:rsidRPr="008B7FBA" w:rsidRDefault="00A13B42" w:rsidP="00A13B42"/>
    <w:p w14:paraId="30C1702A" w14:textId="77777777" w:rsidR="00A13B42" w:rsidRPr="008B7FBA" w:rsidRDefault="00A13B42" w:rsidP="00A13B42"/>
    <w:p w14:paraId="07F8CF2E" w14:textId="77777777" w:rsidR="00A13B42" w:rsidRPr="008B7FBA" w:rsidRDefault="00A13B42" w:rsidP="00A13B42"/>
    <w:p w14:paraId="6F30DBF8" w14:textId="77777777" w:rsidR="00A13B42" w:rsidRPr="008B7FBA" w:rsidRDefault="00A13B42" w:rsidP="00A13B42"/>
    <w:p w14:paraId="4073A524" w14:textId="77777777" w:rsidR="00A13B42" w:rsidRPr="008B7FBA" w:rsidRDefault="00A13B42" w:rsidP="00A13B42"/>
    <w:p w14:paraId="2F932D39" w14:textId="77777777" w:rsidR="00A13B42" w:rsidRPr="008B7FBA" w:rsidRDefault="00A13B42" w:rsidP="00A13B42"/>
    <w:p w14:paraId="3C3AA0B3" w14:textId="77777777" w:rsidR="00A13B42" w:rsidRPr="008B7FBA" w:rsidRDefault="00A13B42" w:rsidP="00A13B42"/>
    <w:p w14:paraId="3033C753" w14:textId="77777777" w:rsidR="00A13B42" w:rsidRPr="008B7FBA" w:rsidRDefault="00A13B42" w:rsidP="00A13B42"/>
    <w:p w14:paraId="4D727BE4" w14:textId="77777777" w:rsidR="00A13B42" w:rsidRPr="008B7FBA" w:rsidRDefault="00A13B42" w:rsidP="00A13B42"/>
    <w:p w14:paraId="3C07B145" w14:textId="77777777" w:rsidR="00A13B42" w:rsidRPr="008B7FBA" w:rsidRDefault="00A13B42" w:rsidP="00A13B42"/>
    <w:p w14:paraId="0E287CEF" w14:textId="197F773A" w:rsidR="00A13B42" w:rsidRPr="008B7FBA" w:rsidRDefault="004D59F2" w:rsidP="00A13B42">
      <w:r>
        <w:rPr>
          <w:b/>
          <w:noProof/>
        </w:rPr>
        <w:lastRenderedPageBreak/>
        <mc:AlternateContent>
          <mc:Choice Requires="wps">
            <w:drawing>
              <wp:anchor distT="0" distB="0" distL="114300" distR="114300" simplePos="0" relativeHeight="251657728" behindDoc="0" locked="0" layoutInCell="1" allowOverlap="1" wp14:anchorId="0456899C" wp14:editId="522FB686">
                <wp:simplePos x="0" y="0"/>
                <wp:positionH relativeFrom="column">
                  <wp:posOffset>-278765</wp:posOffset>
                </wp:positionH>
                <wp:positionV relativeFrom="paragraph">
                  <wp:posOffset>283845</wp:posOffset>
                </wp:positionV>
                <wp:extent cx="6731000" cy="1342390"/>
                <wp:effectExtent l="0" t="0" r="0" b="0"/>
                <wp:wrapTight wrapText="bothSides">
                  <wp:wrapPolygon edited="0">
                    <wp:start x="82" y="409"/>
                    <wp:lineTo x="82" y="20844"/>
                    <wp:lineTo x="21437" y="20844"/>
                    <wp:lineTo x="21437" y="409"/>
                    <wp:lineTo x="82" y="409"/>
                  </wp:wrapPolygon>
                </wp:wrapTight>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0" cy="134239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06BE06A" w14:textId="77777777" w:rsidR="008106F1" w:rsidRDefault="008106F1" w:rsidP="00DF5660">
                            <w:pPr>
                              <w:widowControl w:val="0"/>
                              <w:autoSpaceDE w:val="0"/>
                              <w:autoSpaceDN w:val="0"/>
                              <w:adjustRightInd w:val="0"/>
                              <w:jc w:val="center"/>
                              <w:rPr>
                                <w:b/>
                                <w:sz w:val="44"/>
                                <w:szCs w:val="44"/>
                              </w:rPr>
                            </w:pPr>
                            <w:r w:rsidRPr="00DF5660">
                              <w:rPr>
                                <w:b/>
                                <w:sz w:val="44"/>
                                <w:szCs w:val="44"/>
                              </w:rPr>
                              <w:t>MASTER’S STUDENT HANDBOOK</w:t>
                            </w:r>
                          </w:p>
                          <w:p w14:paraId="5ECC27EE" w14:textId="73228003" w:rsidR="008106F1" w:rsidRPr="00DF5660" w:rsidRDefault="008106F1" w:rsidP="00DF5660">
                            <w:pPr>
                              <w:widowControl w:val="0"/>
                              <w:autoSpaceDE w:val="0"/>
                              <w:autoSpaceDN w:val="0"/>
                              <w:adjustRightInd w:val="0"/>
                              <w:jc w:val="center"/>
                              <w:rPr>
                                <w:b/>
                                <w:sz w:val="44"/>
                                <w:szCs w:val="44"/>
                              </w:rPr>
                            </w:pPr>
                            <w:r>
                              <w:rPr>
                                <w:b/>
                                <w:sz w:val="44"/>
                                <w:szCs w:val="44"/>
                              </w:rPr>
                              <w:t>Ed.M. PROGRAM IN SCHOOL COUNSELOR</w:t>
                            </w:r>
                          </w:p>
                          <w:p w14:paraId="458CF90E" w14:textId="25B68BF0" w:rsidR="008106F1" w:rsidRDefault="008106F1" w:rsidP="00DF5660">
                            <w:pPr>
                              <w:widowControl w:val="0"/>
                              <w:autoSpaceDE w:val="0"/>
                              <w:autoSpaceDN w:val="0"/>
                              <w:adjustRightInd w:val="0"/>
                              <w:jc w:val="center"/>
                              <w:rPr>
                                <w:b/>
                                <w:sz w:val="44"/>
                                <w:szCs w:val="44"/>
                              </w:rPr>
                            </w:pPr>
                            <w:r>
                              <w:rPr>
                                <w:b/>
                                <w:sz w:val="44"/>
                                <w:szCs w:val="44"/>
                              </w:rPr>
                              <w:t>(2020-2021</w:t>
                            </w:r>
                            <w:r w:rsidRPr="00DF5660">
                              <w:rPr>
                                <w:b/>
                                <w:sz w:val="44"/>
                                <w:szCs w:val="44"/>
                              </w:rPr>
                              <w:t>)</w:t>
                            </w:r>
                          </w:p>
                          <w:p w14:paraId="4C3B70EB" w14:textId="77777777" w:rsidR="008106F1" w:rsidRDefault="008106F1" w:rsidP="00DF5660">
                            <w:pPr>
                              <w:widowControl w:val="0"/>
                              <w:autoSpaceDE w:val="0"/>
                              <w:autoSpaceDN w:val="0"/>
                              <w:adjustRightInd w:val="0"/>
                              <w:jc w:val="center"/>
                              <w:rPr>
                                <w:sz w:val="28"/>
                                <w:szCs w:val="28"/>
                              </w:rPr>
                            </w:pPr>
                          </w:p>
                          <w:p w14:paraId="1F67BCB7" w14:textId="77777777" w:rsidR="008106F1" w:rsidRDefault="008106F1" w:rsidP="00DF5660">
                            <w:pPr>
                              <w:widowControl w:val="0"/>
                              <w:autoSpaceDE w:val="0"/>
                              <w:autoSpaceDN w:val="0"/>
                              <w:adjustRightInd w:val="0"/>
                              <w:rPr>
                                <w:sz w:val="28"/>
                                <w:szCs w:val="28"/>
                              </w:rPr>
                            </w:pPr>
                          </w:p>
                          <w:p w14:paraId="69BF8E0C" w14:textId="77777777" w:rsidR="008106F1" w:rsidRPr="00DF5660" w:rsidRDefault="008106F1" w:rsidP="00DF5660">
                            <w:pPr>
                              <w:widowControl w:val="0"/>
                              <w:autoSpaceDE w:val="0"/>
                              <w:autoSpaceDN w:val="0"/>
                              <w:adjustRightInd w:val="0"/>
                              <w:rPr>
                                <w:sz w:val="16"/>
                                <w:szCs w:val="16"/>
                              </w:rPr>
                            </w:pPr>
                            <w:r w:rsidRPr="00DF5660">
                              <w:rPr>
                                <w:sz w:val="16"/>
                                <w:szCs w:val="16"/>
                              </w:rPr>
                              <w:t>08/14</w:t>
                            </w:r>
                          </w:p>
                          <w:p w14:paraId="74B94CD4" w14:textId="77777777" w:rsidR="008106F1" w:rsidRDefault="008106F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6899C" id="Text Box 6" o:spid="_x0000_s1027" type="#_x0000_t202" style="position:absolute;margin-left:-21.95pt;margin-top:22.35pt;width:530pt;height:10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" filled="f" stroked="f">
                <v:textbox inset=",7.2pt,,7.2pt">
                  <w:txbxContent>
                    <w:p w14:paraId="006BE06A" w14:textId="77777777" w:rsidR="008106F1" w:rsidRDefault="008106F1" w:rsidP="00DF5660">
                      <w:pPr>
                        <w:widowControl w:val="0"/>
                        <w:autoSpaceDE w:val="0"/>
                        <w:autoSpaceDN w:val="0"/>
                        <w:adjustRightInd w:val="0"/>
                        <w:jc w:val="center"/>
                        <w:rPr>
                          <w:b/>
                          <w:sz w:val="44"/>
                          <w:szCs w:val="44"/>
                        </w:rPr>
                      </w:pPr>
                      <w:r w:rsidRPr="00DF5660">
                        <w:rPr>
                          <w:b/>
                          <w:sz w:val="44"/>
                          <w:szCs w:val="44"/>
                        </w:rPr>
                        <w:t>MASTER’S STUDENT HANDBOOK</w:t>
                      </w:r>
                    </w:p>
                    <w:p w14:paraId="5ECC27EE" w14:textId="73228003" w:rsidR="008106F1" w:rsidRPr="00DF5660" w:rsidRDefault="008106F1" w:rsidP="00DF5660">
                      <w:pPr>
                        <w:widowControl w:val="0"/>
                        <w:autoSpaceDE w:val="0"/>
                        <w:autoSpaceDN w:val="0"/>
                        <w:adjustRightInd w:val="0"/>
                        <w:jc w:val="center"/>
                        <w:rPr>
                          <w:b/>
                          <w:sz w:val="44"/>
                          <w:szCs w:val="44"/>
                        </w:rPr>
                      </w:pPr>
                      <w:r>
                        <w:rPr>
                          <w:b/>
                          <w:sz w:val="44"/>
                          <w:szCs w:val="44"/>
                        </w:rPr>
                        <w:t>Ed.M. PROGRAM IN SCHOOL COUNSELOR</w:t>
                      </w:r>
                    </w:p>
                    <w:p w14:paraId="458CF90E" w14:textId="25B68BF0" w:rsidR="008106F1" w:rsidRDefault="008106F1" w:rsidP="00DF5660">
                      <w:pPr>
                        <w:widowControl w:val="0"/>
                        <w:autoSpaceDE w:val="0"/>
                        <w:autoSpaceDN w:val="0"/>
                        <w:adjustRightInd w:val="0"/>
                        <w:jc w:val="center"/>
                        <w:rPr>
                          <w:b/>
                          <w:sz w:val="44"/>
                          <w:szCs w:val="44"/>
                        </w:rPr>
                      </w:pPr>
                      <w:r>
                        <w:rPr>
                          <w:b/>
                          <w:sz w:val="44"/>
                          <w:szCs w:val="44"/>
                        </w:rPr>
                        <w:t>(2020-2021</w:t>
                      </w:r>
                      <w:r w:rsidRPr="00DF5660">
                        <w:rPr>
                          <w:b/>
                          <w:sz w:val="44"/>
                          <w:szCs w:val="44"/>
                        </w:rPr>
                        <w:t>)</w:t>
                      </w:r>
                    </w:p>
                    <w:p w14:paraId="4C3B70EB" w14:textId="77777777" w:rsidR="008106F1" w:rsidRDefault="008106F1" w:rsidP="00DF5660">
                      <w:pPr>
                        <w:widowControl w:val="0"/>
                        <w:autoSpaceDE w:val="0"/>
                        <w:autoSpaceDN w:val="0"/>
                        <w:adjustRightInd w:val="0"/>
                        <w:jc w:val="center"/>
                        <w:rPr>
                          <w:sz w:val="28"/>
                          <w:szCs w:val="28"/>
                        </w:rPr>
                      </w:pPr>
                    </w:p>
                    <w:p w14:paraId="1F67BCB7" w14:textId="77777777" w:rsidR="008106F1" w:rsidRDefault="008106F1" w:rsidP="00DF5660">
                      <w:pPr>
                        <w:widowControl w:val="0"/>
                        <w:autoSpaceDE w:val="0"/>
                        <w:autoSpaceDN w:val="0"/>
                        <w:adjustRightInd w:val="0"/>
                        <w:rPr>
                          <w:sz w:val="28"/>
                          <w:szCs w:val="28"/>
                        </w:rPr>
                      </w:pPr>
                    </w:p>
                    <w:p w14:paraId="69BF8E0C" w14:textId="77777777" w:rsidR="008106F1" w:rsidRPr="00DF5660" w:rsidRDefault="008106F1" w:rsidP="00DF5660">
                      <w:pPr>
                        <w:widowControl w:val="0"/>
                        <w:autoSpaceDE w:val="0"/>
                        <w:autoSpaceDN w:val="0"/>
                        <w:adjustRightInd w:val="0"/>
                        <w:rPr>
                          <w:sz w:val="16"/>
                          <w:szCs w:val="16"/>
                        </w:rPr>
                      </w:pPr>
                      <w:r w:rsidRPr="00DF5660">
                        <w:rPr>
                          <w:sz w:val="16"/>
                          <w:szCs w:val="16"/>
                        </w:rPr>
                        <w:t>08/14</w:t>
                      </w:r>
                    </w:p>
                    <w:p w14:paraId="74B94CD4" w14:textId="77777777" w:rsidR="008106F1" w:rsidRDefault="008106F1"/>
                  </w:txbxContent>
                </v:textbox>
                <w10:wrap type="tight"/>
              </v:shape>
            </w:pict>
          </mc:Fallback>
        </mc:AlternateContent>
      </w:r>
    </w:p>
    <w:p w14:paraId="424DA0A2" w14:textId="77777777" w:rsidR="00A13B42" w:rsidRPr="00E9577F" w:rsidRDefault="00A13B42" w:rsidP="00A13B42">
      <w:pPr>
        <w:rPr>
          <w:noProof/>
        </w:rPr>
        <w:sectPr w:rsidR="00A13B42" w:rsidRPr="00E9577F" w:rsidSect="00374077">
          <w:headerReference w:type="even" r:id="rId9"/>
          <w:headerReference w:type="default" r:id="rId10"/>
          <w:footerReference w:type="even" r:id="rId11"/>
          <w:footerReference w:type="default" r:id="rId12"/>
          <w:pgSz w:w="12240" w:h="15840" w:code="1"/>
          <w:pgMar w:top="1440" w:right="1440" w:bottom="1440" w:left="1440" w:header="720" w:footer="720" w:gutter="0"/>
          <w:cols w:space="720"/>
          <w:titlePg/>
        </w:sectPr>
      </w:pPr>
    </w:p>
    <w:p w14:paraId="37184F74" w14:textId="77777777" w:rsidR="00A13B42" w:rsidRDefault="00A13B42" w:rsidP="00A13B42">
      <w:pPr>
        <w:pStyle w:val="Title"/>
        <w:spacing w:line="360" w:lineRule="auto"/>
        <w:rPr>
          <w:b/>
          <w:u w:val="single"/>
        </w:rPr>
      </w:pPr>
      <w:bookmarkStart w:id="1" w:name="_Toc489939402"/>
    </w:p>
    <w:tbl>
      <w:tblPr>
        <w:tblW w:w="0" w:type="auto"/>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8"/>
        <w:gridCol w:w="4844"/>
      </w:tblGrid>
      <w:tr w:rsidR="00A13B42" w:rsidRPr="00F126FB" w14:paraId="001E2D86" w14:textId="77777777">
        <w:trPr>
          <w:trHeight w:val="12938"/>
        </w:trPr>
        <w:tc>
          <w:tcPr>
            <w:tcW w:w="4902" w:type="dxa"/>
          </w:tcPr>
          <w:p w14:paraId="3AACDE7F" w14:textId="77777777" w:rsidR="00A13B42" w:rsidRDefault="00A13B42" w:rsidP="00A13B42">
            <w:pPr>
              <w:pStyle w:val="Title"/>
              <w:spacing w:line="360" w:lineRule="auto"/>
              <w:rPr>
                <w:b/>
                <w:u w:val="single"/>
              </w:rPr>
            </w:pPr>
          </w:p>
          <w:p w14:paraId="14E0814F" w14:textId="77777777" w:rsidR="00A13B42" w:rsidRDefault="00A13B42" w:rsidP="00A13B42">
            <w:pPr>
              <w:pStyle w:val="Title"/>
              <w:spacing w:line="360" w:lineRule="auto"/>
              <w:rPr>
                <w:b/>
                <w:u w:val="single"/>
              </w:rPr>
            </w:pPr>
          </w:p>
          <w:p w14:paraId="03CD7F02" w14:textId="77777777" w:rsidR="00A13B42" w:rsidRPr="00F126FB" w:rsidRDefault="00A13B42" w:rsidP="00A13B42">
            <w:pPr>
              <w:pStyle w:val="Title"/>
              <w:spacing w:line="360" w:lineRule="auto"/>
              <w:rPr>
                <w:b/>
                <w:u w:val="single"/>
              </w:rPr>
            </w:pPr>
            <w:r>
              <w:rPr>
                <w:b/>
                <w:u w:val="single"/>
              </w:rPr>
              <w:t xml:space="preserve">WELCOME </w:t>
            </w:r>
          </w:p>
          <w:p w14:paraId="7D8E11E4" w14:textId="77777777" w:rsidR="00A13B42" w:rsidRDefault="00A13B42" w:rsidP="00A13B42">
            <w:pPr>
              <w:pStyle w:val="BodyText"/>
              <w:rPr>
                <w:szCs w:val="24"/>
              </w:rPr>
            </w:pPr>
          </w:p>
          <w:p w14:paraId="4E515170" w14:textId="77777777" w:rsidR="00A13B42" w:rsidRDefault="00A13B42" w:rsidP="00A13B42">
            <w:pPr>
              <w:pStyle w:val="BodyText"/>
              <w:rPr>
                <w:szCs w:val="24"/>
              </w:rPr>
            </w:pPr>
          </w:p>
          <w:p w14:paraId="20AE0809" w14:textId="4B21CB22" w:rsidR="00A13B42" w:rsidRPr="00C70F6C" w:rsidRDefault="00A13B42" w:rsidP="00A13B42">
            <w:pPr>
              <w:pStyle w:val="BodyText"/>
              <w:rPr>
                <w:szCs w:val="24"/>
              </w:rPr>
            </w:pPr>
            <w:r w:rsidRPr="00363F67">
              <w:rPr>
                <w:szCs w:val="24"/>
              </w:rPr>
              <w:t xml:space="preserve">Welcome to the </w:t>
            </w:r>
            <w:r w:rsidRPr="00F951C9">
              <w:rPr>
                <w:szCs w:val="24"/>
              </w:rPr>
              <w:t>Ed.M.</w:t>
            </w:r>
            <w:r w:rsidRPr="00363F67">
              <w:rPr>
                <w:szCs w:val="24"/>
              </w:rPr>
              <w:t xml:space="preserve"> program in Psychological Counseling at Teachers College! We are pleased that you have decided to pursue your graduate studies with us. This handbook will offer you information to facilitate a smooth entry into and </w:t>
            </w:r>
            <w:r w:rsidRPr="0002763D">
              <w:rPr>
                <w:szCs w:val="24"/>
              </w:rPr>
              <w:t>through</w:t>
            </w:r>
            <w:r w:rsidR="0002763D" w:rsidRPr="0002763D">
              <w:rPr>
                <w:szCs w:val="24"/>
              </w:rPr>
              <w:t>out</w:t>
            </w:r>
            <w:r w:rsidRPr="00363F67">
              <w:rPr>
                <w:szCs w:val="24"/>
              </w:rPr>
              <w:t xml:space="preserve"> the Program. Please refer to this handbook for course requirements, procedures, and other questions related to the Program. Remember to always double check information that is unclear with your Advisor</w:t>
            </w:r>
            <w:r w:rsidRPr="00F951C9">
              <w:rPr>
                <w:szCs w:val="24"/>
              </w:rPr>
              <w:t xml:space="preserve">, the Program Coordinator </w:t>
            </w:r>
            <w:r w:rsidRPr="00363F67">
              <w:rPr>
                <w:szCs w:val="24"/>
              </w:rPr>
              <w:t>or the Counseling Program office. Be sure to be alert to critical dates and check them with the Counseling Program office. Please note that while this handbook serves as your guide, changes in the College may affect the availability of certain course offerings. Also, the handbook is subject to change at the discretion of the faculty, though we will do our best to inform you of these changes in a timely manner.</w:t>
            </w:r>
          </w:p>
          <w:p w14:paraId="4F770CA6" w14:textId="77777777" w:rsidR="00A13B42" w:rsidRPr="00C70F6C" w:rsidRDefault="00A13B42" w:rsidP="00A13B42">
            <w:pPr>
              <w:pStyle w:val="BodyText"/>
              <w:rPr>
                <w:szCs w:val="24"/>
              </w:rPr>
            </w:pPr>
          </w:p>
          <w:p w14:paraId="252D0BCE" w14:textId="77777777" w:rsidR="00A13B42" w:rsidRPr="00C70F6C" w:rsidRDefault="00A13B42" w:rsidP="00A13B42">
            <w:pPr>
              <w:pStyle w:val="BodyText"/>
              <w:rPr>
                <w:szCs w:val="24"/>
              </w:rPr>
            </w:pPr>
            <w:r w:rsidRPr="00363F67">
              <w:rPr>
                <w:szCs w:val="24"/>
              </w:rPr>
              <w:t>Thank you,</w:t>
            </w:r>
          </w:p>
          <w:p w14:paraId="4C2AACF6" w14:textId="77777777" w:rsidR="00A13B42" w:rsidRPr="00C70F6C" w:rsidRDefault="00A13B42" w:rsidP="00A13B42">
            <w:pPr>
              <w:pStyle w:val="BodyText"/>
              <w:rPr>
                <w:szCs w:val="24"/>
              </w:rPr>
            </w:pPr>
          </w:p>
          <w:p w14:paraId="1C3A2C04" w14:textId="77777777" w:rsidR="00A13B42" w:rsidRPr="00C70F6C" w:rsidRDefault="00A13B42" w:rsidP="00A13B42">
            <w:pPr>
              <w:pStyle w:val="BodyText"/>
              <w:rPr>
                <w:szCs w:val="24"/>
              </w:rPr>
            </w:pPr>
            <w:r w:rsidRPr="00363F67">
              <w:rPr>
                <w:szCs w:val="24"/>
              </w:rPr>
              <w:t xml:space="preserve">The Counseling Psychology Program Faculty </w:t>
            </w:r>
          </w:p>
          <w:p w14:paraId="7EB75656" w14:textId="77777777" w:rsidR="00A13B42" w:rsidRPr="00C70F6C" w:rsidRDefault="00A13B42" w:rsidP="00A13B42">
            <w:pPr>
              <w:pStyle w:val="Title"/>
              <w:keepNext/>
              <w:spacing w:line="360" w:lineRule="auto"/>
              <w:ind w:left="2160"/>
              <w:outlineLvl w:val="4"/>
              <w:rPr>
                <w:b/>
                <w:u w:val="single"/>
              </w:rPr>
            </w:pPr>
          </w:p>
        </w:tc>
        <w:tc>
          <w:tcPr>
            <w:tcW w:w="4881" w:type="dxa"/>
          </w:tcPr>
          <w:p w14:paraId="5A782CFB" w14:textId="77777777" w:rsidR="00A13B42" w:rsidRDefault="00A13B42" w:rsidP="00363F67">
            <w:pPr>
              <w:tabs>
                <w:tab w:val="right" w:pos="4667"/>
              </w:tabs>
              <w:spacing w:before="120" w:after="120"/>
              <w:jc w:val="center"/>
              <w:rPr>
                <w:b/>
                <w:u w:val="single"/>
              </w:rPr>
            </w:pPr>
          </w:p>
          <w:p w14:paraId="4F62903E" w14:textId="77777777" w:rsidR="00A13B42" w:rsidRDefault="00A13B42" w:rsidP="00A13B42">
            <w:pPr>
              <w:tabs>
                <w:tab w:val="right" w:pos="4667"/>
              </w:tabs>
              <w:spacing w:before="120" w:after="120"/>
              <w:jc w:val="center"/>
              <w:rPr>
                <w:b/>
                <w:u w:val="single"/>
              </w:rPr>
            </w:pPr>
          </w:p>
          <w:p w14:paraId="13448C6B" w14:textId="77777777" w:rsidR="00A13B42" w:rsidRDefault="00A13B42" w:rsidP="00A13B42">
            <w:pPr>
              <w:tabs>
                <w:tab w:val="right" w:pos="4667"/>
              </w:tabs>
              <w:spacing w:before="120" w:after="120"/>
              <w:jc w:val="center"/>
              <w:rPr>
                <w:b/>
                <w:u w:val="single"/>
              </w:rPr>
            </w:pPr>
            <w:r w:rsidRPr="00363F67">
              <w:rPr>
                <w:b/>
                <w:u w:val="single"/>
              </w:rPr>
              <w:t>TABLE OF CONTENTS</w:t>
            </w:r>
          </w:p>
          <w:p w14:paraId="47CB9BF1" w14:textId="77777777" w:rsidR="00A13B42" w:rsidRPr="00363F67" w:rsidRDefault="00A13B42" w:rsidP="00363F67">
            <w:pPr>
              <w:tabs>
                <w:tab w:val="right" w:pos="4667"/>
              </w:tabs>
              <w:spacing w:before="120" w:after="120"/>
              <w:jc w:val="center"/>
              <w:rPr>
                <w:b/>
                <w:sz w:val="22"/>
                <w:szCs w:val="22"/>
                <w:u w:val="single"/>
              </w:rPr>
            </w:pPr>
          </w:p>
          <w:p w14:paraId="692A59CB" w14:textId="77777777" w:rsidR="00A13B42" w:rsidRDefault="00A13B42" w:rsidP="00A13B42">
            <w:pPr>
              <w:tabs>
                <w:tab w:val="right" w:leader="dot" w:pos="4667"/>
              </w:tabs>
              <w:spacing w:before="120" w:after="120"/>
            </w:pPr>
            <w:r w:rsidRPr="00363F67">
              <w:t>TRAINING OBJECTIVES</w:t>
            </w:r>
            <w:r w:rsidRPr="00EA0EEE">
              <w:tab/>
            </w:r>
            <w:r>
              <w:t>2</w:t>
            </w:r>
          </w:p>
          <w:p w14:paraId="57C8F431" w14:textId="3335166F" w:rsidR="004D59F2" w:rsidRDefault="004D59F2" w:rsidP="00A13B42">
            <w:pPr>
              <w:tabs>
                <w:tab w:val="right" w:leader="dot" w:pos="4667"/>
              </w:tabs>
            </w:pPr>
            <w:r w:rsidRPr="00363F67">
              <w:t>SCHOOL COUNSEL</w:t>
            </w:r>
            <w:r>
              <w:t>OR</w:t>
            </w:r>
            <w:r>
              <w:br/>
              <w:t>COURSEWORK</w:t>
            </w:r>
            <w:r>
              <w:tab/>
              <w:t>5</w:t>
            </w:r>
          </w:p>
          <w:p w14:paraId="18C3BA82" w14:textId="534CE8F8" w:rsidR="00A13B42" w:rsidRPr="00363F67" w:rsidRDefault="00A13B42" w:rsidP="00A13B42">
            <w:pPr>
              <w:tabs>
                <w:tab w:val="right" w:leader="dot" w:pos="4667"/>
              </w:tabs>
              <w:rPr>
                <w:sz w:val="22"/>
                <w:szCs w:val="22"/>
              </w:rPr>
            </w:pPr>
            <w:r w:rsidRPr="00363F67">
              <w:t>THE FACULTY</w:t>
            </w:r>
            <w:r w:rsidRPr="00EA0EEE">
              <w:tab/>
            </w:r>
            <w:r w:rsidR="004D59F2">
              <w:t>9</w:t>
            </w:r>
          </w:p>
          <w:p w14:paraId="27D6C713" w14:textId="2A03339F" w:rsidR="00A13B42" w:rsidRPr="00C70F6C" w:rsidRDefault="00A13B42" w:rsidP="00A13B42">
            <w:pPr>
              <w:tabs>
                <w:tab w:val="right" w:leader="dot" w:pos="4667"/>
              </w:tabs>
              <w:spacing w:before="120" w:after="120"/>
            </w:pPr>
            <w:r w:rsidRPr="00363F67">
              <w:t>THE ED.M. PROGRAM REQUIREMENTS</w:t>
            </w:r>
            <w:r>
              <w:tab/>
            </w:r>
            <w:r w:rsidR="004D59F2">
              <w:t>11</w:t>
            </w:r>
          </w:p>
          <w:p w14:paraId="759FE011" w14:textId="50CB5266" w:rsidR="00A13B42" w:rsidRPr="00C70F6C" w:rsidRDefault="005502D8" w:rsidP="005502D8">
            <w:pPr>
              <w:tabs>
                <w:tab w:val="right" w:leader="dot" w:pos="4667"/>
              </w:tabs>
            </w:pPr>
            <w:r>
              <w:rPr>
                <w:b/>
              </w:rPr>
              <w:t xml:space="preserve">   </w:t>
            </w:r>
            <w:r w:rsidR="00A13B42" w:rsidRPr="00363F67">
              <w:rPr>
                <w:b/>
              </w:rPr>
              <w:t>Admissions Procedures</w:t>
            </w:r>
            <w:r w:rsidR="00A13B42">
              <w:tab/>
            </w:r>
            <w:r w:rsidR="004D59F2">
              <w:t>11</w:t>
            </w:r>
          </w:p>
          <w:p w14:paraId="1163E6E9" w14:textId="2324F2D1" w:rsidR="00A13B42" w:rsidRPr="00C70F6C" w:rsidRDefault="005502D8" w:rsidP="005502D8">
            <w:pPr>
              <w:tabs>
                <w:tab w:val="right" w:leader="dot" w:pos="4667"/>
              </w:tabs>
            </w:pPr>
            <w:r>
              <w:rPr>
                <w:b/>
              </w:rPr>
              <w:t xml:space="preserve">   </w:t>
            </w:r>
            <w:r w:rsidR="00A13B42" w:rsidRPr="00363F67">
              <w:rPr>
                <w:b/>
              </w:rPr>
              <w:t>Advisement</w:t>
            </w:r>
            <w:r w:rsidR="00A13B42">
              <w:tab/>
            </w:r>
            <w:r w:rsidR="004D59F2">
              <w:t>12</w:t>
            </w:r>
          </w:p>
          <w:p w14:paraId="409E4080" w14:textId="5B840BA6" w:rsidR="00A13B42" w:rsidRPr="00C70F6C" w:rsidRDefault="005502D8" w:rsidP="005502D8">
            <w:pPr>
              <w:tabs>
                <w:tab w:val="right" w:leader="dot" w:pos="4667"/>
              </w:tabs>
            </w:pPr>
            <w:r>
              <w:rPr>
                <w:b/>
              </w:rPr>
              <w:t xml:space="preserve">   </w:t>
            </w:r>
            <w:r w:rsidR="00A13B42" w:rsidRPr="00363F67">
              <w:rPr>
                <w:b/>
              </w:rPr>
              <w:t>Registration</w:t>
            </w:r>
            <w:r w:rsidR="00A13B42">
              <w:tab/>
            </w:r>
            <w:r w:rsidR="004D59F2">
              <w:t>12</w:t>
            </w:r>
          </w:p>
          <w:p w14:paraId="121D4FC3" w14:textId="73BFC355" w:rsidR="00A13B42" w:rsidRDefault="005502D8" w:rsidP="005502D8">
            <w:pPr>
              <w:tabs>
                <w:tab w:val="right" w:leader="dot" w:pos="4667"/>
              </w:tabs>
            </w:pPr>
            <w:r>
              <w:rPr>
                <w:b/>
              </w:rPr>
              <w:t xml:space="preserve">   </w:t>
            </w:r>
            <w:r w:rsidR="00A13B42" w:rsidRPr="00363F67">
              <w:rPr>
                <w:b/>
              </w:rPr>
              <w:t>Student Progress in the Ed.M. Program</w:t>
            </w:r>
            <w:r w:rsidR="004D59F2">
              <w:tab/>
              <w:t>12</w:t>
            </w:r>
          </w:p>
          <w:p w14:paraId="0989967A" w14:textId="1EB58087" w:rsidR="00A13B42" w:rsidRPr="00330035" w:rsidRDefault="005502D8" w:rsidP="005502D8">
            <w:pPr>
              <w:tabs>
                <w:tab w:val="right" w:leader="dot" w:pos="4667"/>
              </w:tabs>
            </w:pPr>
            <w:r>
              <w:rPr>
                <w:b/>
              </w:rPr>
              <w:t xml:space="preserve">   </w:t>
            </w:r>
            <w:r w:rsidR="00A13B42">
              <w:rPr>
                <w:b/>
              </w:rPr>
              <w:t>Transfer Credits</w:t>
            </w:r>
            <w:r w:rsidR="00A13B42">
              <w:tab/>
            </w:r>
            <w:r w:rsidR="004D59F2">
              <w:t>13</w:t>
            </w:r>
          </w:p>
          <w:p w14:paraId="7E5E875B" w14:textId="759CF490" w:rsidR="00A13B42" w:rsidRPr="00C70F6C" w:rsidRDefault="00A13B42" w:rsidP="00A13B42">
            <w:pPr>
              <w:tabs>
                <w:tab w:val="right" w:leader="dot" w:pos="4667"/>
              </w:tabs>
              <w:spacing w:before="120" w:after="120"/>
            </w:pPr>
            <w:r w:rsidRPr="00363F67">
              <w:t>THE CURRICULUM</w:t>
            </w:r>
            <w:r>
              <w:tab/>
            </w:r>
            <w:r w:rsidR="004D59F2">
              <w:t>14</w:t>
            </w:r>
          </w:p>
          <w:p w14:paraId="0B7BA160" w14:textId="5C8F3721" w:rsidR="00A13B42" w:rsidRDefault="00A13B42" w:rsidP="00363F67">
            <w:pPr>
              <w:tabs>
                <w:tab w:val="right" w:leader="dot" w:pos="4667"/>
              </w:tabs>
              <w:spacing w:after="120"/>
              <w:ind w:left="360"/>
            </w:pPr>
            <w:r>
              <w:rPr>
                <w:b/>
              </w:rPr>
              <w:t>Required Courses</w:t>
            </w:r>
            <w:r w:rsidR="004D59F2">
              <w:tab/>
              <w:t>14</w:t>
            </w:r>
          </w:p>
          <w:p w14:paraId="20EAA855" w14:textId="09BDB78E" w:rsidR="00A13B42" w:rsidRDefault="00A13B42" w:rsidP="00363F67">
            <w:pPr>
              <w:tabs>
                <w:tab w:val="right" w:leader="dot" w:pos="4667"/>
              </w:tabs>
              <w:spacing w:after="120"/>
              <w:ind w:left="360"/>
            </w:pPr>
            <w:r w:rsidRPr="00363F67">
              <w:rPr>
                <w:b/>
              </w:rPr>
              <w:t>Practicum and Fieldwork</w:t>
            </w:r>
            <w:r w:rsidR="004D59F2">
              <w:tab/>
              <w:t>16</w:t>
            </w:r>
          </w:p>
          <w:p w14:paraId="65489127" w14:textId="6C122170" w:rsidR="00A13B42" w:rsidRDefault="00A13B42" w:rsidP="00363F67">
            <w:pPr>
              <w:tabs>
                <w:tab w:val="right" w:leader="dot" w:pos="4667"/>
              </w:tabs>
              <w:spacing w:after="120"/>
              <w:ind w:left="360"/>
            </w:pPr>
            <w:r w:rsidRPr="00363F67">
              <w:rPr>
                <w:b/>
              </w:rPr>
              <w:t>Comprehensive Exam and Special</w:t>
            </w:r>
            <w:r>
              <w:rPr>
                <w:b/>
              </w:rPr>
              <w:br/>
            </w:r>
            <w:r w:rsidRPr="00363F67">
              <w:rPr>
                <w:b/>
              </w:rPr>
              <w:t>Project</w:t>
            </w:r>
            <w:r>
              <w:tab/>
              <w:t>1</w:t>
            </w:r>
            <w:r w:rsidR="005270CA">
              <w:t>8</w:t>
            </w:r>
          </w:p>
          <w:p w14:paraId="2BF581ED" w14:textId="77777777" w:rsidR="00A13B42" w:rsidRPr="00C70F6C" w:rsidRDefault="00A13B42" w:rsidP="00A13B42">
            <w:pPr>
              <w:tabs>
                <w:tab w:val="right" w:leader="dot" w:pos="4667"/>
              </w:tabs>
            </w:pPr>
            <w:r w:rsidRPr="00363F67">
              <w:t xml:space="preserve">EARNING THE M.A. EN ROUTE TO </w:t>
            </w:r>
          </w:p>
          <w:p w14:paraId="04862523" w14:textId="36F38039" w:rsidR="00A13B42" w:rsidRPr="00C70F6C" w:rsidRDefault="00A13B42" w:rsidP="00A13B42">
            <w:pPr>
              <w:tabs>
                <w:tab w:val="right" w:leader="dot" w:pos="4667"/>
              </w:tabs>
            </w:pPr>
            <w:r w:rsidRPr="00363F67">
              <w:t>THE ED.M</w:t>
            </w:r>
            <w:r>
              <w:t>.</w:t>
            </w:r>
            <w:r>
              <w:tab/>
            </w:r>
            <w:r w:rsidR="004D59F2">
              <w:t>21</w:t>
            </w:r>
          </w:p>
          <w:p w14:paraId="5EE8B748" w14:textId="5DD722E7" w:rsidR="00A13B42" w:rsidRPr="00C70F6C" w:rsidRDefault="00A13B42" w:rsidP="00A13B42">
            <w:pPr>
              <w:tabs>
                <w:tab w:val="right" w:leader="dot" w:pos="4667"/>
              </w:tabs>
              <w:spacing w:after="120"/>
            </w:pPr>
            <w:r w:rsidRPr="00363F67">
              <w:t>CALENDAR</w:t>
            </w:r>
            <w:r>
              <w:tab/>
            </w:r>
            <w:r w:rsidR="0033294A">
              <w:t>25</w:t>
            </w:r>
          </w:p>
          <w:p w14:paraId="20CC2C43" w14:textId="668057DF" w:rsidR="00A13B42" w:rsidRPr="00C70F6C" w:rsidRDefault="00A13B42" w:rsidP="00A13B42">
            <w:pPr>
              <w:tabs>
                <w:tab w:val="right" w:leader="dot" w:pos="4667"/>
              </w:tabs>
              <w:spacing w:before="120" w:after="120"/>
            </w:pPr>
            <w:r>
              <w:t xml:space="preserve">HELPFUL </w:t>
            </w:r>
            <w:r w:rsidR="004C2E15">
              <w:t>POLICIES</w:t>
            </w:r>
            <w:r>
              <w:tab/>
            </w:r>
            <w:r w:rsidR="0033294A">
              <w:t>27</w:t>
            </w:r>
          </w:p>
          <w:p w14:paraId="53CAB76B" w14:textId="006099D9" w:rsidR="00A13B42" w:rsidRPr="00C70F6C" w:rsidRDefault="00A13B42" w:rsidP="00A13B42">
            <w:pPr>
              <w:tabs>
                <w:tab w:val="right" w:leader="dot" w:pos="4667"/>
              </w:tabs>
              <w:spacing w:before="120" w:after="120"/>
            </w:pPr>
            <w:r w:rsidRPr="00363F67">
              <w:t xml:space="preserve">APPENDIX A </w:t>
            </w:r>
            <w:r>
              <w:t>–</w:t>
            </w:r>
            <w:r w:rsidRPr="00363F67">
              <w:t xml:space="preserve"> Standards, Policies, </w:t>
            </w:r>
            <w:r>
              <w:t xml:space="preserve">and </w:t>
            </w:r>
            <w:r w:rsidRPr="00363F67">
              <w:t>Procedures</w:t>
            </w:r>
            <w:r>
              <w:tab/>
            </w:r>
            <w:r w:rsidR="0033294A">
              <w:t>30</w:t>
            </w:r>
          </w:p>
          <w:p w14:paraId="22EB5CBD" w14:textId="76F90678" w:rsidR="00A13B42" w:rsidRPr="00C70F6C" w:rsidRDefault="00A13B42" w:rsidP="00A13B42">
            <w:pPr>
              <w:tabs>
                <w:tab w:val="right" w:leader="dot" w:pos="4667"/>
              </w:tabs>
              <w:spacing w:before="120" w:after="120"/>
            </w:pPr>
            <w:r w:rsidRPr="00363F67">
              <w:t xml:space="preserve">APPENDIX B </w:t>
            </w:r>
            <w:r>
              <w:t>–</w:t>
            </w:r>
            <w:r w:rsidRPr="00363F67">
              <w:t xml:space="preserve"> Ed.M. Program Planner</w:t>
            </w:r>
            <w:r>
              <w:tab/>
            </w:r>
            <w:r w:rsidR="0033294A">
              <w:t>38</w:t>
            </w:r>
          </w:p>
          <w:p w14:paraId="3A518279" w14:textId="4BBE4F8A" w:rsidR="00A13B42" w:rsidRPr="00C70F6C" w:rsidRDefault="00A13B42" w:rsidP="00A13B42">
            <w:pPr>
              <w:tabs>
                <w:tab w:val="right" w:leader="dot" w:pos="4667"/>
              </w:tabs>
              <w:spacing w:before="120" w:after="120"/>
            </w:pPr>
            <w:r w:rsidRPr="00363F67">
              <w:t xml:space="preserve">APPENDIX C </w:t>
            </w:r>
            <w:r>
              <w:t>–</w:t>
            </w:r>
            <w:r w:rsidRPr="00363F67">
              <w:t xml:space="preserve"> Fieldwork Overview</w:t>
            </w:r>
            <w:r>
              <w:tab/>
            </w:r>
            <w:r w:rsidR="0033294A">
              <w:t>43</w:t>
            </w:r>
          </w:p>
          <w:p w14:paraId="64071E31" w14:textId="5A151508" w:rsidR="00A13B42" w:rsidRPr="00363F67" w:rsidRDefault="00A13B42" w:rsidP="004D59F2">
            <w:pPr>
              <w:tabs>
                <w:tab w:val="right" w:leader="dot" w:pos="4667"/>
              </w:tabs>
              <w:spacing w:before="120" w:after="120"/>
              <w:rPr>
                <w:sz w:val="22"/>
                <w:szCs w:val="22"/>
              </w:rPr>
            </w:pPr>
            <w:r w:rsidRPr="00CB255B">
              <w:t xml:space="preserve">APPENDIX D </w:t>
            </w:r>
            <w:r>
              <w:t>–</w:t>
            </w:r>
            <w:r w:rsidRPr="00CB255B">
              <w:t xml:space="preserve"> </w:t>
            </w:r>
            <w:r w:rsidR="004C2E15">
              <w:t xml:space="preserve">Adv. </w:t>
            </w:r>
            <w:r w:rsidRPr="00CB255B">
              <w:t>Practicum Overview</w:t>
            </w:r>
            <w:r>
              <w:tab/>
            </w:r>
            <w:r w:rsidR="00A92AA6">
              <w:t>4</w:t>
            </w:r>
            <w:r w:rsidR="0033294A">
              <w:t>5</w:t>
            </w:r>
          </w:p>
        </w:tc>
      </w:tr>
    </w:tbl>
    <w:p w14:paraId="20C51A7D" w14:textId="77777777" w:rsidR="00A13B42" w:rsidRDefault="00A13B42" w:rsidP="00A13B42">
      <w:pPr>
        <w:pStyle w:val="Title"/>
        <w:spacing w:line="360" w:lineRule="auto"/>
        <w:rPr>
          <w:b/>
          <w:u w:val="single"/>
        </w:rPr>
        <w:sectPr w:rsidR="00A13B42" w:rsidSect="00363F67">
          <w:pgSz w:w="12240" w:h="15840" w:code="1"/>
          <w:pgMar w:top="1440" w:right="1440" w:bottom="994" w:left="1440" w:header="720" w:footer="720" w:gutter="0"/>
          <w:pgNumType w:start="1"/>
          <w:cols w:space="720"/>
          <w:titlePg/>
        </w:sectPr>
      </w:pPr>
    </w:p>
    <w:p w14:paraId="4495F8B7" w14:textId="77777777" w:rsidR="00A13B42" w:rsidRDefault="00A13B42" w:rsidP="00A13B42">
      <w:pPr>
        <w:pStyle w:val="Title"/>
        <w:spacing w:line="360" w:lineRule="auto"/>
        <w:jc w:val="left"/>
        <w:rPr>
          <w:b/>
          <w:u w:val="single"/>
        </w:rPr>
        <w:sectPr w:rsidR="00A13B42">
          <w:type w:val="continuous"/>
          <w:pgSz w:w="12240" w:h="15840" w:code="1"/>
          <w:pgMar w:top="1080" w:right="1440" w:bottom="1170" w:left="1440" w:header="720" w:footer="720" w:gutter="0"/>
          <w:pgNumType w:start="1"/>
          <w:cols w:num="2" w:space="720" w:equalWidth="0">
            <w:col w:w="4320" w:space="720"/>
            <w:col w:w="4320"/>
          </w:cols>
        </w:sectPr>
      </w:pPr>
    </w:p>
    <w:bookmarkEnd w:id="1"/>
    <w:p w14:paraId="48735B66" w14:textId="77777777" w:rsidR="00A13B42" w:rsidRPr="00363F67" w:rsidRDefault="00A13B42">
      <w:pPr>
        <w:pBdr>
          <w:top w:val="double" w:sz="6" w:space="4" w:color="auto" w:shadow="1"/>
          <w:left w:val="double" w:sz="6" w:space="4" w:color="auto" w:shadow="1"/>
          <w:bottom w:val="double" w:sz="6" w:space="4" w:color="auto" w:shadow="1"/>
          <w:right w:val="double" w:sz="6" w:space="4" w:color="auto" w:shadow="1"/>
        </w:pBdr>
        <w:jc w:val="center"/>
        <w:rPr>
          <w:b/>
        </w:rPr>
      </w:pPr>
      <w:r w:rsidRPr="00363F67">
        <w:rPr>
          <w:b/>
        </w:rPr>
        <w:lastRenderedPageBreak/>
        <w:t>TEACHERS COLLEGE, COLUMBIA UNIVERSITY</w:t>
      </w:r>
    </w:p>
    <w:p w14:paraId="0C862682" w14:textId="77777777" w:rsidR="00A13B42" w:rsidRPr="00363F67" w:rsidRDefault="00A13B42">
      <w:pPr>
        <w:pBdr>
          <w:top w:val="double" w:sz="6" w:space="4" w:color="auto" w:shadow="1"/>
          <w:left w:val="double" w:sz="6" w:space="4" w:color="auto" w:shadow="1"/>
          <w:bottom w:val="double" w:sz="6" w:space="4" w:color="auto" w:shadow="1"/>
          <w:right w:val="double" w:sz="6" w:space="4" w:color="auto" w:shadow="1"/>
        </w:pBdr>
        <w:jc w:val="center"/>
        <w:rPr>
          <w:b/>
        </w:rPr>
      </w:pPr>
      <w:r w:rsidRPr="00363F67">
        <w:rPr>
          <w:b/>
        </w:rPr>
        <w:t>Department of Counseling and Clinical Psychology</w:t>
      </w:r>
    </w:p>
    <w:p w14:paraId="11800386" w14:textId="4CD14ABD" w:rsidR="00A13B42" w:rsidRPr="00363F67" w:rsidRDefault="00A13B42">
      <w:pPr>
        <w:pBdr>
          <w:top w:val="double" w:sz="6" w:space="4" w:color="auto" w:shadow="1"/>
          <w:left w:val="double" w:sz="6" w:space="4" w:color="auto" w:shadow="1"/>
          <w:bottom w:val="double" w:sz="6" w:space="4" w:color="auto" w:shadow="1"/>
          <w:right w:val="double" w:sz="6" w:space="4" w:color="auto" w:shadow="1"/>
        </w:pBdr>
        <w:jc w:val="center"/>
        <w:rPr>
          <w:b/>
        </w:rPr>
      </w:pPr>
      <w:r w:rsidRPr="00363F67">
        <w:rPr>
          <w:b/>
        </w:rPr>
        <w:t xml:space="preserve">Ed.M. Program in </w:t>
      </w:r>
      <w:r w:rsidR="004C2E15">
        <w:rPr>
          <w:b/>
        </w:rPr>
        <w:t>School Counselor</w:t>
      </w:r>
    </w:p>
    <w:p w14:paraId="7713EB4A" w14:textId="77777777" w:rsidR="00A13B42" w:rsidRPr="00363F67" w:rsidRDefault="00A13B42">
      <w:pPr>
        <w:jc w:val="center"/>
        <w:rPr>
          <w:b/>
        </w:rPr>
      </w:pPr>
    </w:p>
    <w:p w14:paraId="52367E40" w14:textId="06DAF63B" w:rsidR="00A13B42" w:rsidRPr="00363F67" w:rsidRDefault="00A13B42">
      <w:pPr>
        <w:jc w:val="center"/>
        <w:rPr>
          <w:b/>
        </w:rPr>
      </w:pPr>
      <w:r>
        <w:rPr>
          <w:b/>
        </w:rPr>
        <w:tab/>
      </w:r>
      <w:r>
        <w:rPr>
          <w:b/>
        </w:rPr>
        <w:tab/>
      </w:r>
      <w:r>
        <w:rPr>
          <w:b/>
        </w:rPr>
        <w:tab/>
      </w:r>
      <w:r>
        <w:rPr>
          <w:b/>
        </w:rPr>
        <w:tab/>
      </w:r>
      <w:r>
        <w:rPr>
          <w:b/>
        </w:rPr>
        <w:tab/>
      </w:r>
      <w:r>
        <w:rPr>
          <w:b/>
        </w:rPr>
        <w:tab/>
      </w:r>
      <w:r>
        <w:rPr>
          <w:b/>
        </w:rPr>
        <w:tab/>
      </w:r>
      <w:r>
        <w:rPr>
          <w:b/>
        </w:rPr>
        <w:tab/>
      </w:r>
      <w:r w:rsidR="001D1AA1">
        <w:t>September 20</w:t>
      </w:r>
      <w:r w:rsidR="007F37CA">
        <w:t>20</w:t>
      </w:r>
      <w:r w:rsidRPr="00363F67">
        <w:t>-</w:t>
      </w:r>
      <w:r>
        <w:t>August</w:t>
      </w:r>
      <w:r w:rsidR="001D1AA1">
        <w:t xml:space="preserve"> 202</w:t>
      </w:r>
      <w:r w:rsidR="007F37CA">
        <w:t>1</w:t>
      </w:r>
    </w:p>
    <w:p w14:paraId="0F964D92" w14:textId="77777777" w:rsidR="00A13B42" w:rsidRPr="00363F67" w:rsidRDefault="00A13B42">
      <w:pPr>
        <w:pStyle w:val="BodyText"/>
        <w:rPr>
          <w:b/>
          <w:szCs w:val="24"/>
        </w:rPr>
      </w:pPr>
    </w:p>
    <w:p w14:paraId="142A983C" w14:textId="73388EDC" w:rsidR="00A13B42" w:rsidRPr="00363F67" w:rsidRDefault="00A13B42">
      <w:pPr>
        <w:pStyle w:val="BodyText"/>
        <w:rPr>
          <w:szCs w:val="24"/>
        </w:rPr>
      </w:pPr>
      <w:r w:rsidRPr="00363F67">
        <w:rPr>
          <w:b/>
          <w:szCs w:val="24"/>
        </w:rPr>
        <w:t xml:space="preserve">Program </w:t>
      </w:r>
      <w:r w:rsidR="001D1AA1">
        <w:rPr>
          <w:b/>
          <w:szCs w:val="24"/>
        </w:rPr>
        <w:t>Director</w:t>
      </w:r>
      <w:r w:rsidRPr="00363F67">
        <w:rPr>
          <w:b/>
          <w:szCs w:val="24"/>
        </w:rPr>
        <w:t>:</w:t>
      </w:r>
      <w:r>
        <w:rPr>
          <w:szCs w:val="24"/>
        </w:rPr>
        <w:tab/>
      </w:r>
      <w:r>
        <w:rPr>
          <w:szCs w:val="24"/>
        </w:rPr>
        <w:tab/>
      </w:r>
    </w:p>
    <w:p w14:paraId="411EE022" w14:textId="77777777" w:rsidR="00A13B42" w:rsidRPr="00363F67" w:rsidRDefault="00A13B42">
      <w:pPr>
        <w:pStyle w:val="BodyText"/>
        <w:rPr>
          <w:szCs w:val="24"/>
        </w:rPr>
      </w:pPr>
      <w:r w:rsidRPr="00363F67">
        <w:rPr>
          <w:szCs w:val="24"/>
        </w:rPr>
        <w:t>Riddhi Sandil, Ph.D.</w:t>
      </w:r>
    </w:p>
    <w:p w14:paraId="588943E1" w14:textId="77777777" w:rsidR="00A13B42" w:rsidRPr="00363F67" w:rsidRDefault="00A13B42"/>
    <w:p w14:paraId="24FDEC2D" w14:textId="77777777" w:rsidR="00A13B42" w:rsidRPr="00363F67" w:rsidRDefault="00A13B42">
      <w:pPr>
        <w:pStyle w:val="Heading1"/>
        <w:rPr>
          <w:b/>
        </w:rPr>
      </w:pPr>
      <w:bookmarkStart w:id="2" w:name="_Toc489939403"/>
      <w:r w:rsidRPr="00363F67">
        <w:rPr>
          <w:b/>
        </w:rPr>
        <w:t>TRAINING OBJECTIVES</w:t>
      </w:r>
      <w:bookmarkEnd w:id="2"/>
    </w:p>
    <w:p w14:paraId="3C5A413B" w14:textId="77777777" w:rsidR="00A13B42" w:rsidRPr="00363F67" w:rsidRDefault="00A13B42">
      <w:pPr>
        <w:rPr>
          <w:b/>
        </w:rPr>
      </w:pPr>
    </w:p>
    <w:p w14:paraId="6D8547D4" w14:textId="1F305A92" w:rsidR="00A13B42" w:rsidRPr="00363F67" w:rsidRDefault="00A13B42">
      <w:pPr>
        <w:pStyle w:val="BodyText"/>
        <w:rPr>
          <w:szCs w:val="24"/>
        </w:rPr>
      </w:pPr>
      <w:r w:rsidRPr="00363F67">
        <w:rPr>
          <w:szCs w:val="24"/>
        </w:rPr>
        <w:t xml:space="preserve">The Ed.M. Program in </w:t>
      </w:r>
      <w:r w:rsidR="004C2E15">
        <w:rPr>
          <w:szCs w:val="24"/>
        </w:rPr>
        <w:t>School Counselor</w:t>
      </w:r>
      <w:r w:rsidR="000F1A02">
        <w:rPr>
          <w:szCs w:val="24"/>
        </w:rPr>
        <w:t xml:space="preserve"> </w:t>
      </w:r>
      <w:r w:rsidRPr="00363F67">
        <w:rPr>
          <w:szCs w:val="24"/>
        </w:rPr>
        <w:t xml:space="preserve">is designed to prepare students for the position of </w:t>
      </w:r>
      <w:r w:rsidR="000F1A02">
        <w:rPr>
          <w:szCs w:val="24"/>
        </w:rPr>
        <w:t>school</w:t>
      </w:r>
      <w:r w:rsidRPr="00363F67">
        <w:rPr>
          <w:szCs w:val="24"/>
        </w:rPr>
        <w:t xml:space="preserve"> counselor </w:t>
      </w:r>
      <w:r w:rsidR="000F1A02">
        <w:rPr>
          <w:szCs w:val="24"/>
        </w:rPr>
        <w:t xml:space="preserve">with </w:t>
      </w:r>
      <w:r w:rsidR="00810FEA">
        <w:rPr>
          <w:szCs w:val="24"/>
        </w:rPr>
        <w:t xml:space="preserve">awareness, knowledge and </w:t>
      </w:r>
      <w:r w:rsidR="000F1A02">
        <w:rPr>
          <w:szCs w:val="24"/>
        </w:rPr>
        <w:t>skills for promotion of the academic, social, career and interpersonal development for all K-12 students</w:t>
      </w:r>
      <w:r w:rsidRPr="00363F67">
        <w:rPr>
          <w:szCs w:val="24"/>
        </w:rPr>
        <w:t>. The Program is dedicated to preparing counselors who facilitate normal and optimal development for individuals, groups, and organizations</w:t>
      </w:r>
      <w:r w:rsidR="000F1A02">
        <w:rPr>
          <w:szCs w:val="24"/>
        </w:rPr>
        <w:t xml:space="preserve"> through a multicultural, social justice framework that emphasizes justice, equity and access for all</w:t>
      </w:r>
      <w:r w:rsidRPr="00363F67">
        <w:rPr>
          <w:szCs w:val="24"/>
        </w:rPr>
        <w:t xml:space="preserve">. Students are also trained in the assessment, evaluation, amelioration and treatment of socio-emotional disorders and dysfunctions.  The objectives of the Program are to train </w:t>
      </w:r>
      <w:r w:rsidR="000F1A02">
        <w:rPr>
          <w:szCs w:val="24"/>
        </w:rPr>
        <w:t xml:space="preserve">school </w:t>
      </w:r>
      <w:r w:rsidRPr="00363F67">
        <w:rPr>
          <w:szCs w:val="24"/>
        </w:rPr>
        <w:t>counselors who:</w:t>
      </w:r>
    </w:p>
    <w:p w14:paraId="2D21703A" w14:textId="77777777" w:rsidR="00A13B42" w:rsidRPr="00363F67" w:rsidRDefault="00A13B42">
      <w:pPr>
        <w:pStyle w:val="BodyText"/>
        <w:rPr>
          <w:szCs w:val="24"/>
        </w:rPr>
      </w:pPr>
    </w:p>
    <w:p w14:paraId="76DB1D3C" w14:textId="77777777" w:rsidR="00A13B42" w:rsidRPr="0002763D" w:rsidRDefault="00A13B42">
      <w:pPr>
        <w:pStyle w:val="BodyText"/>
        <w:numPr>
          <w:ilvl w:val="0"/>
          <w:numId w:val="7"/>
        </w:numPr>
        <w:rPr>
          <w:szCs w:val="24"/>
        </w:rPr>
      </w:pPr>
      <w:r w:rsidRPr="0002763D">
        <w:rPr>
          <w:szCs w:val="24"/>
        </w:rPr>
        <w:t xml:space="preserve">focus on the personal, racial/cultural, and career development of individuals and groups; </w:t>
      </w:r>
    </w:p>
    <w:p w14:paraId="13C1296C" w14:textId="57493055" w:rsidR="00592BE3" w:rsidRPr="0002763D" w:rsidRDefault="00592BE3" w:rsidP="00592BE3">
      <w:pPr>
        <w:pStyle w:val="NormalWeb"/>
        <w:numPr>
          <w:ilvl w:val="0"/>
          <w:numId w:val="7"/>
        </w:numPr>
        <w:rPr>
          <w:rFonts w:ascii="Times New Roman" w:hAnsi="Times New Roman"/>
          <w:sz w:val="24"/>
          <w:szCs w:val="24"/>
        </w:rPr>
      </w:pPr>
      <w:r w:rsidRPr="0002763D">
        <w:rPr>
          <w:rFonts w:ascii="Times New Roman" w:hAnsi="Times New Roman"/>
          <w:sz w:val="24"/>
          <w:szCs w:val="24"/>
        </w:rPr>
        <w:t>understand the multiple roles and functions of professional school counselors in urban school settings;</w:t>
      </w:r>
    </w:p>
    <w:p w14:paraId="4EFD8187" w14:textId="6DB7B1AA" w:rsidR="00A13B42" w:rsidRPr="0002763D" w:rsidRDefault="00592BE3">
      <w:pPr>
        <w:pStyle w:val="BodyText"/>
        <w:numPr>
          <w:ilvl w:val="0"/>
          <w:numId w:val="7"/>
        </w:numPr>
        <w:rPr>
          <w:szCs w:val="24"/>
        </w:rPr>
      </w:pPr>
      <w:r w:rsidRPr="0002763D">
        <w:rPr>
          <w:szCs w:val="24"/>
        </w:rPr>
        <w:t xml:space="preserve">facilitate development of students in three broad areas (as outlined by the American School Counselor Association’s National Standards): academic development, career development, and personal/social development. </w:t>
      </w:r>
    </w:p>
    <w:p w14:paraId="6E5F0643" w14:textId="5D78BB08" w:rsidR="00A13B42" w:rsidRPr="0002763D" w:rsidRDefault="00A13B42">
      <w:pPr>
        <w:pStyle w:val="BodyText"/>
        <w:numPr>
          <w:ilvl w:val="0"/>
          <w:numId w:val="7"/>
        </w:numPr>
        <w:rPr>
          <w:szCs w:val="24"/>
        </w:rPr>
      </w:pPr>
      <w:r w:rsidRPr="0002763D">
        <w:rPr>
          <w:szCs w:val="24"/>
        </w:rPr>
        <w:t xml:space="preserve">provide mental health services to </w:t>
      </w:r>
      <w:r w:rsidR="00592BE3" w:rsidRPr="0002763D">
        <w:rPr>
          <w:szCs w:val="24"/>
        </w:rPr>
        <w:t>students</w:t>
      </w:r>
      <w:r w:rsidRPr="0002763D">
        <w:rPr>
          <w:szCs w:val="24"/>
        </w:rPr>
        <w:t xml:space="preserve"> and </w:t>
      </w:r>
      <w:r w:rsidR="00173595" w:rsidRPr="0002763D">
        <w:rPr>
          <w:szCs w:val="24"/>
        </w:rPr>
        <w:t>associated</w:t>
      </w:r>
      <w:r w:rsidRPr="0002763D">
        <w:rPr>
          <w:szCs w:val="24"/>
        </w:rPr>
        <w:t xml:space="preserve"> systems;</w:t>
      </w:r>
    </w:p>
    <w:p w14:paraId="4E801999" w14:textId="77777777" w:rsidR="00A13B42" w:rsidRPr="0002763D" w:rsidRDefault="00A13B42">
      <w:pPr>
        <w:pStyle w:val="BodyText"/>
        <w:numPr>
          <w:ilvl w:val="0"/>
          <w:numId w:val="7"/>
        </w:numPr>
        <w:rPr>
          <w:szCs w:val="24"/>
        </w:rPr>
      </w:pPr>
      <w:r w:rsidRPr="0002763D">
        <w:rPr>
          <w:szCs w:val="24"/>
        </w:rPr>
        <w:t>are competent in providing consultation, workshops and psychoeducation to individuals, groups, and organizations;</w:t>
      </w:r>
    </w:p>
    <w:p w14:paraId="2362D3BB" w14:textId="77777777" w:rsidR="00A13B42" w:rsidRPr="0002763D" w:rsidRDefault="00A13B42">
      <w:pPr>
        <w:pStyle w:val="BodyText"/>
        <w:numPr>
          <w:ilvl w:val="0"/>
          <w:numId w:val="7"/>
        </w:numPr>
        <w:rPr>
          <w:szCs w:val="24"/>
        </w:rPr>
      </w:pPr>
      <w:r w:rsidRPr="0002763D">
        <w:rPr>
          <w:szCs w:val="24"/>
        </w:rPr>
        <w:t>are self-aware and reflective about social and cultural constructions, and issues related to identity and group membership;</w:t>
      </w:r>
    </w:p>
    <w:p w14:paraId="21617BE9" w14:textId="4FAE7F13" w:rsidR="00A13B42" w:rsidRPr="0002763D" w:rsidRDefault="00A13B42">
      <w:pPr>
        <w:pStyle w:val="BodyText"/>
        <w:numPr>
          <w:ilvl w:val="0"/>
          <w:numId w:val="7"/>
        </w:numPr>
        <w:rPr>
          <w:szCs w:val="24"/>
        </w:rPr>
      </w:pPr>
      <w:r w:rsidRPr="0002763D">
        <w:rPr>
          <w:szCs w:val="24"/>
        </w:rPr>
        <w:t xml:space="preserve">are competent in </w:t>
      </w:r>
      <w:r w:rsidR="00592BE3" w:rsidRPr="0002763D">
        <w:rPr>
          <w:szCs w:val="24"/>
        </w:rPr>
        <w:t xml:space="preserve">designing, implementing and evaluating school counseling interventions </w:t>
      </w:r>
    </w:p>
    <w:p w14:paraId="744DD763" w14:textId="568A53E4" w:rsidR="00592BE3" w:rsidRPr="0002763D" w:rsidRDefault="00592BE3">
      <w:pPr>
        <w:pStyle w:val="BodyText"/>
        <w:numPr>
          <w:ilvl w:val="0"/>
          <w:numId w:val="7"/>
        </w:numPr>
        <w:rPr>
          <w:szCs w:val="24"/>
        </w:rPr>
      </w:pPr>
      <w:r w:rsidRPr="0002763D">
        <w:rPr>
          <w:szCs w:val="24"/>
        </w:rPr>
        <w:t xml:space="preserve">can consult with other professionals and school administrators on meeting the developmental needs of culturally diverse students;  </w:t>
      </w:r>
    </w:p>
    <w:p w14:paraId="33DB5E5B" w14:textId="4A9A94A6" w:rsidR="00A13B42" w:rsidRPr="0002763D" w:rsidRDefault="00A13B42">
      <w:pPr>
        <w:pStyle w:val="BodyText"/>
        <w:numPr>
          <w:ilvl w:val="0"/>
          <w:numId w:val="7"/>
        </w:numPr>
        <w:rPr>
          <w:szCs w:val="24"/>
        </w:rPr>
      </w:pPr>
      <w:r w:rsidRPr="0002763D">
        <w:rPr>
          <w:szCs w:val="24"/>
        </w:rPr>
        <w:t>practice as ethical</w:t>
      </w:r>
      <w:r w:rsidR="007927E6" w:rsidRPr="0002763D">
        <w:rPr>
          <w:szCs w:val="24"/>
        </w:rPr>
        <w:t xml:space="preserve"> school</w:t>
      </w:r>
      <w:r w:rsidRPr="0002763D">
        <w:rPr>
          <w:szCs w:val="24"/>
        </w:rPr>
        <w:t xml:space="preserve"> counselors. </w:t>
      </w:r>
    </w:p>
    <w:p w14:paraId="01BF9231" w14:textId="77777777" w:rsidR="00A13B42" w:rsidRPr="00363F67" w:rsidRDefault="00A13B42">
      <w:pPr>
        <w:pStyle w:val="BodyText"/>
        <w:rPr>
          <w:szCs w:val="24"/>
        </w:rPr>
      </w:pPr>
    </w:p>
    <w:p w14:paraId="2D582011" w14:textId="191086F6" w:rsidR="00A13B42" w:rsidRDefault="00A13B42">
      <w:pPr>
        <w:pStyle w:val="BodyText"/>
        <w:rPr>
          <w:szCs w:val="24"/>
        </w:rPr>
      </w:pPr>
      <w:r w:rsidRPr="00363F67">
        <w:rPr>
          <w:szCs w:val="24"/>
        </w:rPr>
        <w:t xml:space="preserve">These objectives will help prepare students to work as </w:t>
      </w:r>
      <w:r w:rsidR="003F1D74">
        <w:rPr>
          <w:szCs w:val="24"/>
        </w:rPr>
        <w:t xml:space="preserve">school </w:t>
      </w:r>
      <w:r w:rsidRPr="00363F67">
        <w:rPr>
          <w:szCs w:val="24"/>
        </w:rPr>
        <w:t xml:space="preserve">counselors </w:t>
      </w:r>
      <w:r w:rsidR="003F1D74">
        <w:rPr>
          <w:szCs w:val="24"/>
        </w:rPr>
        <w:t>in a K-12 setting with students who need</w:t>
      </w:r>
      <w:r w:rsidRPr="00363F67">
        <w:rPr>
          <w:szCs w:val="24"/>
        </w:rPr>
        <w:t xml:space="preserve"> assistance with adjustment issues both in their personal and/ or </w:t>
      </w:r>
      <w:r w:rsidR="003F1D74">
        <w:rPr>
          <w:szCs w:val="24"/>
        </w:rPr>
        <w:t>academic</w:t>
      </w:r>
      <w:r w:rsidRPr="00363F67">
        <w:rPr>
          <w:szCs w:val="24"/>
        </w:rPr>
        <w:t xml:space="preserve"> lives. </w:t>
      </w:r>
      <w:r w:rsidR="003F1D74">
        <w:rPr>
          <w:szCs w:val="24"/>
        </w:rPr>
        <w:t>School Counselors</w:t>
      </w:r>
      <w:r w:rsidRPr="00363F67">
        <w:rPr>
          <w:szCs w:val="24"/>
        </w:rPr>
        <w:t xml:space="preserve"> help </w:t>
      </w:r>
      <w:r w:rsidR="003F1D74">
        <w:rPr>
          <w:szCs w:val="24"/>
        </w:rPr>
        <w:t>students</w:t>
      </w:r>
      <w:r w:rsidRPr="00363F67">
        <w:rPr>
          <w:szCs w:val="24"/>
        </w:rPr>
        <w:t xml:space="preserve"> clarify their concept of self as well as help them </w:t>
      </w:r>
      <w:r w:rsidR="003F1D74">
        <w:rPr>
          <w:szCs w:val="24"/>
        </w:rPr>
        <w:t>explore their career and academic aspirations</w:t>
      </w:r>
      <w:r w:rsidRPr="00363F67">
        <w:rPr>
          <w:szCs w:val="24"/>
        </w:rPr>
        <w:t>. This is done through individual counseling, group counseling, program development, family counseling, psychoeducational workshops, implementing systemic change,</w:t>
      </w:r>
      <w:r w:rsidR="003F1D74">
        <w:rPr>
          <w:szCs w:val="24"/>
        </w:rPr>
        <w:t xml:space="preserve"> consultation, academic advisement</w:t>
      </w:r>
      <w:r w:rsidRPr="00363F67">
        <w:rPr>
          <w:szCs w:val="24"/>
        </w:rPr>
        <w:t xml:space="preserve"> etc. The role of a</w:t>
      </w:r>
      <w:r w:rsidR="003F1D74">
        <w:rPr>
          <w:szCs w:val="24"/>
        </w:rPr>
        <w:t xml:space="preserve"> school</w:t>
      </w:r>
      <w:r w:rsidRPr="00363F67">
        <w:rPr>
          <w:szCs w:val="24"/>
        </w:rPr>
        <w:t xml:space="preserve"> counselor is to help individuals from a variety of cultural and socioeconomic backgrounds utilize internal and environmental resources in order to live more optimally. They are skilled in working with </w:t>
      </w:r>
      <w:r w:rsidR="003F1D74">
        <w:rPr>
          <w:szCs w:val="24"/>
        </w:rPr>
        <w:t xml:space="preserve">students </w:t>
      </w:r>
      <w:r w:rsidRPr="00363F67">
        <w:rPr>
          <w:szCs w:val="24"/>
        </w:rPr>
        <w:t xml:space="preserve">with different sexual orientations, abilities, ethnic, racial, cultural, religious, and socioeconomic backgrounds.   </w:t>
      </w:r>
    </w:p>
    <w:p w14:paraId="5B32E166" w14:textId="77777777" w:rsidR="00FF2688" w:rsidRDefault="00FF2688">
      <w:pPr>
        <w:pStyle w:val="BodyText"/>
        <w:rPr>
          <w:szCs w:val="24"/>
        </w:rPr>
      </w:pPr>
    </w:p>
    <w:p w14:paraId="2E886313" w14:textId="77777777" w:rsidR="00FF2688" w:rsidRPr="00363F67" w:rsidRDefault="00FF2688" w:rsidP="00FF2688">
      <w:pPr>
        <w:autoSpaceDE w:val="0"/>
        <w:autoSpaceDN w:val="0"/>
        <w:adjustRightInd w:val="0"/>
        <w:rPr>
          <w:color w:val="000000"/>
        </w:rPr>
      </w:pPr>
      <w:r w:rsidRPr="00363F67">
        <w:rPr>
          <w:color w:val="000000"/>
        </w:rPr>
        <w:lastRenderedPageBreak/>
        <w:t>School counseling is one of several specialties comprised within the counseling profession. As a specialty area, school counseling consists of the essential functions generally found in the counseling profession as well as services unique to school settings. Moreover, students</w:t>
      </w:r>
      <w:r w:rsidRPr="00FB0EB5">
        <w:rPr>
          <w:color w:val="000000"/>
        </w:rPr>
        <w:t>’</w:t>
      </w:r>
      <w:r w:rsidRPr="00363F67">
        <w:rPr>
          <w:color w:val="000000"/>
        </w:rPr>
        <w:t xml:space="preserve"> cognitive, social and emotional functioning must be understood within a cultural and social context, so it is critical that school counselors become familiar with the ecological as well as the developmental factors that contribute to students</w:t>
      </w:r>
      <w:r w:rsidRPr="00FB0EB5">
        <w:rPr>
          <w:color w:val="000000"/>
        </w:rPr>
        <w:t>’</w:t>
      </w:r>
      <w:r w:rsidRPr="00363F67">
        <w:rPr>
          <w:color w:val="000000"/>
        </w:rPr>
        <w:t xml:space="preserve"> psychological well-being and academic success. On an individual level, counselors play an important role in helping students to make the most of their school years and also to make plans for the future.  However, the school counselor is an integral part of the overall school setting and often assumes leadership of a school</w:t>
      </w:r>
      <w:r w:rsidRPr="00FB0EB5">
        <w:rPr>
          <w:color w:val="000000"/>
        </w:rPr>
        <w:t>’</w:t>
      </w:r>
      <w:r w:rsidRPr="00363F67">
        <w:rPr>
          <w:color w:val="000000"/>
        </w:rPr>
        <w:t>s guidance and counseling program. Counselors also work with parents, guardians, teachers, and school administrators in supporting students</w:t>
      </w:r>
      <w:r w:rsidRPr="00FB0EB5">
        <w:rPr>
          <w:color w:val="000000"/>
        </w:rPr>
        <w:t>’</w:t>
      </w:r>
      <w:r w:rsidRPr="00363F67">
        <w:rPr>
          <w:color w:val="000000"/>
        </w:rPr>
        <w:t xml:space="preserve"> success, so a consultative whole-systems approach is an important part of the school counselor</w:t>
      </w:r>
      <w:r w:rsidRPr="00FB0EB5">
        <w:rPr>
          <w:color w:val="000000"/>
        </w:rPr>
        <w:t>’</w:t>
      </w:r>
      <w:r w:rsidRPr="00363F67">
        <w:rPr>
          <w:color w:val="000000"/>
        </w:rPr>
        <w:t>s perspective.</w:t>
      </w:r>
    </w:p>
    <w:p w14:paraId="49FDF40D" w14:textId="77777777" w:rsidR="00FF2688" w:rsidRPr="00363F67" w:rsidRDefault="00FF2688">
      <w:pPr>
        <w:pStyle w:val="BodyText"/>
        <w:rPr>
          <w:szCs w:val="24"/>
        </w:rPr>
      </w:pPr>
    </w:p>
    <w:p w14:paraId="0317603C" w14:textId="77777777" w:rsidR="00A13B42" w:rsidRPr="00363F67" w:rsidRDefault="00A13B42">
      <w:pPr>
        <w:pStyle w:val="BodyText"/>
        <w:rPr>
          <w:szCs w:val="24"/>
        </w:rPr>
      </w:pPr>
      <w:r w:rsidRPr="00363F67">
        <w:rPr>
          <w:b/>
          <w:szCs w:val="24"/>
        </w:rPr>
        <w:t xml:space="preserve">It is important to note that becoming a counselor can be a very challenging process. In addition to the academic rigor expected of students in this program, students are required to engage in experiential activities that are often quite provoking, cognitively and affectively. The process of becoming a counselor involves self-exploration and reflection beyond what many have done in the past. Thus, we encourage you to consider the level of self-examination that will be required of you before beginning this program.  </w:t>
      </w:r>
      <w:r w:rsidRPr="00363F67">
        <w:rPr>
          <w:szCs w:val="24"/>
        </w:rPr>
        <w:t xml:space="preserve">Appendix A contains a statement regarding the </w:t>
      </w:r>
      <w:r w:rsidRPr="00363F67">
        <w:rPr>
          <w:b/>
          <w:i/>
          <w:szCs w:val="24"/>
        </w:rPr>
        <w:t>Assessment of Professional Competencies</w:t>
      </w:r>
      <w:r w:rsidRPr="00363F67">
        <w:rPr>
          <w:szCs w:val="24"/>
        </w:rPr>
        <w:t xml:space="preserve"> used by program faculty to evaluate the progress of students.  Please read this statement carefully.</w:t>
      </w:r>
    </w:p>
    <w:p w14:paraId="32D39C83" w14:textId="77777777" w:rsidR="00A13B42" w:rsidRPr="00363F67" w:rsidRDefault="00A13B42"/>
    <w:p w14:paraId="70468920" w14:textId="5DB2DF7B" w:rsidR="001E2958" w:rsidRDefault="00A13B42" w:rsidP="001E2958">
      <w:pPr>
        <w:rPr>
          <w:b/>
        </w:rPr>
      </w:pPr>
      <w:r>
        <w:t>The Counseling Program F</w:t>
      </w:r>
      <w:r w:rsidRPr="00363F67">
        <w:t>aculty believes that students share an ethical responsibility to assure that individuals preparing for careers in mental health services possess both the academic qualifications and the level of personal adjustment necessary to function effectively as mental health service providers.</w:t>
      </w:r>
      <w:r w:rsidR="00E326BD">
        <w:t xml:space="preserve"> </w:t>
      </w:r>
      <w:r w:rsidRPr="0002763D">
        <w:t xml:space="preserve">All students in the program are expected to maintain satisfactory ethical standards as presented in the ethical standards of the American Psychological Association and the American Counseling Association </w:t>
      </w:r>
      <w:r w:rsidR="0002763D" w:rsidRPr="0002763D">
        <w:t>along with</w:t>
      </w:r>
      <w:r w:rsidRPr="0002763D">
        <w:t xml:space="preserve"> adequate self-understanding.</w:t>
      </w:r>
      <w:r w:rsidRPr="00363F67">
        <w:t xml:space="preserve"> Student performance is monitored by the program by means of semester grades and behavioral evidence of appropriate adjustment and professional conduct. If satisfactory progress is not being made, the program will inform the student and, where appropriate, give possible steps toward remediation (and specify criteria to regain good standing in the program) or offer assistance to the student in finding a field of study for which he or she is more suited.  In certain circumstances, should program faculty have serious concerns regarding student performance and/or behavior, a “hold” may be placed on a student</w:t>
      </w:r>
      <w:r>
        <w:t>’</w:t>
      </w:r>
      <w:r w:rsidRPr="00363F67">
        <w:t xml:space="preserve">s registration. </w:t>
      </w:r>
      <w:r w:rsidRPr="00363F67">
        <w:rPr>
          <w:b/>
        </w:rPr>
        <w:t>Unethical behavior, including academic dishonesty, is considered grounds for immediate dismissal from graduate training.</w:t>
      </w:r>
    </w:p>
    <w:p w14:paraId="0537F32E" w14:textId="77777777" w:rsidR="001E2958" w:rsidRDefault="001E2958" w:rsidP="001E2958">
      <w:pPr>
        <w:rPr>
          <w:b/>
        </w:rPr>
      </w:pPr>
    </w:p>
    <w:p w14:paraId="6C7DE944" w14:textId="77777777" w:rsidR="004F379B" w:rsidRDefault="004F379B" w:rsidP="001E2958">
      <w:pPr>
        <w:jc w:val="center"/>
        <w:rPr>
          <w:b/>
          <w:u w:val="single"/>
        </w:rPr>
      </w:pPr>
    </w:p>
    <w:p w14:paraId="356AD0D0" w14:textId="77777777" w:rsidR="004F379B" w:rsidRDefault="004F379B" w:rsidP="001E2958">
      <w:pPr>
        <w:jc w:val="center"/>
        <w:rPr>
          <w:b/>
          <w:u w:val="single"/>
        </w:rPr>
      </w:pPr>
    </w:p>
    <w:p w14:paraId="5DD97FD2" w14:textId="77777777" w:rsidR="004F379B" w:rsidRDefault="004F379B" w:rsidP="001E2958">
      <w:pPr>
        <w:jc w:val="center"/>
        <w:rPr>
          <w:b/>
          <w:u w:val="single"/>
        </w:rPr>
      </w:pPr>
    </w:p>
    <w:p w14:paraId="7C098755" w14:textId="77777777" w:rsidR="004F379B" w:rsidRDefault="004F379B" w:rsidP="001E2958">
      <w:pPr>
        <w:jc w:val="center"/>
        <w:rPr>
          <w:b/>
          <w:u w:val="single"/>
        </w:rPr>
      </w:pPr>
    </w:p>
    <w:p w14:paraId="1499C53D" w14:textId="77777777" w:rsidR="004F379B" w:rsidRDefault="004F379B" w:rsidP="001E2958">
      <w:pPr>
        <w:jc w:val="center"/>
        <w:rPr>
          <w:b/>
          <w:u w:val="single"/>
        </w:rPr>
      </w:pPr>
    </w:p>
    <w:p w14:paraId="6A30644A" w14:textId="77777777" w:rsidR="004F379B" w:rsidRDefault="004F379B" w:rsidP="001E2958">
      <w:pPr>
        <w:jc w:val="center"/>
        <w:rPr>
          <w:b/>
          <w:u w:val="single"/>
        </w:rPr>
      </w:pPr>
    </w:p>
    <w:p w14:paraId="5D844E63" w14:textId="77777777" w:rsidR="004F379B" w:rsidRDefault="004F379B" w:rsidP="001E2958">
      <w:pPr>
        <w:jc w:val="center"/>
        <w:rPr>
          <w:b/>
          <w:u w:val="single"/>
        </w:rPr>
      </w:pPr>
    </w:p>
    <w:p w14:paraId="37C00E32" w14:textId="77777777" w:rsidR="004F379B" w:rsidRDefault="004F379B" w:rsidP="001E2958">
      <w:pPr>
        <w:jc w:val="center"/>
        <w:rPr>
          <w:b/>
          <w:u w:val="single"/>
        </w:rPr>
      </w:pPr>
    </w:p>
    <w:p w14:paraId="5DED7306" w14:textId="77777777" w:rsidR="004F379B" w:rsidRDefault="004F379B" w:rsidP="001E2958">
      <w:pPr>
        <w:jc w:val="center"/>
        <w:rPr>
          <w:b/>
          <w:u w:val="single"/>
        </w:rPr>
      </w:pPr>
    </w:p>
    <w:p w14:paraId="7962855E" w14:textId="77777777" w:rsidR="004F379B" w:rsidRDefault="004F379B" w:rsidP="001E2958">
      <w:pPr>
        <w:jc w:val="center"/>
        <w:rPr>
          <w:b/>
          <w:u w:val="single"/>
        </w:rPr>
      </w:pPr>
    </w:p>
    <w:p w14:paraId="53A35F55" w14:textId="77777777" w:rsidR="004F379B" w:rsidRDefault="004F379B" w:rsidP="001E2958">
      <w:pPr>
        <w:jc w:val="center"/>
        <w:rPr>
          <w:b/>
          <w:u w:val="single"/>
        </w:rPr>
      </w:pPr>
    </w:p>
    <w:p w14:paraId="0C7B1723" w14:textId="0A42648F" w:rsidR="001E2958" w:rsidRPr="001E2958" w:rsidRDefault="001E2958" w:rsidP="001E2958">
      <w:pPr>
        <w:jc w:val="center"/>
        <w:rPr>
          <w:b/>
          <w:u w:val="single"/>
        </w:rPr>
      </w:pPr>
      <w:r w:rsidRPr="001E2958">
        <w:rPr>
          <w:b/>
          <w:u w:val="single"/>
        </w:rPr>
        <w:t xml:space="preserve">PROFESSIONAL ASSOCIATIONS </w:t>
      </w:r>
    </w:p>
    <w:p w14:paraId="70A67CA6" w14:textId="77777777" w:rsidR="001E2958" w:rsidRPr="001E2958" w:rsidRDefault="001E2958" w:rsidP="001E2958">
      <w:pPr>
        <w:pStyle w:val="NormalWeb"/>
        <w:rPr>
          <w:rFonts w:ascii="Times New Roman" w:hAnsi="Times New Roman"/>
        </w:rPr>
      </w:pPr>
      <w:r w:rsidRPr="001E2958">
        <w:rPr>
          <w:rFonts w:ascii="Times New Roman" w:hAnsi="Times New Roman"/>
          <w:b/>
          <w:bCs/>
          <w:sz w:val="24"/>
          <w:szCs w:val="24"/>
        </w:rPr>
        <w:t xml:space="preserve">American School Counselor Association (ASCA): ASCA </w:t>
      </w:r>
      <w:r w:rsidRPr="001E2958">
        <w:rPr>
          <w:rFonts w:ascii="Times New Roman" w:hAnsi="Times New Roman"/>
          <w:sz w:val="24"/>
          <w:szCs w:val="24"/>
        </w:rPr>
        <w:t xml:space="preserve">supports School Counselors' efforts to foster students’ academic, personal/social and career development essential for enhancing academic achievement and taking on valued adult roles in their communities. ASCA provides leadership training, publications, continuing education opportunities, and advocacy services to more than 18,000 professional school counselors internationally. </w:t>
      </w:r>
      <w:r w:rsidRPr="001E2958">
        <w:rPr>
          <w:rFonts w:ascii="Times New Roman" w:hAnsi="Times New Roman"/>
          <w:color w:val="339966"/>
          <w:sz w:val="24"/>
          <w:szCs w:val="24"/>
        </w:rPr>
        <w:t xml:space="preserve">www.schoolcounselor.org </w:t>
      </w:r>
    </w:p>
    <w:p w14:paraId="3E08F26D" w14:textId="77777777" w:rsidR="001E2958" w:rsidRDefault="001E2958" w:rsidP="001E2958">
      <w:pPr>
        <w:pStyle w:val="NormalWeb"/>
        <w:rPr>
          <w:rFonts w:ascii="Times New Roman" w:hAnsi="Times New Roman"/>
          <w:color w:val="339966"/>
          <w:sz w:val="24"/>
          <w:szCs w:val="24"/>
        </w:rPr>
      </w:pPr>
      <w:r w:rsidRPr="001E2958">
        <w:rPr>
          <w:rFonts w:ascii="Times New Roman" w:hAnsi="Times New Roman"/>
          <w:b/>
          <w:bCs/>
          <w:sz w:val="24"/>
          <w:szCs w:val="24"/>
        </w:rPr>
        <w:t xml:space="preserve">American Counseling Association (ACA): </w:t>
      </w:r>
      <w:r w:rsidRPr="001E2958">
        <w:rPr>
          <w:rFonts w:ascii="Times New Roman" w:hAnsi="Times New Roman"/>
          <w:sz w:val="24"/>
          <w:szCs w:val="24"/>
        </w:rPr>
        <w:t xml:space="preserve">Founded in 1952, the American Counseling Association is dedicated to the growth and enhancement of the counseling professions. ACA is the world's largest association representing professional counselors in various practice settings, providing leadership training, publications, continuing education opportunities, and advocacy services to nearly 45,000 members. ACA has been instrumental in setting professional and ethical standards for the counseling professions. The association contributes substantively to updating and revising accreditation, licensure, and national certification policies, represents professional counselors’ interests before the US Congress and US federal executive agencies, and promotes recognition of professional counselors to the public and in the media. </w:t>
      </w:r>
      <w:r w:rsidRPr="00080B15">
        <w:rPr>
          <w:rFonts w:ascii="Times New Roman" w:hAnsi="Times New Roman"/>
          <w:sz w:val="24"/>
          <w:szCs w:val="24"/>
        </w:rPr>
        <w:t>www.counseling.org</w:t>
      </w:r>
      <w:r w:rsidRPr="001E2958">
        <w:rPr>
          <w:rFonts w:ascii="Times New Roman" w:hAnsi="Times New Roman"/>
          <w:color w:val="339966"/>
          <w:sz w:val="24"/>
          <w:szCs w:val="24"/>
        </w:rPr>
        <w:t xml:space="preserve"> </w:t>
      </w:r>
    </w:p>
    <w:p w14:paraId="78491ED4" w14:textId="53B8F7EA" w:rsidR="00D10CEF" w:rsidRDefault="001E2958" w:rsidP="001E2958">
      <w:pPr>
        <w:pStyle w:val="NormalWeb"/>
        <w:rPr>
          <w:rFonts w:ascii="Times New Roman" w:hAnsi="Times New Roman"/>
          <w:b/>
          <w:bCs/>
          <w:i/>
          <w:iCs/>
          <w:sz w:val="24"/>
          <w:szCs w:val="24"/>
        </w:rPr>
      </w:pPr>
      <w:r w:rsidRPr="001E2958">
        <w:rPr>
          <w:rFonts w:ascii="Times New Roman" w:hAnsi="Times New Roman"/>
          <w:b/>
          <w:bCs/>
          <w:i/>
          <w:iCs/>
          <w:sz w:val="24"/>
          <w:szCs w:val="24"/>
        </w:rPr>
        <w:t xml:space="preserve">The School Counseling program strongly encourages students to become members of professional organizations and associations. </w:t>
      </w:r>
    </w:p>
    <w:p w14:paraId="393D8427" w14:textId="77777777" w:rsidR="00810FEA" w:rsidRDefault="00810FEA" w:rsidP="00D10CEF">
      <w:pPr>
        <w:jc w:val="center"/>
        <w:rPr>
          <w:b/>
          <w:u w:val="single"/>
        </w:rPr>
      </w:pPr>
    </w:p>
    <w:p w14:paraId="0803A842" w14:textId="77777777" w:rsidR="00810FEA" w:rsidRDefault="00810FEA" w:rsidP="00D10CEF">
      <w:pPr>
        <w:jc w:val="center"/>
        <w:rPr>
          <w:b/>
          <w:u w:val="single"/>
        </w:rPr>
      </w:pPr>
    </w:p>
    <w:p w14:paraId="55642C32" w14:textId="77777777" w:rsidR="00D10CEF" w:rsidRPr="00363F67" w:rsidRDefault="00D10CEF" w:rsidP="00D10CEF">
      <w:pPr>
        <w:autoSpaceDE w:val="0"/>
        <w:autoSpaceDN w:val="0"/>
        <w:adjustRightInd w:val="0"/>
        <w:jc w:val="center"/>
        <w:rPr>
          <w:iCs/>
          <w:color w:val="000000"/>
        </w:rPr>
      </w:pPr>
    </w:p>
    <w:p w14:paraId="4BFC6C84" w14:textId="77777777" w:rsidR="00D10CEF" w:rsidRPr="00363F67" w:rsidRDefault="00D10CEF" w:rsidP="00D10CEF">
      <w:pPr>
        <w:autoSpaceDE w:val="0"/>
        <w:autoSpaceDN w:val="0"/>
        <w:adjustRightInd w:val="0"/>
        <w:jc w:val="center"/>
        <w:rPr>
          <w:b/>
          <w:color w:val="000000"/>
          <w:u w:val="single"/>
        </w:rPr>
      </w:pPr>
    </w:p>
    <w:p w14:paraId="5BFCC99E" w14:textId="77777777" w:rsidR="00FF2688" w:rsidRDefault="00FF2688">
      <w:pPr>
        <w:rPr>
          <w:b/>
          <w:color w:val="000000"/>
          <w:u w:val="single"/>
        </w:rPr>
      </w:pPr>
      <w:r>
        <w:rPr>
          <w:b/>
          <w:color w:val="000000"/>
          <w:u w:val="single"/>
        </w:rPr>
        <w:br w:type="page"/>
      </w:r>
    </w:p>
    <w:p w14:paraId="676DFFB1" w14:textId="414DAD43" w:rsidR="00D10CEF" w:rsidRPr="00363F67" w:rsidRDefault="00D10CEF" w:rsidP="00FF2688">
      <w:pPr>
        <w:autoSpaceDE w:val="0"/>
        <w:autoSpaceDN w:val="0"/>
        <w:adjustRightInd w:val="0"/>
        <w:spacing w:before="120"/>
        <w:jc w:val="center"/>
        <w:rPr>
          <w:b/>
          <w:color w:val="000000"/>
          <w:u w:val="single"/>
        </w:rPr>
      </w:pPr>
      <w:r w:rsidRPr="00363F67">
        <w:rPr>
          <w:b/>
          <w:color w:val="000000"/>
          <w:u w:val="single"/>
        </w:rPr>
        <w:lastRenderedPageBreak/>
        <w:t xml:space="preserve">School </w:t>
      </w:r>
      <w:r w:rsidRPr="004B4FCB">
        <w:rPr>
          <w:b/>
          <w:color w:val="000000"/>
          <w:u w:val="single"/>
        </w:rPr>
        <w:t>Counselo</w:t>
      </w:r>
      <w:r>
        <w:rPr>
          <w:b/>
          <w:color w:val="000000"/>
          <w:u w:val="single"/>
        </w:rPr>
        <w:t>r</w:t>
      </w:r>
      <w:r w:rsidRPr="00363F67">
        <w:rPr>
          <w:b/>
          <w:color w:val="000000"/>
          <w:u w:val="single"/>
        </w:rPr>
        <w:t xml:space="preserve"> Coursework</w:t>
      </w:r>
    </w:p>
    <w:p w14:paraId="01F71294" w14:textId="77777777" w:rsidR="00D10CEF" w:rsidRPr="00363F67" w:rsidRDefault="00D10CEF" w:rsidP="00D10CEF">
      <w:pPr>
        <w:autoSpaceDE w:val="0"/>
        <w:autoSpaceDN w:val="0"/>
        <w:adjustRightInd w:val="0"/>
        <w:jc w:val="center"/>
        <w:rPr>
          <w:color w:val="000000"/>
          <w:u w:val="single"/>
        </w:rPr>
      </w:pPr>
    </w:p>
    <w:p w14:paraId="7E90731B" w14:textId="77777777" w:rsidR="00D10CEF" w:rsidRPr="00363F67" w:rsidRDefault="00D10CEF" w:rsidP="00D10CEF">
      <w:pPr>
        <w:autoSpaceDE w:val="0"/>
        <w:autoSpaceDN w:val="0"/>
        <w:adjustRightInd w:val="0"/>
        <w:rPr>
          <w:color w:val="000000"/>
        </w:rPr>
      </w:pPr>
      <w:r w:rsidRPr="00363F67">
        <w:rPr>
          <w:color w:val="000000"/>
        </w:rPr>
        <w:t>Students enrolled in the Psychological Counseling Program may choose to specialize in School Counsel</w:t>
      </w:r>
      <w:r>
        <w:rPr>
          <w:color w:val="000000"/>
        </w:rPr>
        <w:t>or</w:t>
      </w:r>
      <w:r w:rsidRPr="00363F67">
        <w:rPr>
          <w:color w:val="000000"/>
        </w:rPr>
        <w:t xml:space="preserve"> by including additional courses and fieldwork experiences to their program of study. Students intending to specialize in the School Counseling track must complete the </w:t>
      </w:r>
      <w:r w:rsidRPr="00363F67">
        <w:rPr>
          <w:b/>
          <w:color w:val="000000"/>
        </w:rPr>
        <w:t>School Counseling Specialization Entry Form</w:t>
      </w:r>
      <w:r w:rsidRPr="00363F67">
        <w:rPr>
          <w:color w:val="000000"/>
        </w:rPr>
        <w:t xml:space="preserve"> available in the Program Office and the Fieldwork Coordinator</w:t>
      </w:r>
      <w:r w:rsidRPr="00FB0EB5">
        <w:rPr>
          <w:color w:val="000000"/>
        </w:rPr>
        <w:t>’</w:t>
      </w:r>
      <w:r w:rsidRPr="00363F67">
        <w:rPr>
          <w:color w:val="000000"/>
        </w:rPr>
        <w:t xml:space="preserve">s office. This form must be turned into the Fieldwork Coordinator by </w:t>
      </w:r>
      <w:r w:rsidRPr="00363F67">
        <w:rPr>
          <w:b/>
          <w:color w:val="000000"/>
        </w:rPr>
        <w:t>November 1</w:t>
      </w:r>
      <w:r w:rsidRPr="00363F67">
        <w:rPr>
          <w:b/>
          <w:color w:val="000000"/>
          <w:vertAlign w:val="superscript"/>
        </w:rPr>
        <w:t xml:space="preserve">st </w:t>
      </w:r>
      <w:r w:rsidRPr="00363F67">
        <w:rPr>
          <w:b/>
          <w:color w:val="000000"/>
        </w:rPr>
        <w:t>or March 1</w:t>
      </w:r>
      <w:r w:rsidRPr="00363F67">
        <w:rPr>
          <w:b/>
          <w:color w:val="000000"/>
          <w:vertAlign w:val="superscript"/>
        </w:rPr>
        <w:t>st</w:t>
      </w:r>
      <w:r w:rsidRPr="00363F67">
        <w:rPr>
          <w:color w:val="000000"/>
        </w:rPr>
        <w:t xml:space="preserve">of your first </w:t>
      </w:r>
      <w:r>
        <w:rPr>
          <w:color w:val="000000"/>
        </w:rPr>
        <w:t xml:space="preserve">year </w:t>
      </w:r>
      <w:r w:rsidRPr="00363F67">
        <w:rPr>
          <w:color w:val="000000"/>
        </w:rPr>
        <w:t>in the Program. In gene</w:t>
      </w:r>
      <w:r>
        <w:rPr>
          <w:color w:val="000000"/>
        </w:rPr>
        <w:t xml:space="preserve">ral, students in School Counselor </w:t>
      </w:r>
      <w:r w:rsidRPr="00363F67">
        <w:rPr>
          <w:color w:val="000000"/>
        </w:rPr>
        <w:t>complete the courses required for the Ed.M., but with the additions and special qualifications listed below.</w:t>
      </w:r>
    </w:p>
    <w:p w14:paraId="069CCD9F" w14:textId="77777777" w:rsidR="00D10CEF" w:rsidRPr="00363F67" w:rsidRDefault="00D10CEF" w:rsidP="00D10CEF">
      <w:pPr>
        <w:autoSpaceDE w:val="0"/>
        <w:autoSpaceDN w:val="0"/>
        <w:adjustRightInd w:val="0"/>
        <w:rPr>
          <w:color w:val="000000"/>
        </w:rPr>
      </w:pPr>
    </w:p>
    <w:p w14:paraId="48890C13" w14:textId="77777777" w:rsidR="00D10CEF" w:rsidRPr="00363F67" w:rsidRDefault="00D10CEF" w:rsidP="00D10CEF">
      <w:pPr>
        <w:autoSpaceDE w:val="0"/>
        <w:autoSpaceDN w:val="0"/>
        <w:adjustRightInd w:val="0"/>
        <w:spacing w:before="120"/>
        <w:jc w:val="center"/>
        <w:rPr>
          <w:color w:val="000000"/>
          <w:u w:val="single"/>
        </w:rPr>
      </w:pPr>
      <w:r w:rsidRPr="00363F67">
        <w:rPr>
          <w:color w:val="000000"/>
          <w:u w:val="single"/>
        </w:rPr>
        <w:t>Elementary</w:t>
      </w:r>
      <w:r>
        <w:rPr>
          <w:color w:val="000000"/>
          <w:u w:val="single"/>
        </w:rPr>
        <w:t xml:space="preserve"> School Track</w:t>
      </w:r>
    </w:p>
    <w:p w14:paraId="4CA12166" w14:textId="77777777" w:rsidR="00D10CEF" w:rsidRPr="00363F67" w:rsidRDefault="00D10CEF" w:rsidP="00D10CEF">
      <w:pPr>
        <w:autoSpaceDE w:val="0"/>
        <w:autoSpaceDN w:val="0"/>
        <w:adjustRightInd w:val="0"/>
        <w:jc w:val="center"/>
        <w:rPr>
          <w:color w:val="000000"/>
          <w:u w:val="single"/>
        </w:rPr>
      </w:pPr>
    </w:p>
    <w:p w14:paraId="5C8B207E" w14:textId="77777777" w:rsidR="00D10CEF" w:rsidRPr="00363F67" w:rsidRDefault="00D10CEF" w:rsidP="00D10CEF">
      <w:pPr>
        <w:autoSpaceDE w:val="0"/>
        <w:autoSpaceDN w:val="0"/>
        <w:adjustRightInd w:val="0"/>
        <w:ind w:left="540" w:hanging="180"/>
        <w:rPr>
          <w:color w:val="000000"/>
        </w:rPr>
      </w:pPr>
      <w:r w:rsidRPr="00FB0EB5">
        <w:rPr>
          <w:color w:val="000000"/>
        </w:rPr>
        <w:t>•</w:t>
      </w:r>
      <w:r w:rsidRPr="00363F67">
        <w:rPr>
          <w:color w:val="000000"/>
        </w:rPr>
        <w:t xml:space="preserve"> HUDK 4022 Developmental Psychology: Childhood</w:t>
      </w:r>
    </w:p>
    <w:p w14:paraId="606A64D4" w14:textId="77777777" w:rsidR="00D10CEF" w:rsidRPr="00363F67" w:rsidRDefault="00D10CEF" w:rsidP="00D10CEF">
      <w:pPr>
        <w:autoSpaceDE w:val="0"/>
        <w:autoSpaceDN w:val="0"/>
        <w:adjustRightInd w:val="0"/>
        <w:ind w:left="540" w:hanging="180"/>
        <w:rPr>
          <w:color w:val="000000"/>
        </w:rPr>
      </w:pPr>
      <w:r w:rsidRPr="00FB0EB5">
        <w:rPr>
          <w:color w:val="000000"/>
        </w:rPr>
        <w:t>•</w:t>
      </w:r>
      <w:r w:rsidRPr="00363F67">
        <w:rPr>
          <w:color w:val="000000"/>
        </w:rPr>
        <w:t xml:space="preserve"> CCPJ 5263 Supervised Fieldwork in Elementary School Counseling</w:t>
      </w:r>
    </w:p>
    <w:p w14:paraId="6CAAF7CC" w14:textId="77777777" w:rsidR="00D10CEF" w:rsidRDefault="00D10CEF" w:rsidP="00D10CEF">
      <w:pPr>
        <w:autoSpaceDE w:val="0"/>
        <w:autoSpaceDN w:val="0"/>
        <w:adjustRightInd w:val="0"/>
        <w:ind w:left="540" w:hanging="180"/>
        <w:rPr>
          <w:color w:val="000000"/>
        </w:rPr>
      </w:pPr>
      <w:r w:rsidRPr="00FB0EB5">
        <w:rPr>
          <w:color w:val="000000"/>
        </w:rPr>
        <w:t>•</w:t>
      </w:r>
      <w:r w:rsidRPr="00363F67">
        <w:rPr>
          <w:color w:val="000000"/>
        </w:rPr>
        <w:t xml:space="preserve"> CCPJ 4160 School Counseling for Children and Adolescents </w:t>
      </w:r>
    </w:p>
    <w:p w14:paraId="5978A24E" w14:textId="62142ED4" w:rsidR="005502D8" w:rsidRPr="005502D8" w:rsidRDefault="005502D8" w:rsidP="005502D8">
      <w:pPr>
        <w:numPr>
          <w:ilvl w:val="0"/>
          <w:numId w:val="46"/>
        </w:numPr>
        <w:tabs>
          <w:tab w:val="left" w:pos="540"/>
        </w:tabs>
        <w:autoSpaceDE w:val="0"/>
        <w:autoSpaceDN w:val="0"/>
        <w:adjustRightInd w:val="0"/>
        <w:ind w:hanging="720"/>
        <w:rPr>
          <w:color w:val="000000"/>
        </w:rPr>
      </w:pPr>
      <w:r>
        <w:rPr>
          <w:color w:val="000000"/>
        </w:rPr>
        <w:t>CCPJ 4170 College Admissions Counseling For School Counselors</w:t>
      </w:r>
    </w:p>
    <w:p w14:paraId="75F144B1" w14:textId="77777777" w:rsidR="00D10CEF" w:rsidRDefault="00D10CEF" w:rsidP="00D10CEF">
      <w:pPr>
        <w:numPr>
          <w:ilvl w:val="0"/>
          <w:numId w:val="46"/>
        </w:numPr>
        <w:tabs>
          <w:tab w:val="left" w:pos="540"/>
        </w:tabs>
        <w:autoSpaceDE w:val="0"/>
        <w:autoSpaceDN w:val="0"/>
        <w:adjustRightInd w:val="0"/>
        <w:ind w:hanging="720"/>
        <w:rPr>
          <w:color w:val="000000"/>
        </w:rPr>
      </w:pPr>
      <w:r w:rsidRPr="00363F67">
        <w:rPr>
          <w:color w:val="000000"/>
        </w:rPr>
        <w:t>Child Abuse and Maltreatment Identification, Reporting and Intervention workshop</w:t>
      </w:r>
    </w:p>
    <w:p w14:paraId="43E5369B" w14:textId="77777777" w:rsidR="00D10CEF" w:rsidRDefault="00D10CEF" w:rsidP="00D10CEF">
      <w:pPr>
        <w:numPr>
          <w:ilvl w:val="0"/>
          <w:numId w:val="46"/>
        </w:numPr>
        <w:tabs>
          <w:tab w:val="left" w:pos="540"/>
        </w:tabs>
        <w:autoSpaceDE w:val="0"/>
        <w:autoSpaceDN w:val="0"/>
        <w:adjustRightInd w:val="0"/>
        <w:ind w:hanging="720"/>
        <w:rPr>
          <w:color w:val="000000"/>
        </w:rPr>
      </w:pPr>
      <w:r w:rsidRPr="00363F67">
        <w:rPr>
          <w:color w:val="000000"/>
        </w:rPr>
        <w:t>Violence Prevention and Intervention workshop</w:t>
      </w:r>
    </w:p>
    <w:p w14:paraId="4B6CBF56" w14:textId="77777777" w:rsidR="00D10CEF" w:rsidRPr="00363F67" w:rsidRDefault="00D10CEF" w:rsidP="00D10CEF">
      <w:pPr>
        <w:autoSpaceDE w:val="0"/>
        <w:autoSpaceDN w:val="0"/>
        <w:adjustRightInd w:val="0"/>
        <w:spacing w:before="120"/>
        <w:jc w:val="center"/>
        <w:rPr>
          <w:color w:val="000000"/>
          <w:u w:val="single"/>
        </w:rPr>
      </w:pPr>
      <w:r w:rsidRPr="00363F67">
        <w:rPr>
          <w:color w:val="000000"/>
          <w:u w:val="single"/>
        </w:rPr>
        <w:t>High School</w:t>
      </w:r>
      <w:r>
        <w:rPr>
          <w:color w:val="000000"/>
          <w:u w:val="single"/>
        </w:rPr>
        <w:t xml:space="preserve"> Track</w:t>
      </w:r>
    </w:p>
    <w:p w14:paraId="25F516B8" w14:textId="77777777" w:rsidR="00D10CEF" w:rsidRPr="00363F67" w:rsidRDefault="00D10CEF" w:rsidP="00D10CEF">
      <w:pPr>
        <w:autoSpaceDE w:val="0"/>
        <w:autoSpaceDN w:val="0"/>
        <w:adjustRightInd w:val="0"/>
        <w:jc w:val="center"/>
        <w:rPr>
          <w:color w:val="000000"/>
          <w:u w:val="single"/>
        </w:rPr>
      </w:pPr>
    </w:p>
    <w:p w14:paraId="46754777" w14:textId="77777777" w:rsidR="00D10CEF" w:rsidRPr="00363F67" w:rsidRDefault="00D10CEF" w:rsidP="00D10CEF">
      <w:pPr>
        <w:autoSpaceDE w:val="0"/>
        <w:autoSpaceDN w:val="0"/>
        <w:adjustRightInd w:val="0"/>
        <w:ind w:left="540" w:hanging="180"/>
        <w:rPr>
          <w:color w:val="000000"/>
        </w:rPr>
      </w:pPr>
      <w:r w:rsidRPr="00FB0EB5">
        <w:rPr>
          <w:color w:val="000000"/>
        </w:rPr>
        <w:t>•</w:t>
      </w:r>
      <w:r w:rsidRPr="00363F67">
        <w:rPr>
          <w:color w:val="000000"/>
        </w:rPr>
        <w:t xml:space="preserve"> HUDK 4023 Developmental Psychology: Adolescence</w:t>
      </w:r>
    </w:p>
    <w:p w14:paraId="1C438A08" w14:textId="77777777" w:rsidR="00D10CEF" w:rsidRPr="00363F67" w:rsidRDefault="00D10CEF" w:rsidP="00D10CEF">
      <w:pPr>
        <w:autoSpaceDE w:val="0"/>
        <w:autoSpaceDN w:val="0"/>
        <w:adjustRightInd w:val="0"/>
        <w:ind w:left="540" w:hanging="180"/>
        <w:rPr>
          <w:color w:val="000000"/>
        </w:rPr>
      </w:pPr>
      <w:r w:rsidRPr="00FB0EB5">
        <w:rPr>
          <w:color w:val="000000"/>
        </w:rPr>
        <w:t>•</w:t>
      </w:r>
      <w:r w:rsidRPr="00363F67">
        <w:rPr>
          <w:color w:val="000000"/>
        </w:rPr>
        <w:t xml:space="preserve"> CCPJ 5265 Supervised Fieldwork in Secondary School Counseling</w:t>
      </w:r>
    </w:p>
    <w:p w14:paraId="66131AAA" w14:textId="77777777" w:rsidR="00D10CEF" w:rsidRDefault="00D10CEF" w:rsidP="00D10CEF">
      <w:pPr>
        <w:autoSpaceDE w:val="0"/>
        <w:autoSpaceDN w:val="0"/>
        <w:adjustRightInd w:val="0"/>
        <w:ind w:left="540" w:hanging="180"/>
        <w:rPr>
          <w:color w:val="000000"/>
        </w:rPr>
      </w:pPr>
      <w:r w:rsidRPr="00FB0EB5">
        <w:rPr>
          <w:color w:val="000000"/>
        </w:rPr>
        <w:t>•</w:t>
      </w:r>
      <w:r w:rsidRPr="00363F67">
        <w:rPr>
          <w:color w:val="000000"/>
        </w:rPr>
        <w:t xml:space="preserve"> CCPJ 4160 School Counseling for Children and Adolescence </w:t>
      </w:r>
    </w:p>
    <w:p w14:paraId="0E0B4E27" w14:textId="53250B1E" w:rsidR="005502D8" w:rsidRPr="005502D8" w:rsidRDefault="005502D8" w:rsidP="005502D8">
      <w:pPr>
        <w:numPr>
          <w:ilvl w:val="0"/>
          <w:numId w:val="46"/>
        </w:numPr>
        <w:tabs>
          <w:tab w:val="left" w:pos="540"/>
        </w:tabs>
        <w:autoSpaceDE w:val="0"/>
        <w:autoSpaceDN w:val="0"/>
        <w:adjustRightInd w:val="0"/>
        <w:ind w:hanging="720"/>
        <w:rPr>
          <w:color w:val="000000"/>
        </w:rPr>
      </w:pPr>
      <w:r>
        <w:rPr>
          <w:color w:val="000000"/>
        </w:rPr>
        <w:t>CCPJ 4170 College Admissions Counseling For School Counselors</w:t>
      </w:r>
    </w:p>
    <w:p w14:paraId="05F2C9B9" w14:textId="77777777" w:rsidR="00D10CEF" w:rsidRDefault="00D10CEF" w:rsidP="00D10CEF">
      <w:pPr>
        <w:numPr>
          <w:ilvl w:val="0"/>
          <w:numId w:val="46"/>
        </w:numPr>
        <w:tabs>
          <w:tab w:val="left" w:pos="540"/>
        </w:tabs>
        <w:autoSpaceDE w:val="0"/>
        <w:autoSpaceDN w:val="0"/>
        <w:adjustRightInd w:val="0"/>
        <w:ind w:hanging="720"/>
        <w:rPr>
          <w:color w:val="000000"/>
        </w:rPr>
      </w:pPr>
      <w:r w:rsidRPr="00363F67">
        <w:rPr>
          <w:color w:val="000000"/>
        </w:rPr>
        <w:t>Child Abuse and Maltreatment Identification, Reporting and Intervention workshop</w:t>
      </w:r>
    </w:p>
    <w:p w14:paraId="4E316924" w14:textId="77777777" w:rsidR="00D10CEF" w:rsidRDefault="00D10CEF" w:rsidP="00D10CEF">
      <w:pPr>
        <w:numPr>
          <w:ilvl w:val="0"/>
          <w:numId w:val="46"/>
        </w:numPr>
        <w:tabs>
          <w:tab w:val="left" w:pos="540"/>
        </w:tabs>
        <w:autoSpaceDE w:val="0"/>
        <w:autoSpaceDN w:val="0"/>
        <w:adjustRightInd w:val="0"/>
        <w:ind w:hanging="720"/>
        <w:rPr>
          <w:color w:val="000000"/>
        </w:rPr>
      </w:pPr>
      <w:r w:rsidRPr="00363F67">
        <w:rPr>
          <w:color w:val="000000"/>
        </w:rPr>
        <w:t>Violence Prevention and Intervention workshop</w:t>
      </w:r>
    </w:p>
    <w:p w14:paraId="0B9790F5" w14:textId="77777777" w:rsidR="005502D8" w:rsidRPr="00363F67" w:rsidRDefault="005502D8" w:rsidP="005502D8">
      <w:pPr>
        <w:tabs>
          <w:tab w:val="left" w:pos="540"/>
        </w:tabs>
        <w:autoSpaceDE w:val="0"/>
        <w:autoSpaceDN w:val="0"/>
        <w:adjustRightInd w:val="0"/>
        <w:ind w:left="1080"/>
        <w:rPr>
          <w:color w:val="000000"/>
        </w:rPr>
      </w:pPr>
    </w:p>
    <w:p w14:paraId="589B66FD" w14:textId="77777777" w:rsidR="00D10CEF" w:rsidRPr="00363F67" w:rsidRDefault="00D10CEF" w:rsidP="00D10CEF">
      <w:pPr>
        <w:autoSpaceDE w:val="0"/>
        <w:autoSpaceDN w:val="0"/>
        <w:adjustRightInd w:val="0"/>
        <w:ind w:left="360"/>
        <w:rPr>
          <w:color w:val="000000"/>
        </w:rPr>
      </w:pPr>
    </w:p>
    <w:p w14:paraId="5CCADABD" w14:textId="77777777" w:rsidR="00D10CEF" w:rsidRPr="00363F67" w:rsidRDefault="00D10CEF" w:rsidP="00D10CEF">
      <w:pPr>
        <w:keepNext/>
        <w:rPr>
          <w:b/>
          <w:u w:val="single"/>
        </w:rPr>
      </w:pPr>
      <w:r w:rsidRPr="00363F67">
        <w:rPr>
          <w:b/>
          <w:u w:val="single"/>
        </w:rPr>
        <w:t>Overview of Your Progress Toward Certification</w:t>
      </w:r>
    </w:p>
    <w:p w14:paraId="6D3674E6" w14:textId="77777777" w:rsidR="00D10CEF" w:rsidRPr="00363F67" w:rsidRDefault="00D10CEF" w:rsidP="00D10CEF">
      <w:pPr>
        <w:keepNext/>
        <w:autoSpaceDE w:val="0"/>
        <w:autoSpaceDN w:val="0"/>
        <w:adjustRightInd w:val="0"/>
        <w:ind w:left="360"/>
        <w:rPr>
          <w:color w:val="000000"/>
        </w:rPr>
      </w:pPr>
    </w:p>
    <w:p w14:paraId="5D2F9F81" w14:textId="77777777" w:rsidR="00D10CEF" w:rsidRPr="00363F67" w:rsidRDefault="00D10CEF" w:rsidP="00D10CEF">
      <w:r w:rsidRPr="00363F67">
        <w:t xml:space="preserve">Two certification levels are possible for school counselors in New York: </w:t>
      </w:r>
      <w:r w:rsidRPr="00363F67">
        <w:rPr>
          <w:b/>
        </w:rPr>
        <w:t>provisional</w:t>
      </w:r>
      <w:r w:rsidRPr="00363F67">
        <w:t xml:space="preserve"> and </w:t>
      </w:r>
      <w:r w:rsidRPr="00363F67">
        <w:rPr>
          <w:b/>
        </w:rPr>
        <w:t>permanent</w:t>
      </w:r>
      <w:r w:rsidRPr="00363F67">
        <w:t>. You are eligible for a provisional certificate upon completion of the program along with all pre-certification requirements (explained below), and it is valid for 5 years. During that time, you must obtain two years of practical experience, and afterward, you can apply via the NYSED-TEACH online system for permanent certification (which requires no further maintenance).</w:t>
      </w:r>
    </w:p>
    <w:p w14:paraId="0706ECC3" w14:textId="77777777" w:rsidR="00D10CEF" w:rsidRPr="00363F67" w:rsidRDefault="00D10CEF" w:rsidP="00D10CEF"/>
    <w:p w14:paraId="2FB5A099" w14:textId="77777777" w:rsidR="00D10CEF" w:rsidRPr="00FF2688" w:rsidRDefault="00D10CEF" w:rsidP="00D10CEF">
      <w:pPr>
        <w:rPr>
          <w:b/>
        </w:rPr>
      </w:pPr>
      <w:r w:rsidRPr="00FF2688">
        <w:rPr>
          <w:b/>
        </w:rPr>
        <w:t>During your first year of progress through the program:</w:t>
      </w:r>
    </w:p>
    <w:p w14:paraId="65DEEA6B" w14:textId="77777777" w:rsidR="00D10CEF" w:rsidRPr="00363F67" w:rsidRDefault="00D10CEF" w:rsidP="00D10CEF">
      <w:pPr>
        <w:autoSpaceDE w:val="0"/>
        <w:autoSpaceDN w:val="0"/>
        <w:adjustRightInd w:val="0"/>
        <w:ind w:left="720"/>
        <w:rPr>
          <w:color w:val="000000"/>
        </w:rPr>
      </w:pPr>
    </w:p>
    <w:p w14:paraId="33D3E6BC" w14:textId="570BB351" w:rsidR="00D10CEF" w:rsidRDefault="00D10CEF" w:rsidP="00D10CEF">
      <w:pPr>
        <w:pStyle w:val="text"/>
      </w:pPr>
      <w:r w:rsidRPr="00363F67">
        <w:t xml:space="preserve">As part of the program, school counselors need to complete two workshops, one on school violence prevention and one on child abuse reporting. The workshops can be found online at </w:t>
      </w:r>
      <w:hyperlink r:id="rId13" w:history="1">
        <w:r w:rsidRPr="00B64CAA">
          <w:rPr>
            <w:rStyle w:val="Hyperlink"/>
          </w:rPr>
          <w:t>http://www.violenceworkshop.com</w:t>
        </w:r>
      </w:hyperlink>
      <w:r>
        <w:rPr>
          <w:rFonts w:ascii="Times New Roman" w:hAnsi="Times New Roman"/>
        </w:rPr>
        <w:t xml:space="preserve"> </w:t>
      </w:r>
      <w:r w:rsidR="007D340A" w:rsidRPr="00363F67">
        <w:t xml:space="preserve">and </w:t>
      </w:r>
      <w:hyperlink r:id="rId14" w:history="1">
        <w:r>
          <w:rPr>
            <w:rStyle w:val="Hyperlink"/>
            <w:rFonts w:ascii="Times New Roman" w:hAnsi="Times New Roman"/>
          </w:rPr>
          <w:t>www.childabuseworkshop.com</w:t>
        </w:r>
      </w:hyperlink>
    </w:p>
    <w:p w14:paraId="6347884C" w14:textId="77777777" w:rsidR="00D10CEF" w:rsidRPr="00363F67" w:rsidRDefault="00D10CEF" w:rsidP="00D10CEF">
      <w:pPr>
        <w:pStyle w:val="text"/>
      </w:pPr>
    </w:p>
    <w:p w14:paraId="4A44A8D2" w14:textId="77777777" w:rsidR="00D10CEF" w:rsidRDefault="00D10CEF" w:rsidP="00D10CEF">
      <w:pPr>
        <w:pStyle w:val="ListParagraph"/>
        <w:numPr>
          <w:ilvl w:val="0"/>
          <w:numId w:val="36"/>
        </w:numPr>
        <w:tabs>
          <w:tab w:val="left" w:pos="90"/>
        </w:tabs>
        <w:autoSpaceDE w:val="0"/>
        <w:autoSpaceDN w:val="0"/>
        <w:adjustRightInd w:val="0"/>
        <w:rPr>
          <w:rFonts w:ascii="Times New Roman" w:hAnsi="Times New Roman"/>
          <w:sz w:val="24"/>
          <w:szCs w:val="24"/>
        </w:rPr>
      </w:pPr>
      <w:r w:rsidRPr="00363F67">
        <w:rPr>
          <w:rFonts w:ascii="Times New Roman" w:hAnsi="Times New Roman"/>
          <w:sz w:val="24"/>
        </w:rPr>
        <w:t xml:space="preserve">Make sure that you retain the proof-of-completion forms for these workshops so that they can be submitted to the program and to the TC Office of Teacher </w:t>
      </w:r>
      <w:r>
        <w:rPr>
          <w:rFonts w:ascii="Times New Roman" w:hAnsi="Times New Roman"/>
          <w:sz w:val="24"/>
        </w:rPr>
        <w:t>Education</w:t>
      </w:r>
      <w:r w:rsidRPr="00363F67">
        <w:rPr>
          <w:rFonts w:ascii="Times New Roman" w:hAnsi="Times New Roman"/>
          <w:sz w:val="24"/>
        </w:rPr>
        <w:t xml:space="preserve">. </w:t>
      </w:r>
    </w:p>
    <w:p w14:paraId="470D58A1" w14:textId="77777777" w:rsidR="00D10CEF" w:rsidRDefault="00D10CEF" w:rsidP="00D10CEF">
      <w:pPr>
        <w:pStyle w:val="ListParagraph"/>
        <w:numPr>
          <w:ilvl w:val="0"/>
          <w:numId w:val="36"/>
        </w:numPr>
        <w:tabs>
          <w:tab w:val="left" w:pos="90"/>
        </w:tabs>
        <w:autoSpaceDE w:val="0"/>
        <w:autoSpaceDN w:val="0"/>
        <w:adjustRightInd w:val="0"/>
        <w:rPr>
          <w:rFonts w:ascii="Times New Roman" w:hAnsi="Times New Roman"/>
          <w:sz w:val="24"/>
          <w:szCs w:val="24"/>
        </w:rPr>
      </w:pPr>
      <w:r w:rsidRPr="00363F67">
        <w:rPr>
          <w:rFonts w:ascii="Times New Roman" w:hAnsi="Times New Roman"/>
          <w:sz w:val="24"/>
        </w:rPr>
        <w:lastRenderedPageBreak/>
        <w:t xml:space="preserve">Create a TEACH account during your first year, which allows online applications for certification with the NY Department of Education. To register, click on the “TEACH Online Services” button at their website at </w:t>
      </w:r>
      <w:hyperlink r:id="rId15" w:history="1">
        <w:r w:rsidRPr="009F440F">
          <w:rPr>
            <w:rStyle w:val="Hyperlink"/>
            <w:rFonts w:ascii="Times New Roman" w:hAnsi="Times New Roman"/>
            <w:sz w:val="24"/>
          </w:rPr>
          <w:t>www.highered.nysed.gov/tcert/</w:t>
        </w:r>
      </w:hyperlink>
    </w:p>
    <w:p w14:paraId="660DF83F" w14:textId="77777777" w:rsidR="00D10CEF" w:rsidRDefault="00D10CEF" w:rsidP="00D10CEF">
      <w:pPr>
        <w:pStyle w:val="ListParagraph"/>
        <w:numPr>
          <w:ilvl w:val="0"/>
          <w:numId w:val="36"/>
        </w:numPr>
        <w:tabs>
          <w:tab w:val="left" w:pos="90"/>
        </w:tabs>
        <w:autoSpaceDE w:val="0"/>
        <w:autoSpaceDN w:val="0"/>
        <w:adjustRightInd w:val="0"/>
        <w:rPr>
          <w:rFonts w:ascii="Times New Roman" w:hAnsi="Times New Roman"/>
          <w:sz w:val="24"/>
          <w:szCs w:val="24"/>
        </w:rPr>
      </w:pPr>
      <w:r w:rsidRPr="00363F67">
        <w:rPr>
          <w:rFonts w:ascii="Times New Roman" w:hAnsi="Times New Roman"/>
          <w:sz w:val="24"/>
        </w:rPr>
        <w:t xml:space="preserve">Get fingerprinted. The best way to do this is through the TC Office of Teacher </w:t>
      </w:r>
      <w:r>
        <w:rPr>
          <w:rFonts w:ascii="Times New Roman" w:hAnsi="Times New Roman"/>
          <w:sz w:val="24"/>
        </w:rPr>
        <w:t>Education</w:t>
      </w:r>
      <w:r w:rsidRPr="00363F67">
        <w:rPr>
          <w:rFonts w:ascii="Times New Roman" w:hAnsi="Times New Roman"/>
          <w:sz w:val="24"/>
        </w:rPr>
        <w:t>. They offer fingerprinting usually near the beginning of every semester, including summer. You</w:t>
      </w:r>
      <w:r w:rsidRPr="00FB0EB5">
        <w:t>’</w:t>
      </w:r>
      <w:r w:rsidRPr="00363F67">
        <w:rPr>
          <w:rFonts w:ascii="Times New Roman" w:hAnsi="Times New Roman"/>
          <w:sz w:val="24"/>
        </w:rPr>
        <w:t xml:space="preserve">ll be filling out a form called the OSPRA 104 at that time </w:t>
      </w:r>
      <w:r w:rsidRPr="00FB0EB5">
        <w:t>–</w:t>
      </w:r>
      <w:r w:rsidRPr="00363F67">
        <w:rPr>
          <w:rFonts w:ascii="Times New Roman" w:hAnsi="Times New Roman"/>
          <w:sz w:val="24"/>
        </w:rPr>
        <w:t xml:space="preserve"> it is a consent to release your fingerprint status to the NYSED via the TEACH system. More information is available at the TC Office of Teacher </w:t>
      </w:r>
      <w:r>
        <w:rPr>
          <w:rFonts w:ascii="Times New Roman" w:hAnsi="Times New Roman"/>
          <w:sz w:val="24"/>
        </w:rPr>
        <w:t>Education</w:t>
      </w:r>
      <w:r w:rsidRPr="00363F67">
        <w:rPr>
          <w:rFonts w:ascii="Times New Roman" w:hAnsi="Times New Roman"/>
          <w:sz w:val="24"/>
        </w:rPr>
        <w:t xml:space="preserve"> website:</w:t>
      </w:r>
      <w:r>
        <w:rPr>
          <w:rFonts w:ascii="Times New Roman" w:hAnsi="Times New Roman"/>
          <w:sz w:val="24"/>
        </w:rPr>
        <w:t xml:space="preserve"> </w:t>
      </w:r>
      <w:hyperlink r:id="rId16" w:history="1">
        <w:r w:rsidRPr="009F440F">
          <w:rPr>
            <w:rStyle w:val="Hyperlink"/>
            <w:rFonts w:ascii="Times New Roman" w:hAnsi="Times New Roman"/>
            <w:sz w:val="24"/>
          </w:rPr>
          <w:t>http://www.tc.columbia.edu/teachercertification/</w:t>
        </w:r>
      </w:hyperlink>
    </w:p>
    <w:p w14:paraId="40F967F9" w14:textId="77777777" w:rsidR="00D10CEF" w:rsidRDefault="00D10CEF" w:rsidP="00D10CEF">
      <w:r w:rsidRPr="00363F67">
        <w:t>In the beginning of the semester when you will graduate:</w:t>
      </w:r>
    </w:p>
    <w:p w14:paraId="3B168231" w14:textId="77777777" w:rsidR="00D10CEF" w:rsidRPr="00363F67" w:rsidRDefault="00D10CEF" w:rsidP="00D10CEF"/>
    <w:p w14:paraId="698D5742" w14:textId="32345B8F" w:rsidR="00D10CEF" w:rsidRPr="00363F67" w:rsidRDefault="00D10CEF" w:rsidP="00D10CEF">
      <w:pPr>
        <w:pStyle w:val="ListParagraph"/>
        <w:numPr>
          <w:ilvl w:val="0"/>
          <w:numId w:val="37"/>
        </w:numPr>
      </w:pPr>
      <w:r w:rsidRPr="0002763D">
        <w:rPr>
          <w:rFonts w:ascii="Times New Roman" w:hAnsi="Times New Roman"/>
          <w:sz w:val="24"/>
          <w:szCs w:val="24"/>
        </w:rPr>
        <w:t>Get a Certification Checklist Form</w:t>
      </w:r>
      <w:r w:rsidRPr="00363F67">
        <w:rPr>
          <w:rFonts w:ascii="Times New Roman" w:hAnsi="Times New Roman"/>
          <w:sz w:val="24"/>
          <w:szCs w:val="24"/>
        </w:rPr>
        <w:t xml:space="preserve"> and an Institutional Recommendation Data Form (IRDF) from the Office of Teacher </w:t>
      </w:r>
      <w:r>
        <w:rPr>
          <w:rFonts w:ascii="Times New Roman" w:hAnsi="Times New Roman"/>
          <w:sz w:val="24"/>
          <w:szCs w:val="24"/>
        </w:rPr>
        <w:t>Education</w:t>
      </w:r>
      <w:r w:rsidRPr="00363F67">
        <w:rPr>
          <w:rFonts w:ascii="Times New Roman" w:hAnsi="Times New Roman"/>
          <w:sz w:val="24"/>
          <w:szCs w:val="24"/>
        </w:rPr>
        <w:t xml:space="preserve"> located in </w:t>
      </w:r>
      <w:r>
        <w:rPr>
          <w:rFonts w:ascii="Times New Roman" w:hAnsi="Times New Roman"/>
          <w:sz w:val="24"/>
          <w:szCs w:val="24"/>
        </w:rPr>
        <w:t>Zankel</w:t>
      </w:r>
      <w:r w:rsidRPr="00363F67">
        <w:rPr>
          <w:rFonts w:ascii="Times New Roman" w:hAnsi="Times New Roman"/>
          <w:sz w:val="24"/>
          <w:szCs w:val="24"/>
        </w:rPr>
        <w:t xml:space="preserve"> Hall 4</w:t>
      </w:r>
      <w:r>
        <w:rPr>
          <w:rFonts w:ascii="Times New Roman" w:hAnsi="Times New Roman"/>
          <w:sz w:val="24"/>
          <w:szCs w:val="24"/>
        </w:rPr>
        <w:t>11</w:t>
      </w:r>
      <w:r w:rsidRPr="00363F67">
        <w:rPr>
          <w:rFonts w:ascii="Times New Roman" w:hAnsi="Times New Roman"/>
          <w:sz w:val="24"/>
          <w:szCs w:val="24"/>
        </w:rPr>
        <w:t xml:space="preserve"> or from the website provided above </w:t>
      </w:r>
    </w:p>
    <w:p w14:paraId="6E59676D" w14:textId="77777777" w:rsidR="00D10CEF" w:rsidRPr="00363F67" w:rsidRDefault="00D10CEF" w:rsidP="00D10CEF">
      <w:pPr>
        <w:pStyle w:val="ListParagraph"/>
        <w:numPr>
          <w:ilvl w:val="0"/>
          <w:numId w:val="37"/>
        </w:numPr>
        <w:rPr>
          <w:sz w:val="24"/>
          <w:szCs w:val="24"/>
        </w:rPr>
      </w:pPr>
      <w:r w:rsidRPr="00363F67">
        <w:rPr>
          <w:rFonts w:ascii="Times New Roman" w:hAnsi="Times New Roman"/>
          <w:color w:val="000000"/>
          <w:sz w:val="24"/>
          <w:szCs w:val="24"/>
        </w:rPr>
        <w:t xml:space="preserve">Complete submit the Institutional Recommendation Data Form (IRDF) with all of your non-Teachers College transcripts to the Office of Teacher </w:t>
      </w:r>
      <w:r>
        <w:rPr>
          <w:rFonts w:ascii="Times New Roman" w:hAnsi="Times New Roman"/>
          <w:color w:val="000000"/>
          <w:sz w:val="24"/>
          <w:szCs w:val="24"/>
        </w:rPr>
        <w:t>Education</w:t>
      </w:r>
      <w:r w:rsidRPr="00363F67">
        <w:rPr>
          <w:rFonts w:ascii="Times New Roman" w:hAnsi="Times New Roman"/>
          <w:color w:val="000000"/>
          <w:sz w:val="24"/>
          <w:szCs w:val="24"/>
        </w:rPr>
        <w:t xml:space="preserve"> 400RH </w:t>
      </w:r>
    </w:p>
    <w:p w14:paraId="76E1A260" w14:textId="77777777" w:rsidR="00D10CEF" w:rsidRPr="00363F67" w:rsidRDefault="00D10CEF" w:rsidP="00D10CEF">
      <w:r w:rsidRPr="00363F67">
        <w:t xml:space="preserve">Once you have graduated, the Teachers College Office of </w:t>
      </w:r>
      <w:r>
        <w:t>Teacher Education</w:t>
      </w:r>
      <w:r w:rsidRPr="00363F67">
        <w:t xml:space="preserve"> will evaluate your IRDF and transcripts and will endorse your electronic recommendation via the NYSED-TEACH online system. In addition, the Office of Teacher </w:t>
      </w:r>
      <w:r>
        <w:t>Education</w:t>
      </w:r>
      <w:r w:rsidRPr="00363F67">
        <w:t xml:space="preserve"> will prepare/mail a letter to you informing you that the institutional recommendation was endorsed and the certification area of endorsement. If you are asked for a preliminary letter before that time, please contact the Office of Teacher </w:t>
      </w:r>
      <w:r>
        <w:t>Education</w:t>
      </w:r>
      <w:r w:rsidRPr="00363F67">
        <w:t xml:space="preserve"> for what is called a “receipt letter.” </w:t>
      </w:r>
    </w:p>
    <w:p w14:paraId="491F3EBA" w14:textId="77777777" w:rsidR="00D10CEF" w:rsidRPr="00363F67" w:rsidRDefault="00D10CEF" w:rsidP="00D10CEF"/>
    <w:p w14:paraId="4EB6372B" w14:textId="77777777" w:rsidR="00D10CEF" w:rsidRPr="00363F67" w:rsidRDefault="00D10CEF" w:rsidP="00D10CEF">
      <w:r w:rsidRPr="00363F67">
        <w:t xml:space="preserve">Expert clarification can be obtained with regard to any of the above from the TC Office of Teacher Education reception area, whose associate director for certification compliance is Faride Suarez located at </w:t>
      </w:r>
      <w:r>
        <w:t>Zankel Hall 411</w:t>
      </w:r>
      <w:r w:rsidRPr="00363F67">
        <w:t>.</w:t>
      </w:r>
    </w:p>
    <w:p w14:paraId="3F6F3F0B" w14:textId="77777777" w:rsidR="00D10CEF" w:rsidRPr="00363F67" w:rsidRDefault="00D10CEF" w:rsidP="00D10CEF">
      <w:pPr>
        <w:autoSpaceDE w:val="0"/>
        <w:autoSpaceDN w:val="0"/>
        <w:adjustRightInd w:val="0"/>
        <w:rPr>
          <w:b/>
          <w:color w:val="000000"/>
        </w:rPr>
      </w:pPr>
    </w:p>
    <w:p w14:paraId="29D25B58" w14:textId="77777777" w:rsidR="00D10CEF" w:rsidRPr="00363F67" w:rsidRDefault="00D10CEF" w:rsidP="00D10CEF">
      <w:pPr>
        <w:autoSpaceDE w:val="0"/>
        <w:autoSpaceDN w:val="0"/>
        <w:adjustRightInd w:val="0"/>
        <w:rPr>
          <w:color w:val="000000"/>
        </w:rPr>
      </w:pPr>
      <w:r w:rsidRPr="00363F67">
        <w:rPr>
          <w:b/>
          <w:color w:val="000000"/>
          <w:u w:val="single"/>
        </w:rPr>
        <w:t>New York State School Counseling Certification &amp; Licensure</w:t>
      </w:r>
    </w:p>
    <w:p w14:paraId="06070A5A" w14:textId="77777777" w:rsidR="00D10CEF" w:rsidRPr="00363F67" w:rsidRDefault="00D10CEF" w:rsidP="00D10CEF">
      <w:pPr>
        <w:autoSpaceDE w:val="0"/>
        <w:autoSpaceDN w:val="0"/>
        <w:adjustRightInd w:val="0"/>
        <w:jc w:val="center"/>
        <w:rPr>
          <w:b/>
          <w:color w:val="000000"/>
          <w:u w:val="single"/>
        </w:rPr>
      </w:pPr>
    </w:p>
    <w:p w14:paraId="5724C7D4" w14:textId="77777777" w:rsidR="00D10CEF" w:rsidRPr="00363F67" w:rsidRDefault="00D10CEF" w:rsidP="00D10CEF">
      <w:pPr>
        <w:autoSpaceDE w:val="0"/>
        <w:autoSpaceDN w:val="0"/>
        <w:adjustRightInd w:val="0"/>
        <w:rPr>
          <w:b/>
          <w:color w:val="000000"/>
        </w:rPr>
      </w:pPr>
      <w:r w:rsidRPr="00363F67">
        <w:rPr>
          <w:color w:val="000000"/>
        </w:rPr>
        <w:t>Certification requirements are always subject to change as the result of changes in city and state policy.</w:t>
      </w:r>
      <w:r w:rsidRPr="00363F67">
        <w:rPr>
          <w:b/>
          <w:color w:val="000000"/>
        </w:rPr>
        <w:t xml:space="preserve">  Please do not fail to double-check state and city requirements for yourself to ensure that you have the latest information.</w:t>
      </w:r>
    </w:p>
    <w:p w14:paraId="39130581" w14:textId="77777777" w:rsidR="00D10CEF" w:rsidRPr="00363F67" w:rsidRDefault="00D10CEF" w:rsidP="00D10CEF">
      <w:pPr>
        <w:autoSpaceDE w:val="0"/>
        <w:autoSpaceDN w:val="0"/>
        <w:adjustRightInd w:val="0"/>
        <w:rPr>
          <w:b/>
          <w:color w:val="000000"/>
        </w:rPr>
      </w:pPr>
    </w:p>
    <w:p w14:paraId="29C6F883" w14:textId="77777777" w:rsidR="00D10CEF" w:rsidRPr="00363F67" w:rsidRDefault="00D10CEF" w:rsidP="00D10CEF">
      <w:pPr>
        <w:autoSpaceDE w:val="0"/>
        <w:autoSpaceDN w:val="0"/>
        <w:adjustRightInd w:val="0"/>
        <w:rPr>
          <w:color w:val="000000"/>
        </w:rPr>
      </w:pPr>
      <w:r w:rsidRPr="00363F67">
        <w:rPr>
          <w:color w:val="000000"/>
        </w:rPr>
        <w:t>You can find the latest information about what you need to be certified in New York State at the website of the New York State Education Department website:</w:t>
      </w:r>
    </w:p>
    <w:p w14:paraId="51387A7A" w14:textId="77777777" w:rsidR="00D10CEF" w:rsidRPr="00363F67" w:rsidRDefault="00D10CEF" w:rsidP="00D10CEF">
      <w:pPr>
        <w:autoSpaceDE w:val="0"/>
        <w:autoSpaceDN w:val="0"/>
        <w:adjustRightInd w:val="0"/>
        <w:rPr>
          <w:color w:val="000000"/>
        </w:rPr>
      </w:pPr>
    </w:p>
    <w:p w14:paraId="7EBF7FB2" w14:textId="77777777" w:rsidR="00D10CEF" w:rsidRPr="00363F67" w:rsidRDefault="007A35C4" w:rsidP="00D10CEF">
      <w:pPr>
        <w:autoSpaceDE w:val="0"/>
        <w:autoSpaceDN w:val="0"/>
        <w:adjustRightInd w:val="0"/>
        <w:rPr>
          <w:color w:val="000000"/>
        </w:rPr>
      </w:pPr>
      <w:hyperlink r:id="rId17" w:history="1">
        <w:r w:rsidR="00D10CEF" w:rsidRPr="00363F67">
          <w:rPr>
            <w:rStyle w:val="Hyperlink"/>
          </w:rPr>
          <w:t>http://eservices.nysed.gov/teach/certhelp/CertRequirementHelp.do</w:t>
        </w:r>
      </w:hyperlink>
    </w:p>
    <w:p w14:paraId="1392C6A7" w14:textId="77777777" w:rsidR="00D10CEF" w:rsidRPr="00363F67" w:rsidRDefault="00D10CEF" w:rsidP="00D10CEF">
      <w:pPr>
        <w:autoSpaceDE w:val="0"/>
        <w:autoSpaceDN w:val="0"/>
        <w:adjustRightInd w:val="0"/>
        <w:rPr>
          <w:color w:val="000000"/>
        </w:rPr>
      </w:pPr>
    </w:p>
    <w:p w14:paraId="00DBB93B" w14:textId="77777777" w:rsidR="00D10CEF" w:rsidRPr="00363F67" w:rsidRDefault="00D10CEF" w:rsidP="00D10CEF">
      <w:pPr>
        <w:autoSpaceDE w:val="0"/>
        <w:autoSpaceDN w:val="0"/>
        <w:adjustRightInd w:val="0"/>
        <w:rPr>
          <w:color w:val="000000"/>
        </w:rPr>
      </w:pPr>
      <w:r w:rsidRPr="00363F67">
        <w:rPr>
          <w:color w:val="000000"/>
        </w:rPr>
        <w:t>In the search form that you</w:t>
      </w:r>
      <w:r w:rsidRPr="00FB0EB5">
        <w:rPr>
          <w:color w:val="000000"/>
        </w:rPr>
        <w:t>’</w:t>
      </w:r>
      <w:r w:rsidRPr="00363F67">
        <w:rPr>
          <w:color w:val="000000"/>
        </w:rPr>
        <w:t>ll find there, select “Administration and Pupil Personnel Services” in the first pull-down menu, and select “School Counseling” in the second pull-down menu.</w:t>
      </w:r>
    </w:p>
    <w:p w14:paraId="085DC7A1" w14:textId="77777777" w:rsidR="00D10CEF" w:rsidRPr="00363F67" w:rsidRDefault="00D10CEF" w:rsidP="00D10CEF">
      <w:pPr>
        <w:autoSpaceDE w:val="0"/>
        <w:autoSpaceDN w:val="0"/>
        <w:adjustRightInd w:val="0"/>
        <w:rPr>
          <w:b/>
          <w:color w:val="000000"/>
        </w:rPr>
      </w:pPr>
    </w:p>
    <w:p w14:paraId="10C03200" w14:textId="77777777" w:rsidR="00D10CEF" w:rsidRDefault="00D10CEF" w:rsidP="00D10CEF">
      <w:pPr>
        <w:autoSpaceDE w:val="0"/>
        <w:autoSpaceDN w:val="0"/>
        <w:adjustRightInd w:val="0"/>
        <w:rPr>
          <w:b/>
          <w:color w:val="000000"/>
        </w:rPr>
      </w:pPr>
      <w:r w:rsidRPr="00363F67">
        <w:rPr>
          <w:color w:val="000000"/>
        </w:rPr>
        <w:t>The Teachers College Ed.M</w:t>
      </w:r>
      <w:r>
        <w:rPr>
          <w:color w:val="000000"/>
        </w:rPr>
        <w:t>.</w:t>
      </w:r>
      <w:r w:rsidRPr="00363F67">
        <w:rPr>
          <w:color w:val="000000"/>
        </w:rPr>
        <w:t xml:space="preserve"> program in Psychological Counseling is a state approved teacher education program. As such, the Office of Teacher Education will assist you in applying for state </w:t>
      </w:r>
      <w:r w:rsidRPr="00363F67">
        <w:rPr>
          <w:color w:val="000000"/>
        </w:rPr>
        <w:lastRenderedPageBreak/>
        <w:t xml:space="preserve">certification.  If you are interested in becoming certified in another state, you may also contact the Office of Teacher Education for more information, and </w:t>
      </w:r>
      <w:r w:rsidRPr="00363F67">
        <w:rPr>
          <w:b/>
          <w:color w:val="000000"/>
        </w:rPr>
        <w:t>you should investigate that state</w:t>
      </w:r>
      <w:r w:rsidRPr="00FB0EB5">
        <w:rPr>
          <w:b/>
          <w:color w:val="000000"/>
        </w:rPr>
        <w:t>’</w:t>
      </w:r>
      <w:r w:rsidRPr="00363F67">
        <w:rPr>
          <w:b/>
          <w:color w:val="000000"/>
        </w:rPr>
        <w:t>s requirements through their state websites and offices as soon as possible.</w:t>
      </w:r>
    </w:p>
    <w:p w14:paraId="7FF486B5" w14:textId="77777777" w:rsidR="003158B1" w:rsidRDefault="003158B1" w:rsidP="00D10CEF">
      <w:pPr>
        <w:autoSpaceDE w:val="0"/>
        <w:autoSpaceDN w:val="0"/>
        <w:adjustRightInd w:val="0"/>
        <w:rPr>
          <w:b/>
          <w:color w:val="000000"/>
        </w:rPr>
      </w:pPr>
    </w:p>
    <w:p w14:paraId="6244C49D" w14:textId="33B35235" w:rsidR="003158B1" w:rsidRPr="003158B1" w:rsidRDefault="003158B1" w:rsidP="003158B1">
      <w:pPr>
        <w:autoSpaceDE w:val="0"/>
        <w:autoSpaceDN w:val="0"/>
        <w:adjustRightInd w:val="0"/>
        <w:rPr>
          <w:b/>
        </w:rPr>
      </w:pPr>
      <w:r w:rsidRPr="003158B1">
        <w:rPr>
          <w:rStyle w:val="Hyperlink"/>
          <w:b/>
          <w:color w:val="auto"/>
        </w:rPr>
        <w:t xml:space="preserve">Please note: Presently, only United States citizens and permanent residents can apply for permanent certification as a school counselor in the State of New York. The program encourages students to ensure that they meet all requirements for certification by visiting the New York State Education Department website. </w:t>
      </w:r>
    </w:p>
    <w:p w14:paraId="03379E65" w14:textId="77777777" w:rsidR="003158B1" w:rsidRPr="003158B1" w:rsidRDefault="003158B1" w:rsidP="003158B1">
      <w:pPr>
        <w:autoSpaceDE w:val="0"/>
        <w:autoSpaceDN w:val="0"/>
        <w:adjustRightInd w:val="0"/>
        <w:rPr>
          <w:b/>
        </w:rPr>
      </w:pPr>
    </w:p>
    <w:p w14:paraId="0BCF89EB" w14:textId="77777777" w:rsidR="00FF2688" w:rsidRDefault="00FF2688" w:rsidP="00D10CEF">
      <w:pPr>
        <w:autoSpaceDE w:val="0"/>
        <w:autoSpaceDN w:val="0"/>
        <w:adjustRightInd w:val="0"/>
        <w:rPr>
          <w:b/>
          <w:color w:val="000000"/>
          <w:u w:val="single"/>
        </w:rPr>
      </w:pPr>
    </w:p>
    <w:p w14:paraId="2C688430" w14:textId="77777777" w:rsidR="00D10CEF" w:rsidRPr="00363F67" w:rsidRDefault="00D10CEF" w:rsidP="00D10CEF">
      <w:pPr>
        <w:autoSpaceDE w:val="0"/>
        <w:autoSpaceDN w:val="0"/>
        <w:adjustRightInd w:val="0"/>
        <w:rPr>
          <w:b/>
          <w:color w:val="000000"/>
          <w:u w:val="single"/>
        </w:rPr>
      </w:pPr>
      <w:r w:rsidRPr="00363F67">
        <w:rPr>
          <w:b/>
          <w:color w:val="000000"/>
          <w:u w:val="single"/>
        </w:rPr>
        <w:t>New York City Licensure</w:t>
      </w:r>
    </w:p>
    <w:p w14:paraId="40A3E02E" w14:textId="77777777" w:rsidR="00D10CEF" w:rsidRPr="00363F67" w:rsidRDefault="00D10CEF" w:rsidP="00D10CEF">
      <w:pPr>
        <w:autoSpaceDE w:val="0"/>
        <w:autoSpaceDN w:val="0"/>
        <w:adjustRightInd w:val="0"/>
        <w:jc w:val="center"/>
        <w:rPr>
          <w:color w:val="000000"/>
          <w:u w:val="single"/>
        </w:rPr>
      </w:pPr>
    </w:p>
    <w:p w14:paraId="69DC2E22" w14:textId="77777777" w:rsidR="00D10CEF" w:rsidRPr="00363F67" w:rsidRDefault="00D10CEF" w:rsidP="00D10CEF">
      <w:pPr>
        <w:autoSpaceDE w:val="0"/>
        <w:autoSpaceDN w:val="0"/>
        <w:adjustRightInd w:val="0"/>
        <w:rPr>
          <w:color w:val="000000"/>
        </w:rPr>
      </w:pPr>
      <w:r w:rsidRPr="00363F67">
        <w:rPr>
          <w:color w:val="000000"/>
        </w:rPr>
        <w:t>A New York City license is a teaching credential issued by the city Department of Education to applicants who possess New York State certification. School Counseling students who wish to work as school counselors in New York City are required to obtain a New York City license. You may apply for the New York City license after you are recommended for provisional certification in New York State (you will receive a letter from the Office of Teacher Education at TC).</w:t>
      </w:r>
    </w:p>
    <w:p w14:paraId="3EE2BDFF" w14:textId="77777777" w:rsidR="00D10CEF" w:rsidRPr="00363F67" w:rsidRDefault="00D10CEF" w:rsidP="00D10CEF">
      <w:pPr>
        <w:autoSpaceDE w:val="0"/>
        <w:autoSpaceDN w:val="0"/>
        <w:adjustRightInd w:val="0"/>
        <w:rPr>
          <w:color w:val="000000"/>
        </w:rPr>
      </w:pPr>
    </w:p>
    <w:p w14:paraId="1B9FABD7" w14:textId="77777777" w:rsidR="00D10CEF" w:rsidRPr="00363F67" w:rsidRDefault="00D10CEF" w:rsidP="00D10CEF">
      <w:pPr>
        <w:autoSpaceDE w:val="0"/>
        <w:autoSpaceDN w:val="0"/>
        <w:adjustRightInd w:val="0"/>
        <w:rPr>
          <w:color w:val="000000"/>
        </w:rPr>
      </w:pPr>
      <w:r w:rsidRPr="00363F67">
        <w:rPr>
          <w:color w:val="000000"/>
        </w:rPr>
        <w:t xml:space="preserve">You can find out more about New York City certification at </w:t>
      </w:r>
    </w:p>
    <w:p w14:paraId="57902687" w14:textId="77777777" w:rsidR="00D10CEF" w:rsidRPr="00363F67" w:rsidRDefault="00D10CEF" w:rsidP="00D10CEF">
      <w:pPr>
        <w:autoSpaceDE w:val="0"/>
        <w:autoSpaceDN w:val="0"/>
        <w:adjustRightInd w:val="0"/>
        <w:rPr>
          <w:color w:val="000000"/>
        </w:rPr>
      </w:pPr>
    </w:p>
    <w:p w14:paraId="5022F790" w14:textId="77777777" w:rsidR="00D10CEF" w:rsidRDefault="007A35C4" w:rsidP="00D10CEF">
      <w:pPr>
        <w:autoSpaceDE w:val="0"/>
        <w:autoSpaceDN w:val="0"/>
        <w:adjustRightInd w:val="0"/>
        <w:rPr>
          <w:rStyle w:val="Hyperlink"/>
        </w:rPr>
      </w:pPr>
      <w:hyperlink r:id="rId18" w:history="1">
        <w:r w:rsidR="00D10CEF" w:rsidRPr="00363F67">
          <w:rPr>
            <w:rStyle w:val="Hyperlink"/>
          </w:rPr>
          <w:t>http://schools.nyc.gov/Offices/DHR/TeacherPrincipalSchoolProfessionals/Certification/Teacher+and+School+Professional+Certification.htm</w:t>
        </w:r>
      </w:hyperlink>
    </w:p>
    <w:p w14:paraId="2D9B4826" w14:textId="77777777" w:rsidR="003158B1" w:rsidRDefault="003158B1" w:rsidP="00D10CEF">
      <w:pPr>
        <w:autoSpaceDE w:val="0"/>
        <w:autoSpaceDN w:val="0"/>
        <w:adjustRightInd w:val="0"/>
        <w:rPr>
          <w:rStyle w:val="Hyperlink"/>
        </w:rPr>
      </w:pPr>
    </w:p>
    <w:p w14:paraId="1741B425" w14:textId="77777777" w:rsidR="00D10CEF" w:rsidRPr="00363F67" w:rsidRDefault="00D10CEF" w:rsidP="00D10CEF">
      <w:pPr>
        <w:spacing w:before="120"/>
        <w:rPr>
          <w:b/>
          <w:u w:val="single"/>
        </w:rPr>
      </w:pPr>
      <w:r w:rsidRPr="00363F67">
        <w:rPr>
          <w:b/>
          <w:u w:val="single"/>
        </w:rPr>
        <w:t>Bilingual Extension for School Certification</w:t>
      </w:r>
    </w:p>
    <w:p w14:paraId="4EA8B1FA" w14:textId="77777777" w:rsidR="00D10CEF" w:rsidRPr="00363F67" w:rsidRDefault="00D10CEF" w:rsidP="00D10CEF">
      <w:pPr>
        <w:jc w:val="center"/>
        <w:rPr>
          <w:b/>
          <w:u w:val="single"/>
        </w:rPr>
      </w:pPr>
    </w:p>
    <w:p w14:paraId="38C0A90D" w14:textId="77777777" w:rsidR="00D10CEF" w:rsidRPr="00363F67" w:rsidRDefault="00D10CEF" w:rsidP="00D10CEF">
      <w:r w:rsidRPr="00363F67">
        <w:t>Students who plan to apply for New York State Certification as a school counselor may also apply for a bilingual extension.  This extension certifies counselors to work with bilingual students within New York State public schools.  In addition to the standard requirements needed for a NYS provisional certificate as a school counselor, students wishing to receive a bilingual extension must complete</w:t>
      </w:r>
      <w:r w:rsidRPr="00FB0EB5">
        <w:t> </w:t>
      </w:r>
      <w:r w:rsidRPr="00363F67">
        <w:t>additional bilingual coursework, complete an approved bilingual fieldwork experience, and take the NYSED required Bilingual Education Assessment (BEA).</w:t>
      </w:r>
      <w:r w:rsidRPr="00FB0EB5">
        <w:t> </w:t>
      </w:r>
      <w:r w:rsidRPr="00363F67">
        <w:rPr>
          <w:bCs/>
        </w:rPr>
        <w:t>Students can register for this exam at</w:t>
      </w:r>
      <w:r>
        <w:rPr>
          <w:bCs/>
        </w:rPr>
        <w:t xml:space="preserve"> </w:t>
      </w:r>
      <w:hyperlink r:id="rId19" w:tgtFrame="_blank" w:history="1">
        <w:r w:rsidRPr="00363F67">
          <w:rPr>
            <w:rStyle w:val="Hyperlink"/>
          </w:rPr>
          <w:t>http://www.nystce.nesinc.com</w:t>
        </w:r>
      </w:hyperlink>
    </w:p>
    <w:p w14:paraId="52221A68" w14:textId="77777777" w:rsidR="00D10CEF" w:rsidRPr="00363F67" w:rsidRDefault="00D10CEF" w:rsidP="00D10CEF">
      <w:r w:rsidRPr="00FB0EB5">
        <w:t> </w:t>
      </w:r>
    </w:p>
    <w:p w14:paraId="015BFAF3" w14:textId="77777777" w:rsidR="00D10CEF" w:rsidRPr="00363F67" w:rsidRDefault="00D10CEF" w:rsidP="00D10CEF">
      <w:pPr>
        <w:spacing w:before="120"/>
        <w:rPr>
          <w:b/>
          <w:u w:val="single"/>
        </w:rPr>
      </w:pPr>
      <w:r w:rsidRPr="00363F67">
        <w:rPr>
          <w:b/>
          <w:u w:val="single"/>
        </w:rPr>
        <w:t xml:space="preserve">Bilingual Education Requirements </w:t>
      </w:r>
    </w:p>
    <w:p w14:paraId="40B6F6B9" w14:textId="77777777" w:rsidR="00D10CEF" w:rsidRPr="00363F67" w:rsidRDefault="00D10CEF" w:rsidP="00D10CEF">
      <w:pPr>
        <w:rPr>
          <w:b/>
          <w:u w:val="single"/>
        </w:rPr>
      </w:pPr>
    </w:p>
    <w:p w14:paraId="4623E4C2" w14:textId="77777777" w:rsidR="00D10CEF" w:rsidRPr="00363F67" w:rsidRDefault="00D10CEF" w:rsidP="00D10CEF">
      <w:pPr>
        <w:spacing w:after="120"/>
      </w:pPr>
      <w:r w:rsidRPr="00363F67">
        <w:t>Students interested in receiving a bilingual extension must complete 15 credits or semester hours in coursework that address the following:</w:t>
      </w:r>
    </w:p>
    <w:p w14:paraId="6A0BCBB4" w14:textId="77777777" w:rsidR="00D10CEF" w:rsidRPr="00363F67" w:rsidRDefault="00D10CEF" w:rsidP="00D10CEF">
      <w:pPr>
        <w:numPr>
          <w:ilvl w:val="0"/>
          <w:numId w:val="14"/>
        </w:numPr>
        <w:tabs>
          <w:tab w:val="num" w:pos="540"/>
        </w:tabs>
        <w:rPr>
          <w:b/>
        </w:rPr>
      </w:pPr>
      <w:r w:rsidRPr="00363F67">
        <w:rPr>
          <w:b/>
        </w:rPr>
        <w:t>Cultural perspectives</w:t>
      </w:r>
    </w:p>
    <w:p w14:paraId="6192A170" w14:textId="77777777" w:rsidR="00D10CEF" w:rsidRPr="00363F67" w:rsidRDefault="00D10CEF" w:rsidP="00D10CEF">
      <w:pPr>
        <w:numPr>
          <w:ilvl w:val="0"/>
          <w:numId w:val="14"/>
        </w:numPr>
        <w:tabs>
          <w:tab w:val="num" w:pos="540"/>
        </w:tabs>
        <w:rPr>
          <w:b/>
        </w:rPr>
      </w:pPr>
      <w:r w:rsidRPr="00363F67">
        <w:rPr>
          <w:b/>
        </w:rPr>
        <w:t>Theory and practice of bilingual/multicultural education</w:t>
      </w:r>
    </w:p>
    <w:p w14:paraId="514838DA" w14:textId="77777777" w:rsidR="00D10CEF" w:rsidRPr="00363F67" w:rsidRDefault="00D10CEF" w:rsidP="00D10CEF">
      <w:pPr>
        <w:numPr>
          <w:ilvl w:val="0"/>
          <w:numId w:val="14"/>
        </w:numPr>
        <w:tabs>
          <w:tab w:val="num" w:pos="540"/>
        </w:tabs>
        <w:spacing w:after="120"/>
        <w:rPr>
          <w:b/>
        </w:rPr>
      </w:pPr>
      <w:r w:rsidRPr="00363F67">
        <w:rPr>
          <w:b/>
        </w:rPr>
        <w:t>Methods of providing services in the native language</w:t>
      </w:r>
    </w:p>
    <w:p w14:paraId="5AB9E400" w14:textId="77777777" w:rsidR="00D10CEF" w:rsidRPr="00363F67" w:rsidRDefault="00D10CEF" w:rsidP="00D10CEF">
      <w:pPr>
        <w:spacing w:after="120"/>
      </w:pPr>
      <w:r w:rsidRPr="00363F67">
        <w:t xml:space="preserve">The courses listed below may be applied toward the completion of these requirements. Other courses may also be applicable -- please check with your advisor and the Office of Teacher </w:t>
      </w:r>
      <w:r>
        <w:t>Education</w:t>
      </w:r>
      <w:r w:rsidRPr="00363F67">
        <w:t xml:space="preserve"> about your plans.</w:t>
      </w:r>
    </w:p>
    <w:p w14:paraId="286CC7EA" w14:textId="77777777" w:rsidR="00D10CEF" w:rsidRPr="00363F67" w:rsidRDefault="00D10CEF" w:rsidP="00D10CEF">
      <w:pPr>
        <w:spacing w:after="120"/>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D10CEF" w:rsidRPr="00F126FB" w14:paraId="78B8788B" w14:textId="77777777" w:rsidTr="000E78D2">
        <w:trPr>
          <w:trHeight w:val="2640"/>
        </w:trPr>
        <w:tc>
          <w:tcPr>
            <w:tcW w:w="9648" w:type="dxa"/>
            <w:shd w:val="clear" w:color="auto" w:fill="CCCCCC"/>
          </w:tcPr>
          <w:p w14:paraId="703E35C5" w14:textId="77777777" w:rsidR="00D10CEF" w:rsidRPr="00C70F6C" w:rsidRDefault="00D10CEF" w:rsidP="000E78D2">
            <w:pPr>
              <w:rPr>
                <w:b/>
              </w:rPr>
            </w:pPr>
            <w:r w:rsidRPr="00363F67">
              <w:rPr>
                <w:b/>
              </w:rPr>
              <w:lastRenderedPageBreak/>
              <w:t>Cultural Perspectives</w:t>
            </w:r>
          </w:p>
          <w:p w14:paraId="1DA1B7A3" w14:textId="77777777" w:rsidR="00D10CEF" w:rsidRPr="00C70F6C" w:rsidRDefault="00D10CEF" w:rsidP="000E78D2">
            <w:r w:rsidRPr="00363F67">
              <w:t xml:space="preserve">CCPJ 5020 Racism and Racial Identity in Psychology and Education </w:t>
            </w:r>
          </w:p>
          <w:p w14:paraId="600E9F6F" w14:textId="77777777" w:rsidR="00D10CEF" w:rsidRPr="00C70F6C" w:rsidRDefault="00D10CEF" w:rsidP="000E78D2">
            <w:r w:rsidRPr="00363F67">
              <w:t xml:space="preserve">CCPJ 5165 Racial/Cultural Counseling Laboratory </w:t>
            </w:r>
          </w:p>
          <w:p w14:paraId="2C076082" w14:textId="77777777" w:rsidR="00D10CEF" w:rsidRPr="00C70F6C" w:rsidRDefault="00D10CEF" w:rsidP="000E78D2">
            <w:r w:rsidRPr="00363F67">
              <w:t>CCPJ 4000 Multicultural Psychopathology</w:t>
            </w:r>
          </w:p>
          <w:p w14:paraId="320E2661" w14:textId="77777777" w:rsidR="00D10CEF" w:rsidRPr="00C70F6C" w:rsidRDefault="00D10CEF" w:rsidP="000E78D2"/>
          <w:p w14:paraId="63E33832" w14:textId="77777777" w:rsidR="00D10CEF" w:rsidRPr="00C70F6C" w:rsidRDefault="00D10CEF" w:rsidP="000E78D2">
            <w:pPr>
              <w:rPr>
                <w:b/>
              </w:rPr>
            </w:pPr>
            <w:r w:rsidRPr="00363F67">
              <w:rPr>
                <w:b/>
              </w:rPr>
              <w:t>Theory and practice of bilingual/multicultural education</w:t>
            </w:r>
          </w:p>
          <w:p w14:paraId="1EEFB1A7" w14:textId="77777777" w:rsidR="00D10CEF" w:rsidRPr="00C70F6C" w:rsidRDefault="00D10CEF" w:rsidP="000E78D2">
            <w:r w:rsidRPr="00363F67">
              <w:t xml:space="preserve">CCPJ 5164 Multicultural Counseling </w:t>
            </w:r>
          </w:p>
          <w:p w14:paraId="6C7F2530" w14:textId="77777777" w:rsidR="00D10CEF" w:rsidRPr="00C70F6C" w:rsidRDefault="00D10CEF" w:rsidP="000E78D2">
            <w:r>
              <w:t>A&amp;HB</w:t>
            </w:r>
            <w:r w:rsidRPr="00363F67">
              <w:t xml:space="preserve"> 5024 Bilingual/multilingual education: International perspectives</w:t>
            </w:r>
          </w:p>
          <w:p w14:paraId="64C29440" w14:textId="77777777" w:rsidR="00D10CEF" w:rsidRPr="00C70F6C" w:rsidRDefault="00D10CEF" w:rsidP="000E78D2">
            <w:r>
              <w:t>A&amp;HB</w:t>
            </w:r>
            <w:r w:rsidRPr="00363F67">
              <w:t xml:space="preserve"> 4020 Bilingualism and disabilities</w:t>
            </w:r>
          </w:p>
          <w:p w14:paraId="17BE5829" w14:textId="77777777" w:rsidR="00D10CEF" w:rsidRPr="00C70F6C" w:rsidRDefault="00D10CEF" w:rsidP="000E78D2">
            <w:r w:rsidRPr="00363F67">
              <w:t>BBSQ 5120 Communication disorders in bilingual/bicultural children</w:t>
            </w:r>
          </w:p>
          <w:p w14:paraId="7C48C880" w14:textId="77777777" w:rsidR="00D10CEF" w:rsidRPr="00C70F6C" w:rsidRDefault="00D10CEF" w:rsidP="000E78D2"/>
          <w:p w14:paraId="0F40CBC4" w14:textId="77777777" w:rsidR="00D10CEF" w:rsidRPr="00C70F6C" w:rsidRDefault="00D10CEF" w:rsidP="000E78D2">
            <w:pPr>
              <w:rPr>
                <w:b/>
              </w:rPr>
            </w:pPr>
            <w:r w:rsidRPr="00363F67">
              <w:rPr>
                <w:b/>
              </w:rPr>
              <w:t>Methods of providing service in the native language</w:t>
            </w:r>
          </w:p>
          <w:p w14:paraId="43D5DC05" w14:textId="77777777" w:rsidR="00D10CEF" w:rsidRPr="00C70F6C" w:rsidRDefault="00D10CEF" w:rsidP="000E78D2">
            <w:r>
              <w:t>A&amp;HB</w:t>
            </w:r>
            <w:r w:rsidRPr="00363F67">
              <w:t xml:space="preserve"> 4024 Linguistic foundations of bilingual/bicultural education</w:t>
            </w:r>
          </w:p>
          <w:p w14:paraId="7E668008" w14:textId="77777777" w:rsidR="00D10CEF" w:rsidRPr="00C70F6C" w:rsidRDefault="00D10CEF" w:rsidP="000E78D2">
            <w:r>
              <w:t>A&amp;HB</w:t>
            </w:r>
            <w:r w:rsidRPr="00363F67">
              <w:t xml:space="preserve"> 5021 Assessment and evaluation in bilingual education</w:t>
            </w:r>
          </w:p>
          <w:p w14:paraId="3D4AB967" w14:textId="77777777" w:rsidR="00D10CEF" w:rsidRPr="00C70F6C" w:rsidRDefault="00D10CEF" w:rsidP="000E78D2">
            <w:r>
              <w:t>ITSL</w:t>
            </w:r>
            <w:r w:rsidRPr="00363F67">
              <w:t xml:space="preserve"> 5022 Administration of bilingual programs</w:t>
            </w:r>
          </w:p>
          <w:p w14:paraId="76B7800D" w14:textId="77777777" w:rsidR="00D10CEF" w:rsidRPr="00C70F6C" w:rsidRDefault="00D10CEF" w:rsidP="000E78D2">
            <w:pPr>
              <w:rPr>
                <w:b/>
              </w:rPr>
            </w:pPr>
          </w:p>
        </w:tc>
      </w:tr>
    </w:tbl>
    <w:p w14:paraId="57F55638" w14:textId="77777777" w:rsidR="00D10CEF" w:rsidRPr="00363F67" w:rsidRDefault="00D10CEF" w:rsidP="00D10CEF">
      <w:pPr>
        <w:rPr>
          <w:b/>
          <w:u w:val="single"/>
        </w:rPr>
      </w:pPr>
    </w:p>
    <w:p w14:paraId="79F98792" w14:textId="77777777" w:rsidR="00D10CEF" w:rsidRPr="00363F67" w:rsidRDefault="00D10CEF" w:rsidP="00D10CEF">
      <w:pPr>
        <w:rPr>
          <w:b/>
          <w:u w:val="single"/>
        </w:rPr>
      </w:pPr>
      <w:r w:rsidRPr="00363F67">
        <w:rPr>
          <w:b/>
          <w:u w:val="single"/>
        </w:rPr>
        <w:t>Bilingual Language Proficiency Testing Requirements</w:t>
      </w:r>
    </w:p>
    <w:p w14:paraId="74D2D516" w14:textId="77777777" w:rsidR="00D10CEF" w:rsidRPr="00363F67" w:rsidRDefault="00D10CEF" w:rsidP="00D10CEF"/>
    <w:p w14:paraId="5745A04E" w14:textId="77777777" w:rsidR="00D10CEF" w:rsidRPr="00363F67" w:rsidRDefault="00D10CEF" w:rsidP="00D10CEF">
      <w:r w:rsidRPr="00363F67">
        <w:t xml:space="preserve">Although the New York State Education Department (NYSED) does not require exams for the School Counselor PROV certification, if you want to achieve the Bilingual Extension, you would have to take/pass the New York State Teacher Certification Exam (NYSTCE) </w:t>
      </w:r>
      <w:r w:rsidRPr="00FB0EB5">
        <w:t>–</w:t>
      </w:r>
      <w:r w:rsidRPr="00363F67">
        <w:t xml:space="preserve"> BEA. To find out specific site dates and locations, check the New York State Teacher Certification Examination Program (NYSTCE) website at </w:t>
      </w:r>
      <w:hyperlink r:id="rId20" w:history="1">
        <w:r w:rsidRPr="00363F67">
          <w:rPr>
            <w:rStyle w:val="Hyperlink"/>
          </w:rPr>
          <w:t>http://www.nystce.nesinc.com</w:t>
        </w:r>
      </w:hyperlink>
      <w:r w:rsidRPr="00363F67">
        <w:t>. This site outlines test registration procedures and information on test preparation guides.</w:t>
      </w:r>
    </w:p>
    <w:p w14:paraId="2523BF28" w14:textId="77777777" w:rsidR="00D10CEF" w:rsidRPr="00363F67" w:rsidRDefault="00D10CEF" w:rsidP="00D10CEF"/>
    <w:p w14:paraId="67692DCE" w14:textId="77777777" w:rsidR="00D10CEF" w:rsidRPr="00363F67" w:rsidRDefault="00D10CEF" w:rsidP="00D10CEF">
      <w:pPr>
        <w:rPr>
          <w:b/>
          <w:u w:val="single"/>
        </w:rPr>
      </w:pPr>
      <w:r w:rsidRPr="00363F67">
        <w:rPr>
          <w:b/>
          <w:u w:val="single"/>
        </w:rPr>
        <w:t xml:space="preserve">Bilingual Fieldwork Requirements </w:t>
      </w:r>
    </w:p>
    <w:p w14:paraId="490F3497" w14:textId="77777777" w:rsidR="00D10CEF" w:rsidRPr="00363F67" w:rsidRDefault="00D10CEF" w:rsidP="00D10CEF">
      <w:pPr>
        <w:rPr>
          <w:b/>
          <w:u w:val="single"/>
        </w:rPr>
      </w:pPr>
    </w:p>
    <w:p w14:paraId="67616F40" w14:textId="77777777" w:rsidR="00D10CEF" w:rsidRPr="00363F67" w:rsidRDefault="00D10CEF" w:rsidP="00D10CEF">
      <w:r w:rsidRPr="00363F67">
        <w:t>Students must complete two semesters of field</w:t>
      </w:r>
      <w:r>
        <w:t>work in</w:t>
      </w:r>
      <w:r w:rsidRPr="00363F67">
        <w:t xml:space="preserve"> an elementary, middle or secondary school under the supervision of a bilingual counselor.</w:t>
      </w:r>
    </w:p>
    <w:p w14:paraId="1FF5E7C2" w14:textId="77777777" w:rsidR="00D10CEF" w:rsidRPr="00363F67" w:rsidRDefault="00D10CEF" w:rsidP="00D10CEF"/>
    <w:p w14:paraId="37C8BA78" w14:textId="77777777" w:rsidR="00D10CEF" w:rsidRPr="00363F67" w:rsidRDefault="00D10CEF" w:rsidP="00D10CEF">
      <w:pPr>
        <w:autoSpaceDE w:val="0"/>
        <w:autoSpaceDN w:val="0"/>
        <w:adjustRightInd w:val="0"/>
        <w:rPr>
          <w:b/>
          <w:i/>
          <w:color w:val="000000"/>
        </w:rPr>
      </w:pPr>
      <w:r w:rsidRPr="00363F67">
        <w:rPr>
          <w:b/>
          <w:color w:val="000000"/>
        </w:rPr>
        <w:t xml:space="preserve">For more information regarding school counseling certification go to The New York City Teacher Recruitment website at </w:t>
      </w:r>
      <w:r w:rsidRPr="00363F67">
        <w:rPr>
          <w:b/>
          <w:i/>
          <w:color w:val="000000"/>
        </w:rPr>
        <w:t>www.teachny.com</w:t>
      </w:r>
      <w:r w:rsidRPr="00363F67">
        <w:rPr>
          <w:b/>
          <w:color w:val="000000"/>
        </w:rPr>
        <w:t xml:space="preserve"> or The New York State Department of Education</w:t>
      </w:r>
      <w:r w:rsidRPr="00FB0EB5">
        <w:rPr>
          <w:b/>
          <w:color w:val="000000"/>
        </w:rPr>
        <w:t>’</w:t>
      </w:r>
      <w:r w:rsidRPr="00363F67">
        <w:rPr>
          <w:b/>
          <w:color w:val="000000"/>
        </w:rPr>
        <w:t xml:space="preserve">s website at </w:t>
      </w:r>
      <w:hyperlink r:id="rId21" w:history="1">
        <w:r w:rsidRPr="00363F67">
          <w:rPr>
            <w:rStyle w:val="Hyperlink"/>
            <w:b/>
            <w:i/>
          </w:rPr>
          <w:t>www.highered.nysed.gov/tcert/</w:t>
        </w:r>
      </w:hyperlink>
      <w:r w:rsidRPr="00363F67">
        <w:rPr>
          <w:b/>
          <w:i/>
          <w:color w:val="000000"/>
        </w:rPr>
        <w:t>.</w:t>
      </w:r>
    </w:p>
    <w:p w14:paraId="159B9A77" w14:textId="2AA661E4" w:rsidR="00244BE5" w:rsidRPr="00D10CEF" w:rsidRDefault="00D10CEF">
      <w:pPr>
        <w:rPr>
          <w:b/>
          <w:bCs/>
          <w:i/>
          <w:iCs/>
        </w:rPr>
      </w:pPr>
      <w:r>
        <w:rPr>
          <w:b/>
          <w:bCs/>
          <w:i/>
          <w:iCs/>
        </w:rPr>
        <w:br w:type="page"/>
      </w:r>
    </w:p>
    <w:p w14:paraId="79E23507" w14:textId="77777777" w:rsidR="003B0684" w:rsidRDefault="003B0684" w:rsidP="003B0684">
      <w:pPr>
        <w:pStyle w:val="Heading2"/>
        <w:jc w:val="center"/>
      </w:pPr>
      <w:r>
        <w:lastRenderedPageBreak/>
        <w:t>THE FACULTY</w:t>
      </w:r>
    </w:p>
    <w:p w14:paraId="76195370" w14:textId="77777777" w:rsidR="003B0684" w:rsidRPr="00330035" w:rsidRDefault="003B0684" w:rsidP="003B0684">
      <w:pPr>
        <w:jc w:val="center"/>
      </w:pPr>
      <w:r w:rsidRPr="00330035">
        <w:t>Program in Psychological Counseling</w:t>
      </w:r>
    </w:p>
    <w:p w14:paraId="44A2E04E" w14:textId="77777777" w:rsidR="003B0684" w:rsidRPr="00330035" w:rsidRDefault="003B0684" w:rsidP="003B0684">
      <w:pPr>
        <w:jc w:val="center"/>
      </w:pPr>
      <w:r w:rsidRPr="00330035">
        <w:t>Teachers College, Columbia University</w:t>
      </w:r>
    </w:p>
    <w:p w14:paraId="3783EA7A" w14:textId="77777777" w:rsidR="003B0684" w:rsidRPr="00363F67" w:rsidRDefault="003B0684" w:rsidP="003B0684"/>
    <w:p w14:paraId="5AC71180" w14:textId="77777777" w:rsidR="003B0684" w:rsidRPr="00363F67" w:rsidRDefault="003B0684" w:rsidP="003B0684">
      <w:pPr>
        <w:pStyle w:val="BodyText"/>
        <w:rPr>
          <w:szCs w:val="24"/>
        </w:rPr>
      </w:pPr>
      <w:r w:rsidRPr="00363F67">
        <w:rPr>
          <w:szCs w:val="24"/>
        </w:rPr>
        <w:t>Teachers College faculty with primary responsibility for the Program in Psychological Counseling include the following, whose major interests are indicated:</w:t>
      </w:r>
    </w:p>
    <w:p w14:paraId="21F74AC5" w14:textId="77777777" w:rsidR="003B0684" w:rsidRDefault="003B0684" w:rsidP="003B0684">
      <w:pPr>
        <w:rPr>
          <w:b/>
        </w:rPr>
      </w:pPr>
    </w:p>
    <w:p w14:paraId="26FC374B" w14:textId="77777777" w:rsidR="003B0684" w:rsidRDefault="003B0684" w:rsidP="003B0684">
      <w:r w:rsidRPr="008966E1">
        <w:rPr>
          <w:b/>
        </w:rPr>
        <w:t>Kimberly Baranowski</w:t>
      </w:r>
      <w:r>
        <w:rPr>
          <w:b/>
        </w:rPr>
        <w:t xml:space="preserve"> (Field Placement Coordinator)</w:t>
      </w:r>
      <w:r w:rsidRPr="008966E1">
        <w:rPr>
          <w:b/>
        </w:rPr>
        <w:t xml:space="preserve">: </w:t>
      </w:r>
      <w:r>
        <w:t>M</w:t>
      </w:r>
      <w:r w:rsidRPr="00BD6626">
        <w:t>ulticultural psychology and social justice, the mental health correlates of discrimination, the impact of immigration and border issues on psychological functioning, and empirically-supported treatments.</w:t>
      </w:r>
    </w:p>
    <w:p w14:paraId="34E1F5EA" w14:textId="77777777" w:rsidR="003B0684" w:rsidRPr="00BD6626" w:rsidRDefault="003B0684" w:rsidP="003B0684"/>
    <w:p w14:paraId="5BA3D84A" w14:textId="1DA949AE" w:rsidR="003B0684" w:rsidRPr="00363F67" w:rsidRDefault="003B0684" w:rsidP="003B0684">
      <w:pPr>
        <w:pStyle w:val="BodyText"/>
        <w:rPr>
          <w:szCs w:val="24"/>
        </w:rPr>
      </w:pPr>
      <w:r w:rsidRPr="00FF1320">
        <w:rPr>
          <w:b/>
          <w:szCs w:val="24"/>
        </w:rPr>
        <w:t>Melanie Brewster</w:t>
      </w:r>
      <w:r>
        <w:rPr>
          <w:b/>
          <w:szCs w:val="24"/>
        </w:rPr>
        <w:t xml:space="preserve"> (</w:t>
      </w:r>
      <w:r>
        <w:rPr>
          <w:b/>
        </w:rPr>
        <w:t xml:space="preserve">Ph.D. Program </w:t>
      </w:r>
      <w:r w:rsidRPr="00363F67">
        <w:rPr>
          <w:b/>
        </w:rPr>
        <w:t>Director of Training)</w:t>
      </w:r>
      <w:r w:rsidRPr="00363F67">
        <w:rPr>
          <w:szCs w:val="24"/>
        </w:rPr>
        <w:t>: Mental health correlates of heterosexism, sexism, racism and other forms of discrimination; intersections of personal identities (e.g., gender, race, religion, sexual orientation); social justice in the workplace; instrument development and psychometric evaluation</w:t>
      </w:r>
      <w:r w:rsidR="0002763D">
        <w:rPr>
          <w:szCs w:val="24"/>
        </w:rPr>
        <w:t>.</w:t>
      </w:r>
    </w:p>
    <w:p w14:paraId="37AD7742" w14:textId="77777777" w:rsidR="003B0684" w:rsidRPr="00363F67" w:rsidRDefault="003B0684" w:rsidP="003B0684">
      <w:pPr>
        <w:pStyle w:val="BodyText"/>
        <w:rPr>
          <w:szCs w:val="24"/>
        </w:rPr>
      </w:pPr>
    </w:p>
    <w:p w14:paraId="14C4F9CB" w14:textId="77777777" w:rsidR="003B0684" w:rsidRDefault="003B0684" w:rsidP="003B0684">
      <w:pPr>
        <w:pStyle w:val="BodyText"/>
      </w:pPr>
      <w:r w:rsidRPr="00363F67">
        <w:rPr>
          <w:b/>
          <w:szCs w:val="24"/>
        </w:rPr>
        <w:t>Elizabeth Fraga</w:t>
      </w:r>
      <w:r>
        <w:rPr>
          <w:b/>
          <w:szCs w:val="24"/>
        </w:rPr>
        <w:t xml:space="preserve"> (Bilingual Latina/o Mental Health Concentration Advisor)</w:t>
      </w:r>
      <w:r w:rsidRPr="00363F67">
        <w:rPr>
          <w:b/>
          <w:szCs w:val="24"/>
        </w:rPr>
        <w:t>:</w:t>
      </w:r>
      <w:r>
        <w:rPr>
          <w:b/>
          <w:szCs w:val="24"/>
        </w:rPr>
        <w:t xml:space="preserve"> </w:t>
      </w:r>
      <w:r>
        <w:t>Latino Mental Health, b</w:t>
      </w:r>
      <w:r w:rsidRPr="00604B19">
        <w:t>ilin</w:t>
      </w:r>
      <w:r>
        <w:t>gual therapy, women mental health, multicultural counseling, cross-cultural competencies, health p</w:t>
      </w:r>
      <w:r w:rsidRPr="00604B19">
        <w:t>sych</w:t>
      </w:r>
      <w:r>
        <w:t xml:space="preserve">ology, supervision and training. </w:t>
      </w:r>
    </w:p>
    <w:p w14:paraId="63AF99EA" w14:textId="77777777" w:rsidR="003B0684" w:rsidRPr="00363F67" w:rsidRDefault="003B0684" w:rsidP="003B0684">
      <w:pPr>
        <w:pStyle w:val="BodyText"/>
        <w:rPr>
          <w:szCs w:val="24"/>
        </w:rPr>
      </w:pPr>
    </w:p>
    <w:p w14:paraId="62B0968C" w14:textId="77777777" w:rsidR="003B0684" w:rsidRDefault="003B0684" w:rsidP="003B0684">
      <w:r w:rsidRPr="0002763D">
        <w:rPr>
          <w:b/>
        </w:rPr>
        <w:t>George V. Gushue</w:t>
      </w:r>
      <w:r>
        <w:rPr>
          <w:b/>
        </w:rPr>
        <w:t>:</w:t>
      </w:r>
      <w:r w:rsidRPr="00363F67">
        <w:rPr>
          <w:b/>
        </w:rPr>
        <w:t xml:space="preserve"> </w:t>
      </w:r>
      <w:r w:rsidRPr="00363F67">
        <w:t>The influence of racial/cultural attitudes, beliefs and values on social cognition (e.g., perception, judgment, memory, and attribution) in the areas of client eva</w:t>
      </w:r>
      <w:r>
        <w:t>luation and counseling practice;</w:t>
      </w:r>
      <w:r w:rsidRPr="00363F67">
        <w:t xml:space="preserve"> career development, and health; group and family counseling; psychosocial dimensions of HIV/AIDS.</w:t>
      </w:r>
    </w:p>
    <w:p w14:paraId="2B8C7252" w14:textId="77777777" w:rsidR="003B0684" w:rsidRDefault="003B0684" w:rsidP="003B0684"/>
    <w:p w14:paraId="460A7820" w14:textId="77777777" w:rsidR="003B0684" w:rsidRPr="00386507" w:rsidRDefault="003B0684" w:rsidP="003B0684">
      <w:r w:rsidRPr="00006931">
        <w:rPr>
          <w:b/>
        </w:rPr>
        <w:t xml:space="preserve">Cindy Huang: </w:t>
      </w:r>
      <w:r w:rsidRPr="00386507">
        <w:t>Cultural factors associated with child development and psychopathology for ethnic minority and immigrant youth; prevention of psychopathology; culturally-informed child and family interventions; and family, school, and community-based prevention interventions.</w:t>
      </w:r>
    </w:p>
    <w:p w14:paraId="1AAF3047" w14:textId="77777777" w:rsidR="003B0684" w:rsidRPr="00363F67" w:rsidRDefault="003B0684" w:rsidP="003B0684">
      <w:pPr>
        <w:autoSpaceDE w:val="0"/>
        <w:autoSpaceDN w:val="0"/>
        <w:adjustRightInd w:val="0"/>
        <w:rPr>
          <w:b/>
        </w:rPr>
      </w:pPr>
    </w:p>
    <w:p w14:paraId="4DDBE6AA" w14:textId="77777777" w:rsidR="003B0684" w:rsidRPr="00363F67" w:rsidRDefault="003B0684" w:rsidP="003B0684">
      <w:pPr>
        <w:autoSpaceDE w:val="0"/>
        <w:autoSpaceDN w:val="0"/>
        <w:adjustRightInd w:val="0"/>
        <w:rPr>
          <w:color w:val="000000"/>
        </w:rPr>
      </w:pPr>
      <w:r w:rsidRPr="00363F67">
        <w:rPr>
          <w:b/>
        </w:rPr>
        <w:t>Marie L. Miville:</w:t>
      </w:r>
      <w:r>
        <w:rPr>
          <w:b/>
        </w:rPr>
        <w:t xml:space="preserve"> </w:t>
      </w:r>
      <w:r w:rsidRPr="00363F67">
        <w:rPr>
          <w:color w:val="000000"/>
        </w:rPr>
        <w:t>Multicultural counseling; universal-diverse orientation; Latina/o psychology; LGBT issues; women's issues; intersections of identities; supervision and training.</w:t>
      </w:r>
    </w:p>
    <w:p w14:paraId="082CDD8E" w14:textId="77777777" w:rsidR="003B0684" w:rsidRPr="00363F67" w:rsidRDefault="003B0684" w:rsidP="003B0684">
      <w:pPr>
        <w:autoSpaceDE w:val="0"/>
        <w:autoSpaceDN w:val="0"/>
        <w:adjustRightInd w:val="0"/>
        <w:rPr>
          <w:color w:val="000000"/>
        </w:rPr>
      </w:pPr>
    </w:p>
    <w:p w14:paraId="3C3C433D" w14:textId="77777777" w:rsidR="003B0684" w:rsidRDefault="003B0684" w:rsidP="003B0684">
      <w:pPr>
        <w:autoSpaceDE w:val="0"/>
        <w:autoSpaceDN w:val="0"/>
        <w:adjustRightInd w:val="0"/>
      </w:pPr>
      <w:r w:rsidRPr="00363F67">
        <w:rPr>
          <w:b/>
          <w:color w:val="000000"/>
        </w:rPr>
        <w:t xml:space="preserve">Gregory Payton: </w:t>
      </w:r>
      <w:r>
        <w:t>Risk and resiliency within LGBT populations; relationships between biopsychosocial characteristics and behavioral health outcomes; evidence-based treatment methods and mental health outcomes and identity development and resiliency within marginalized populations.</w:t>
      </w:r>
    </w:p>
    <w:p w14:paraId="6EEC4CE8" w14:textId="77777777" w:rsidR="003B0684" w:rsidRDefault="003B0684" w:rsidP="003B0684">
      <w:pPr>
        <w:autoSpaceDE w:val="0"/>
        <w:autoSpaceDN w:val="0"/>
        <w:adjustRightInd w:val="0"/>
      </w:pPr>
    </w:p>
    <w:p w14:paraId="7A4F40A3" w14:textId="027C4BB1" w:rsidR="003B0684" w:rsidRPr="00162E57" w:rsidRDefault="003B0684" w:rsidP="003B0684">
      <w:pPr>
        <w:autoSpaceDE w:val="0"/>
        <w:autoSpaceDN w:val="0"/>
        <w:adjustRightInd w:val="0"/>
      </w:pPr>
      <w:r w:rsidRPr="0002763D">
        <w:rPr>
          <w:b/>
          <w:bCs/>
        </w:rPr>
        <w:t>Rebecca (Becky) Reed</w:t>
      </w:r>
      <w:r w:rsidRPr="007C7D57">
        <w:rPr>
          <w:b/>
          <w:bCs/>
        </w:rPr>
        <w:t xml:space="preserve">: </w:t>
      </w:r>
      <w:r w:rsidRPr="00162E57">
        <w:t>The intersections of education with social class and dis/ability; mindfulness; Participatory Action Research; social justice work in school settings; integrating multicultural interventions/competencies in the practice of school counseling</w:t>
      </w:r>
      <w:r w:rsidR="0002763D">
        <w:t>.</w:t>
      </w:r>
    </w:p>
    <w:p w14:paraId="4D6F9DD5" w14:textId="77777777" w:rsidR="003B0684" w:rsidRPr="00162E57" w:rsidRDefault="003B0684" w:rsidP="003B0684">
      <w:pPr>
        <w:pStyle w:val="BodyText"/>
        <w:rPr>
          <w:szCs w:val="24"/>
        </w:rPr>
      </w:pPr>
    </w:p>
    <w:p w14:paraId="4E06CE84" w14:textId="77777777" w:rsidR="003B0684" w:rsidRPr="00363F67" w:rsidRDefault="003B0684" w:rsidP="003B0684">
      <w:pPr>
        <w:widowControl w:val="0"/>
        <w:autoSpaceDE w:val="0"/>
        <w:autoSpaceDN w:val="0"/>
        <w:adjustRightInd w:val="0"/>
        <w:spacing w:after="240"/>
        <w:rPr>
          <w:rFonts w:cs="Geneva"/>
        </w:rPr>
      </w:pPr>
      <w:r w:rsidRPr="00363F67">
        <w:rPr>
          <w:b/>
        </w:rPr>
        <w:t xml:space="preserve">Riddhi Sandil: (Ed.M. Program </w:t>
      </w:r>
      <w:r>
        <w:rPr>
          <w:b/>
        </w:rPr>
        <w:t>Director</w:t>
      </w:r>
      <w:r w:rsidRPr="00363F67">
        <w:rPr>
          <w:b/>
        </w:rPr>
        <w:t>)</w:t>
      </w:r>
      <w:r>
        <w:rPr>
          <w:b/>
        </w:rPr>
        <w:t xml:space="preserve">: </w:t>
      </w:r>
      <w:r w:rsidRPr="00363F67">
        <w:rPr>
          <w:rFonts w:cs="Geneva"/>
        </w:rPr>
        <w:t xml:space="preserve">Counseling </w:t>
      </w:r>
      <w:r>
        <w:rPr>
          <w:rFonts w:cs="Geneva"/>
        </w:rPr>
        <w:t>needs of international students;</w:t>
      </w:r>
      <w:r w:rsidRPr="00363F67">
        <w:rPr>
          <w:rFonts w:cs="Geneva"/>
        </w:rPr>
        <w:t xml:space="preserve"> counseling expectat</w:t>
      </w:r>
      <w:r>
        <w:rPr>
          <w:rFonts w:cs="Geneva"/>
        </w:rPr>
        <w:t>ions of South Asian populations;</w:t>
      </w:r>
      <w:r w:rsidRPr="00363F67">
        <w:rPr>
          <w:rFonts w:cs="Geneva"/>
        </w:rPr>
        <w:t xml:space="preserve"> experience of Asian internatio</w:t>
      </w:r>
      <w:r>
        <w:rPr>
          <w:rFonts w:cs="Geneva"/>
        </w:rPr>
        <w:t>nal GLB populations in the US; minority stress and identity intersections; feminist psychology</w:t>
      </w:r>
      <w:r w:rsidRPr="00363F67">
        <w:rPr>
          <w:rFonts w:cs="Geneva"/>
        </w:rPr>
        <w:t>.</w:t>
      </w:r>
    </w:p>
    <w:p w14:paraId="762D8B7F" w14:textId="77777777" w:rsidR="003B0684" w:rsidRPr="00363F67" w:rsidRDefault="003B0684" w:rsidP="003B0684">
      <w:pPr>
        <w:pStyle w:val="BodyText"/>
        <w:rPr>
          <w:szCs w:val="24"/>
        </w:rPr>
      </w:pPr>
      <w:r w:rsidRPr="00363F67">
        <w:rPr>
          <w:b/>
          <w:szCs w:val="24"/>
        </w:rPr>
        <w:t>Laura Smith:</w:t>
      </w:r>
      <w:r>
        <w:rPr>
          <w:szCs w:val="24"/>
        </w:rPr>
        <w:t xml:space="preserve"> School counseling;</w:t>
      </w:r>
      <w:r w:rsidRPr="00363F67">
        <w:rPr>
          <w:szCs w:val="24"/>
        </w:rPr>
        <w:t xml:space="preserve"> social c</w:t>
      </w:r>
      <w:r>
        <w:rPr>
          <w:szCs w:val="24"/>
        </w:rPr>
        <w:t xml:space="preserve">lass issues; community psychology; </w:t>
      </w:r>
      <w:r w:rsidRPr="00363F67">
        <w:rPr>
          <w:szCs w:val="24"/>
        </w:rPr>
        <w:t>group counseling.</w:t>
      </w:r>
    </w:p>
    <w:p w14:paraId="4C4D7668" w14:textId="77777777" w:rsidR="003B0684" w:rsidRPr="00363F67" w:rsidRDefault="003B0684" w:rsidP="003B0684">
      <w:pPr>
        <w:pStyle w:val="BodyText"/>
        <w:rPr>
          <w:szCs w:val="24"/>
        </w:rPr>
      </w:pPr>
    </w:p>
    <w:p w14:paraId="52C44394" w14:textId="77777777" w:rsidR="003B0684" w:rsidRDefault="003B0684" w:rsidP="003B0684">
      <w:pPr>
        <w:pStyle w:val="BodyText"/>
        <w:rPr>
          <w:bCs/>
          <w:szCs w:val="24"/>
        </w:rPr>
      </w:pPr>
      <w:r w:rsidRPr="00363F67">
        <w:rPr>
          <w:b/>
          <w:szCs w:val="24"/>
        </w:rPr>
        <w:lastRenderedPageBreak/>
        <w:t>Derald Wing Sue</w:t>
      </w:r>
      <w:r w:rsidRPr="00363F67">
        <w:rPr>
          <w:b/>
          <w:bCs/>
          <w:szCs w:val="24"/>
        </w:rPr>
        <w:t>:</w:t>
      </w:r>
      <w:r>
        <w:rPr>
          <w:b/>
          <w:bCs/>
          <w:szCs w:val="24"/>
        </w:rPr>
        <w:t xml:space="preserve"> </w:t>
      </w:r>
      <w:r w:rsidRPr="00363F67">
        <w:rPr>
          <w:bCs/>
          <w:szCs w:val="24"/>
        </w:rPr>
        <w:t>Multi</w:t>
      </w:r>
      <w:r>
        <w:rPr>
          <w:bCs/>
          <w:szCs w:val="24"/>
        </w:rPr>
        <w:t>cultural counseling and therapy;</w:t>
      </w:r>
      <w:r w:rsidRPr="00363F67">
        <w:rPr>
          <w:bCs/>
          <w:szCs w:val="24"/>
        </w:rPr>
        <w:t xml:space="preserve"> cultural competency, multicultural consultation</w:t>
      </w:r>
      <w:r>
        <w:rPr>
          <w:bCs/>
          <w:szCs w:val="24"/>
        </w:rPr>
        <w:t xml:space="preserve"> and organizational development; psychopathology;</w:t>
      </w:r>
      <w:r w:rsidRPr="00363F67">
        <w:rPr>
          <w:bCs/>
          <w:szCs w:val="24"/>
        </w:rPr>
        <w:t xml:space="preserve"> mi</w:t>
      </w:r>
      <w:r>
        <w:rPr>
          <w:bCs/>
          <w:szCs w:val="24"/>
        </w:rPr>
        <w:t>croaggressions in everyday life;</w:t>
      </w:r>
      <w:r w:rsidRPr="00363F67">
        <w:rPr>
          <w:bCs/>
          <w:szCs w:val="24"/>
        </w:rPr>
        <w:t xml:space="preserve"> racism and anti</w:t>
      </w:r>
      <w:r>
        <w:rPr>
          <w:bCs/>
          <w:szCs w:val="24"/>
        </w:rPr>
        <w:t>racism;</w:t>
      </w:r>
      <w:r w:rsidRPr="00363F67">
        <w:rPr>
          <w:bCs/>
          <w:szCs w:val="24"/>
        </w:rPr>
        <w:t xml:space="preserve"> law and ethics.</w:t>
      </w:r>
    </w:p>
    <w:p w14:paraId="4E616FC3" w14:textId="77777777" w:rsidR="003B0684" w:rsidRDefault="003B0684" w:rsidP="003B0684">
      <w:pPr>
        <w:pStyle w:val="BodyText"/>
        <w:rPr>
          <w:bCs/>
          <w:szCs w:val="24"/>
        </w:rPr>
      </w:pPr>
    </w:p>
    <w:p w14:paraId="0B09745E" w14:textId="77777777" w:rsidR="003B0684" w:rsidRDefault="003B0684" w:rsidP="003B0684">
      <w:pPr>
        <w:pStyle w:val="BodyText"/>
        <w:rPr>
          <w:bCs/>
          <w:szCs w:val="24"/>
        </w:rPr>
      </w:pPr>
      <w:r w:rsidRPr="00A271A8">
        <w:rPr>
          <w:b/>
          <w:bCs/>
          <w:szCs w:val="24"/>
        </w:rPr>
        <w:t>Brandon Velez:</w:t>
      </w:r>
      <w:r w:rsidRPr="00A271A8">
        <w:t xml:space="preserve"> </w:t>
      </w:r>
      <w:r>
        <w:rPr>
          <w:bCs/>
          <w:szCs w:val="24"/>
        </w:rPr>
        <w:t>L</w:t>
      </w:r>
      <w:r w:rsidRPr="00A271A8">
        <w:rPr>
          <w:bCs/>
          <w:szCs w:val="24"/>
        </w:rPr>
        <w:t>inks of discrimination and identity-related attitudes with mental health and career outcomes among sexual, gender, and raci</w:t>
      </w:r>
      <w:r>
        <w:rPr>
          <w:bCs/>
          <w:szCs w:val="24"/>
        </w:rPr>
        <w:t xml:space="preserve">al/ethnic minority individuals, </w:t>
      </w:r>
      <w:r w:rsidRPr="00A271A8">
        <w:rPr>
          <w:bCs/>
          <w:szCs w:val="24"/>
        </w:rPr>
        <w:t xml:space="preserve">as well as populations with multiple minority identities. </w:t>
      </w:r>
    </w:p>
    <w:p w14:paraId="04C1FC8A" w14:textId="77777777" w:rsidR="003B0684" w:rsidRDefault="003B0684" w:rsidP="003B0684">
      <w:pPr>
        <w:pStyle w:val="BodyText"/>
        <w:rPr>
          <w:bCs/>
          <w:szCs w:val="24"/>
        </w:rPr>
      </w:pPr>
    </w:p>
    <w:p w14:paraId="2101EB10" w14:textId="77777777" w:rsidR="003B0684" w:rsidRDefault="003B0684" w:rsidP="003B0684">
      <w:r w:rsidRPr="007C7D57">
        <w:rPr>
          <w:b/>
        </w:rPr>
        <w:t>Rashidah Bowen-White</w:t>
      </w:r>
      <w:r>
        <w:rPr>
          <w:b/>
        </w:rPr>
        <w:t xml:space="preserve">: </w:t>
      </w:r>
      <w:r>
        <w:rPr>
          <w:color w:val="000000"/>
          <w:shd w:val="clear" w:color="auto" w:fill="FFFFFF"/>
        </w:rPr>
        <w:t>Black/African Centered psychology; multicultural psychology and education; racial socialization practices; mental health correlates of poverty and classism; educational equity; culturally relevant pedagogy, professional school counseling and school-based mental health.</w:t>
      </w:r>
    </w:p>
    <w:p w14:paraId="61A38FBD" w14:textId="77777777" w:rsidR="003B0684" w:rsidRPr="007C7D57" w:rsidRDefault="003B0684" w:rsidP="003B0684">
      <w:pPr>
        <w:pStyle w:val="BodyText"/>
        <w:rPr>
          <w:b/>
          <w:szCs w:val="24"/>
        </w:rPr>
      </w:pPr>
    </w:p>
    <w:p w14:paraId="5ACE3813" w14:textId="77777777" w:rsidR="003B0684" w:rsidRPr="00363F67" w:rsidRDefault="003B0684" w:rsidP="003B0684">
      <w:pPr>
        <w:pStyle w:val="BodyText"/>
        <w:rPr>
          <w:szCs w:val="24"/>
        </w:rPr>
      </w:pPr>
    </w:p>
    <w:p w14:paraId="0F17F311" w14:textId="068EA948" w:rsidR="00E326BD" w:rsidRPr="00363F67" w:rsidRDefault="00E326BD" w:rsidP="003B0684">
      <w:pPr>
        <w:pStyle w:val="BodyText"/>
        <w:rPr>
          <w:bCs/>
          <w:szCs w:val="24"/>
        </w:rPr>
      </w:pPr>
      <w:r w:rsidRPr="00A271A8">
        <w:rPr>
          <w:b/>
          <w:bCs/>
          <w:szCs w:val="24"/>
        </w:rPr>
        <w:t>Brandon Velez:</w:t>
      </w:r>
      <w:r w:rsidR="00A271A8" w:rsidRPr="00A271A8">
        <w:t xml:space="preserve"> </w:t>
      </w:r>
      <w:r w:rsidR="00A271A8">
        <w:rPr>
          <w:bCs/>
          <w:szCs w:val="24"/>
        </w:rPr>
        <w:t>L</w:t>
      </w:r>
      <w:r w:rsidR="00A271A8" w:rsidRPr="00A271A8">
        <w:rPr>
          <w:bCs/>
          <w:szCs w:val="24"/>
        </w:rPr>
        <w:t>inks of discrimination and identity-related attitudes with mental health and career outcomes among sexual, gender, and raci</w:t>
      </w:r>
      <w:r w:rsidR="00A271A8">
        <w:rPr>
          <w:bCs/>
          <w:szCs w:val="24"/>
        </w:rPr>
        <w:t xml:space="preserve">al/ethnic minority individuals, </w:t>
      </w:r>
      <w:r w:rsidR="00A271A8" w:rsidRPr="00A271A8">
        <w:rPr>
          <w:bCs/>
          <w:szCs w:val="24"/>
        </w:rPr>
        <w:t>as well as populations with multiple minority identities.</w:t>
      </w:r>
      <w:r w:rsidRPr="00A271A8">
        <w:rPr>
          <w:bCs/>
          <w:szCs w:val="24"/>
        </w:rPr>
        <w:t xml:space="preserve"> </w:t>
      </w:r>
    </w:p>
    <w:p w14:paraId="24D4884D" w14:textId="77777777" w:rsidR="00A13B42" w:rsidRPr="00363F67" w:rsidRDefault="00A13B42" w:rsidP="00A13B42">
      <w:pPr>
        <w:pStyle w:val="BodyText"/>
        <w:rPr>
          <w:szCs w:val="24"/>
        </w:rPr>
      </w:pPr>
    </w:p>
    <w:p w14:paraId="087DC380" w14:textId="77777777" w:rsidR="00A13B42" w:rsidRPr="00363F67" w:rsidRDefault="00A13B42" w:rsidP="00363F67">
      <w:pPr>
        <w:jc w:val="center"/>
        <w:rPr>
          <w:b/>
        </w:rPr>
      </w:pPr>
      <w:bookmarkStart w:id="3" w:name="_Toc485447656"/>
      <w:bookmarkStart w:id="4" w:name="_Toc489939405"/>
      <w:r>
        <w:rPr>
          <w:b/>
        </w:rPr>
        <w:br w:type="page"/>
      </w:r>
      <w:r w:rsidRPr="00363F67">
        <w:rPr>
          <w:b/>
          <w:u w:val="single"/>
        </w:rPr>
        <w:lastRenderedPageBreak/>
        <w:t>THE ED.M. PROGRAM REQUIREMENTS</w:t>
      </w:r>
      <w:bookmarkEnd w:id="3"/>
      <w:bookmarkEnd w:id="4"/>
    </w:p>
    <w:p w14:paraId="5BC1AA97" w14:textId="77777777" w:rsidR="00A13B42" w:rsidRPr="00363F67" w:rsidRDefault="00A13B42">
      <w:pPr>
        <w:ind w:left="1170" w:hanging="450"/>
      </w:pPr>
    </w:p>
    <w:p w14:paraId="2FBA3953" w14:textId="6766C773" w:rsidR="00A13B42" w:rsidRPr="00363F67" w:rsidRDefault="00A13B42">
      <w:pPr>
        <w:pStyle w:val="BodyText"/>
        <w:rPr>
          <w:szCs w:val="24"/>
        </w:rPr>
      </w:pPr>
      <w:r w:rsidRPr="00363F67">
        <w:rPr>
          <w:szCs w:val="24"/>
        </w:rPr>
        <w:t xml:space="preserve">The Ed.M. is granted after a successful completion of 60 </w:t>
      </w:r>
      <w:r>
        <w:rPr>
          <w:szCs w:val="24"/>
        </w:rPr>
        <w:t xml:space="preserve">graduate </w:t>
      </w:r>
      <w:r w:rsidRPr="00363F67">
        <w:rPr>
          <w:szCs w:val="24"/>
        </w:rPr>
        <w:t>points of planned, sequential study beyond the Bachelor</w:t>
      </w:r>
      <w:r w:rsidRPr="00FB0EB5">
        <w:rPr>
          <w:szCs w:val="24"/>
        </w:rPr>
        <w:t>’</w:t>
      </w:r>
      <w:r w:rsidR="005502D8">
        <w:rPr>
          <w:szCs w:val="24"/>
        </w:rPr>
        <w:t>s degree, of which at least 45</w:t>
      </w:r>
      <w:r w:rsidRPr="00363F67">
        <w:rPr>
          <w:szCs w:val="24"/>
        </w:rPr>
        <w:t xml:space="preserve"> must be taken at Teachers College.  In addition, candidates for the degree must complete and pass the Special Project and the Comprehensive Exam. A sample Ed.M. Planner is located in Appendix B of this manual.</w:t>
      </w:r>
    </w:p>
    <w:p w14:paraId="1635F029" w14:textId="77777777" w:rsidR="00A13B42" w:rsidRPr="00363F67" w:rsidRDefault="00A13B42">
      <w:pPr>
        <w:pStyle w:val="BodyText"/>
        <w:rPr>
          <w:szCs w:val="24"/>
        </w:rPr>
      </w:pPr>
    </w:p>
    <w:p w14:paraId="2E4B018E"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b/>
        </w:rPr>
      </w:pPr>
      <w:r w:rsidRPr="00363F67">
        <w:rPr>
          <w:b/>
        </w:rPr>
        <w:t>It is important to note that the minimum grade in all classes is a “B” to remain in good standing in the program.  A grade of B- or lower does not designate “failing” but alerts the faculty that a student should be discussed and monitored more carefully in the following semester.  In some cases, a student may be placed on academic probation</w:t>
      </w:r>
      <w:r w:rsidRPr="00363F67">
        <w:rPr>
          <w:b/>
          <w:i/>
        </w:rPr>
        <w:t>.  It is very important all students familiarize themselves with Appendix A</w:t>
      </w:r>
      <w:r w:rsidRPr="00363F67">
        <w:rPr>
          <w:b/>
        </w:rPr>
        <w:t xml:space="preserve"> - Standards, Policies, and Procedures in the Psychological Counseling Ed.M. Program and the Professional Counseling Performance Evaluation (PCPE). This document clearly outlines how student progress will be monitored and evaluated. Please also note that TC Policy does not allow more than 3 points of C- to count toward graduation.</w:t>
      </w:r>
    </w:p>
    <w:p w14:paraId="0E8761F5" w14:textId="77777777" w:rsidR="00A13B42" w:rsidRPr="00363F67" w:rsidRDefault="00A13B42">
      <w:pPr>
        <w:pStyle w:val="BodyText"/>
        <w:rPr>
          <w:szCs w:val="24"/>
        </w:rPr>
      </w:pPr>
    </w:p>
    <w:p w14:paraId="7AC59E69" w14:textId="5D62AFEE" w:rsidR="00A13B42" w:rsidRPr="00363F67" w:rsidRDefault="00A13B42" w:rsidP="00A13B42">
      <w:pPr>
        <w:pStyle w:val="BodyText"/>
        <w:rPr>
          <w:szCs w:val="24"/>
        </w:rPr>
      </w:pPr>
      <w:r w:rsidRPr="00363F67">
        <w:rPr>
          <w:szCs w:val="24"/>
        </w:rPr>
        <w:t xml:space="preserve">Because of </w:t>
      </w:r>
      <w:r w:rsidR="001E2958">
        <w:rPr>
          <w:szCs w:val="24"/>
        </w:rPr>
        <w:t>certification eligibility</w:t>
      </w:r>
      <w:r w:rsidRPr="00363F67">
        <w:rPr>
          <w:szCs w:val="24"/>
        </w:rPr>
        <w:t xml:space="preserve"> and academic requirements of our Ed.M. </w:t>
      </w:r>
      <w:r w:rsidR="001E2958">
        <w:rPr>
          <w:szCs w:val="24"/>
        </w:rPr>
        <w:t>school counselor</w:t>
      </w:r>
      <w:r w:rsidRPr="00363F67">
        <w:rPr>
          <w:szCs w:val="24"/>
        </w:rPr>
        <w:t xml:space="preserve"> specialization, it is important to note that our schedules are developed and oriented toward full</w:t>
      </w:r>
      <w:r>
        <w:rPr>
          <w:szCs w:val="24"/>
        </w:rPr>
        <w:t>-</w:t>
      </w:r>
      <w:r w:rsidRPr="00363F67">
        <w:rPr>
          <w:szCs w:val="24"/>
        </w:rPr>
        <w:t xml:space="preserve"> time students.  Generally, our full-time students are able to complete the program in two academic years if they also take additional course work over the summer sessions.  While some of our courses are scheduled in the late afternoon or evening, part-time students must be prepared to make accommodations in order to take day courses and/or to be realistic in accepting an extended time period to graduate.</w:t>
      </w:r>
    </w:p>
    <w:p w14:paraId="0A5B1B02" w14:textId="77777777" w:rsidR="00A13B42" w:rsidRPr="00363F67" w:rsidRDefault="00A13B42">
      <w:pPr>
        <w:pStyle w:val="BodyText"/>
        <w:rPr>
          <w:szCs w:val="24"/>
        </w:rPr>
      </w:pPr>
    </w:p>
    <w:p w14:paraId="6427CEC0" w14:textId="77777777" w:rsidR="00A13B42" w:rsidRPr="00363F67" w:rsidRDefault="00A13B42">
      <w:pPr>
        <w:pStyle w:val="BodyText"/>
        <w:rPr>
          <w:szCs w:val="24"/>
        </w:rPr>
      </w:pPr>
      <w:r w:rsidRPr="00363F67">
        <w:rPr>
          <w:szCs w:val="24"/>
        </w:rPr>
        <w:t>The Ed.M. can lead to the Ph.D. but with some loss of time and credits because of differences in emphasis between the two degree programs.  Ed.M. students who apply and are subsequently admitted to the doctoral Program in Counseling Psychology at Teachers College can ordinarily expect to receive credit for up to 30 points toward the 90 points required for the doctorate.</w:t>
      </w:r>
    </w:p>
    <w:p w14:paraId="66339056" w14:textId="77777777" w:rsidR="00A13B42" w:rsidRPr="00363F67" w:rsidRDefault="00A13B42">
      <w:pPr>
        <w:pStyle w:val="BodyText"/>
        <w:rPr>
          <w:szCs w:val="24"/>
        </w:rPr>
      </w:pPr>
    </w:p>
    <w:p w14:paraId="6335255B" w14:textId="76E9677B" w:rsidR="00A13B42" w:rsidRPr="00363F67" w:rsidRDefault="00A13B42">
      <w:pPr>
        <w:pStyle w:val="BodyText"/>
        <w:rPr>
          <w:szCs w:val="24"/>
        </w:rPr>
      </w:pPr>
      <w:r w:rsidRPr="00363F67">
        <w:rPr>
          <w:szCs w:val="24"/>
        </w:rPr>
        <w:t xml:space="preserve">In 2005, New York State approved Teachers College as a registered training program for </w:t>
      </w:r>
      <w:r w:rsidR="001E2958">
        <w:rPr>
          <w:szCs w:val="24"/>
        </w:rPr>
        <w:t>school</w:t>
      </w:r>
      <w:r w:rsidRPr="00363F67">
        <w:rPr>
          <w:szCs w:val="24"/>
        </w:rPr>
        <w:t xml:space="preserve"> counselors.  The specific coursework that fulfills the </w:t>
      </w:r>
      <w:r w:rsidR="001E2958">
        <w:rPr>
          <w:szCs w:val="24"/>
        </w:rPr>
        <w:t>Certified School Counselor</w:t>
      </w:r>
      <w:r w:rsidRPr="00363F67">
        <w:rPr>
          <w:szCs w:val="24"/>
        </w:rPr>
        <w:t xml:space="preserve"> specialization is listed in the appropriate section of the handbook. Students should consult with t</w:t>
      </w:r>
      <w:r w:rsidR="00011C03">
        <w:rPr>
          <w:szCs w:val="24"/>
        </w:rPr>
        <w:t>heir a</w:t>
      </w:r>
      <w:r w:rsidRPr="00363F67">
        <w:rPr>
          <w:szCs w:val="24"/>
        </w:rPr>
        <w:t xml:space="preserve">dvisors regarding the specific requirements consistent with the NYS </w:t>
      </w:r>
      <w:r w:rsidR="001E2958">
        <w:rPr>
          <w:szCs w:val="24"/>
        </w:rPr>
        <w:t>certification</w:t>
      </w:r>
      <w:r w:rsidRPr="00363F67">
        <w:rPr>
          <w:szCs w:val="24"/>
        </w:rPr>
        <w:t xml:space="preserve"> law.</w:t>
      </w:r>
    </w:p>
    <w:p w14:paraId="08E70667" w14:textId="77777777" w:rsidR="00A13B42" w:rsidRPr="00363F67" w:rsidRDefault="00A13B42"/>
    <w:p w14:paraId="21ED57F0" w14:textId="77777777" w:rsidR="00A13B42" w:rsidRPr="00363F67" w:rsidRDefault="00A13B42" w:rsidP="00A13B42">
      <w:pPr>
        <w:pStyle w:val="Heading2"/>
        <w:spacing w:before="120"/>
      </w:pPr>
      <w:bookmarkStart w:id="5" w:name="_Toc485447657"/>
      <w:bookmarkStart w:id="6" w:name="_Toc489939406"/>
      <w:r w:rsidRPr="00363F67">
        <w:t>Admissions Procedures</w:t>
      </w:r>
      <w:bookmarkEnd w:id="5"/>
      <w:bookmarkEnd w:id="6"/>
    </w:p>
    <w:p w14:paraId="295366B5" w14:textId="77777777" w:rsidR="00A13B42" w:rsidRPr="00363F67" w:rsidRDefault="00A13B42">
      <w:pPr>
        <w:pStyle w:val="Heading2"/>
      </w:pPr>
    </w:p>
    <w:p w14:paraId="7F980365" w14:textId="77777777" w:rsidR="00A13B42" w:rsidRPr="00363F67" w:rsidRDefault="00A13B42" w:rsidP="00A13B42">
      <w:pPr>
        <w:pStyle w:val="BodyText"/>
        <w:rPr>
          <w:color w:val="000000"/>
          <w:szCs w:val="24"/>
        </w:rPr>
      </w:pPr>
      <w:r w:rsidRPr="00363F67">
        <w:rPr>
          <w:color w:val="000000"/>
          <w:szCs w:val="24"/>
        </w:rPr>
        <w:t xml:space="preserve">Applications are considered once a year, with students </w:t>
      </w:r>
      <w:r>
        <w:rPr>
          <w:color w:val="000000"/>
        </w:rPr>
        <w:t xml:space="preserve">typically </w:t>
      </w:r>
      <w:r w:rsidRPr="00363F67">
        <w:rPr>
          <w:color w:val="000000"/>
          <w:szCs w:val="24"/>
        </w:rPr>
        <w:t>beginning their studies in the Fall. Candidates should a</w:t>
      </w:r>
      <w:r>
        <w:rPr>
          <w:color w:val="000000"/>
          <w:szCs w:val="24"/>
        </w:rPr>
        <w:t>pply to the Office of Admission</w:t>
      </w:r>
      <w:r w:rsidRPr="00363F67">
        <w:rPr>
          <w:color w:val="000000"/>
          <w:szCs w:val="24"/>
        </w:rPr>
        <w:t>, Box 302, Teachers College, Columbia University, New York, NY 10027</w:t>
      </w:r>
      <w:r w:rsidRPr="00363F67">
        <w:rPr>
          <w:bCs/>
          <w:color w:val="000000"/>
          <w:szCs w:val="24"/>
        </w:rPr>
        <w:t>-6696</w:t>
      </w:r>
      <w:r w:rsidRPr="00363F67">
        <w:rPr>
          <w:color w:val="000000"/>
          <w:szCs w:val="24"/>
        </w:rPr>
        <w:t xml:space="preserve"> to permit evaluation of all undergraduate and graduate transcripts, personal statement, </w:t>
      </w:r>
      <w:r w:rsidRPr="00363F67">
        <w:rPr>
          <w:bCs/>
          <w:color w:val="000000"/>
          <w:szCs w:val="24"/>
        </w:rPr>
        <w:t xml:space="preserve">resume </w:t>
      </w:r>
      <w:r w:rsidRPr="00363F67">
        <w:rPr>
          <w:color w:val="000000"/>
          <w:szCs w:val="24"/>
        </w:rPr>
        <w:t>and two letters of reference. Application due dates are as follows: January 15 (</w:t>
      </w:r>
      <w:r w:rsidRPr="00363F67">
        <w:rPr>
          <w:bCs/>
          <w:color w:val="000000"/>
          <w:szCs w:val="24"/>
        </w:rPr>
        <w:t xml:space="preserve">early </w:t>
      </w:r>
      <w:r w:rsidRPr="00363F67">
        <w:rPr>
          <w:color w:val="000000"/>
          <w:szCs w:val="24"/>
        </w:rPr>
        <w:t xml:space="preserve">deadline for </w:t>
      </w:r>
      <w:r w:rsidR="00011C03">
        <w:rPr>
          <w:color w:val="000000"/>
          <w:szCs w:val="24"/>
        </w:rPr>
        <w:t>Fall</w:t>
      </w:r>
      <w:r w:rsidRPr="00363F67">
        <w:rPr>
          <w:color w:val="000000"/>
          <w:szCs w:val="24"/>
        </w:rPr>
        <w:t xml:space="preserve"> enrollment), April 15 (final deadline for </w:t>
      </w:r>
      <w:r w:rsidR="00011C03">
        <w:rPr>
          <w:color w:val="000000"/>
          <w:szCs w:val="24"/>
        </w:rPr>
        <w:t>Fall</w:t>
      </w:r>
      <w:r w:rsidRPr="00363F67">
        <w:rPr>
          <w:color w:val="000000"/>
          <w:szCs w:val="24"/>
        </w:rPr>
        <w:t xml:space="preserve"> enrollment). Students who have not submitted their credentials in time for them to be </w:t>
      </w:r>
      <w:r w:rsidRPr="00363F67">
        <w:rPr>
          <w:bCs/>
          <w:color w:val="000000"/>
          <w:szCs w:val="24"/>
        </w:rPr>
        <w:t>reviewed by the department</w:t>
      </w:r>
      <w:r w:rsidRPr="00363F67">
        <w:rPr>
          <w:color w:val="000000"/>
          <w:szCs w:val="24"/>
        </w:rPr>
        <w:t xml:space="preserve"> may register as a non-degree student pending submission and review of their credentials </w:t>
      </w:r>
      <w:r w:rsidRPr="00363F67">
        <w:rPr>
          <w:bCs/>
          <w:color w:val="000000"/>
          <w:szCs w:val="24"/>
        </w:rPr>
        <w:t>to the Office of Admission</w:t>
      </w:r>
      <w:r w:rsidRPr="00363F67">
        <w:rPr>
          <w:color w:val="000000"/>
          <w:szCs w:val="24"/>
        </w:rPr>
        <w:t>.</w:t>
      </w:r>
      <w:r w:rsidRPr="00FB0EB5">
        <w:rPr>
          <w:color w:val="000000"/>
          <w:szCs w:val="24"/>
        </w:rPr>
        <w:t> </w:t>
      </w:r>
      <w:r w:rsidRPr="00363F67">
        <w:rPr>
          <w:bCs/>
          <w:color w:val="000000"/>
          <w:szCs w:val="24"/>
        </w:rPr>
        <w:t>A maximum of 16 points taken as a non-degree student may be credited, with your advisor</w:t>
      </w:r>
      <w:r w:rsidRPr="00FB0EB5">
        <w:rPr>
          <w:bCs/>
          <w:color w:val="000000"/>
          <w:szCs w:val="24"/>
        </w:rPr>
        <w:t>’</w:t>
      </w:r>
      <w:r w:rsidRPr="00363F67">
        <w:rPr>
          <w:bCs/>
          <w:color w:val="000000"/>
          <w:szCs w:val="24"/>
        </w:rPr>
        <w:t>s approval, toward a degree.</w:t>
      </w:r>
      <w:r w:rsidRPr="00FB0EB5">
        <w:rPr>
          <w:bCs/>
          <w:color w:val="000000"/>
          <w:szCs w:val="24"/>
        </w:rPr>
        <w:t> </w:t>
      </w:r>
      <w:r w:rsidRPr="00363F67">
        <w:rPr>
          <w:bCs/>
          <w:color w:val="000000"/>
          <w:szCs w:val="24"/>
        </w:rPr>
        <w:t xml:space="preserve"> No more than 8 of these credits, however, may be applied toward the requirements in your major field.</w:t>
      </w:r>
      <w:r w:rsidRPr="00FB0EB5">
        <w:rPr>
          <w:bCs/>
          <w:color w:val="000000"/>
          <w:szCs w:val="24"/>
        </w:rPr>
        <w:t> </w:t>
      </w:r>
      <w:r>
        <w:rPr>
          <w:color w:val="000000"/>
          <w:szCs w:val="24"/>
        </w:rPr>
        <w:t>Contact the Office of Admission</w:t>
      </w:r>
      <w:r w:rsidRPr="00363F67">
        <w:rPr>
          <w:color w:val="000000"/>
          <w:szCs w:val="24"/>
        </w:rPr>
        <w:t xml:space="preserve"> for further details at (212) 678-3710. </w:t>
      </w:r>
    </w:p>
    <w:p w14:paraId="05C72B23" w14:textId="77777777" w:rsidR="00A13B42" w:rsidRPr="00363F67" w:rsidRDefault="00A13B42" w:rsidP="00A13B42">
      <w:pPr>
        <w:pStyle w:val="BodyText"/>
        <w:rPr>
          <w:color w:val="000000"/>
          <w:szCs w:val="24"/>
        </w:rPr>
      </w:pPr>
    </w:p>
    <w:p w14:paraId="44CE917E" w14:textId="77777777" w:rsidR="00A13B42" w:rsidRPr="00363F67" w:rsidRDefault="00A13B42" w:rsidP="00A13B42">
      <w:pPr>
        <w:pStyle w:val="BodyText"/>
        <w:rPr>
          <w:color w:val="000000"/>
          <w:szCs w:val="24"/>
        </w:rPr>
      </w:pPr>
      <w:r w:rsidRPr="00363F67">
        <w:rPr>
          <w:color w:val="000000"/>
          <w:szCs w:val="24"/>
        </w:rPr>
        <w:t>While an undergraduate major in psychology or a related behavioral and social science is an advantage, it is not required. Preference is given to candidates whose transcripts, references and previous work experience suggest that they have the potential for academic excellence and sound professional practice. Applications are welcomed from older, mature adults with significant work experience and from persons with diverse cultural and ethnic backgrounds.</w:t>
      </w:r>
    </w:p>
    <w:p w14:paraId="43B055F5" w14:textId="77777777" w:rsidR="00A13B42" w:rsidRPr="00363F67" w:rsidRDefault="00A13B42" w:rsidP="00A13B42">
      <w:pPr>
        <w:rPr>
          <w:color w:val="000000"/>
        </w:rPr>
      </w:pPr>
    </w:p>
    <w:p w14:paraId="5EDE60E8" w14:textId="77777777" w:rsidR="00A13B42" w:rsidRPr="00363F67" w:rsidRDefault="00A13B42" w:rsidP="00A13B42">
      <w:pPr>
        <w:pStyle w:val="BodyText"/>
        <w:rPr>
          <w:szCs w:val="24"/>
        </w:rPr>
      </w:pPr>
      <w:r w:rsidRPr="00363F67">
        <w:rPr>
          <w:color w:val="000000"/>
          <w:szCs w:val="24"/>
        </w:rPr>
        <w:t xml:space="preserve">For financial aid, applicants must also apply to the Office of </w:t>
      </w:r>
      <w:r w:rsidRPr="00363F67">
        <w:rPr>
          <w:bCs/>
          <w:color w:val="000000"/>
          <w:szCs w:val="24"/>
        </w:rPr>
        <w:t xml:space="preserve">Financial </w:t>
      </w:r>
      <w:r w:rsidRPr="00363F67">
        <w:rPr>
          <w:color w:val="000000"/>
          <w:szCs w:val="24"/>
        </w:rPr>
        <w:t xml:space="preserve">Aid, Box 309, Teachers College by February 1. Applicants will not be considered for financial aid until the application procedures </w:t>
      </w:r>
      <w:r>
        <w:rPr>
          <w:color w:val="000000"/>
          <w:szCs w:val="24"/>
        </w:rPr>
        <w:t>of both the Office of Admission</w:t>
      </w:r>
      <w:r w:rsidRPr="00363F67">
        <w:rPr>
          <w:color w:val="000000"/>
          <w:szCs w:val="24"/>
        </w:rPr>
        <w:t xml:space="preserve"> and the Office of </w:t>
      </w:r>
      <w:r w:rsidRPr="00363F67">
        <w:rPr>
          <w:bCs/>
          <w:color w:val="000000"/>
          <w:szCs w:val="24"/>
        </w:rPr>
        <w:t>Financial</w:t>
      </w:r>
      <w:r w:rsidRPr="00363F67">
        <w:rPr>
          <w:color w:val="000000"/>
          <w:szCs w:val="24"/>
        </w:rPr>
        <w:t xml:space="preserve"> Aid have been completed. For more specific information about </w:t>
      </w:r>
      <w:r w:rsidRPr="00363F67">
        <w:rPr>
          <w:bCs/>
          <w:color w:val="000000"/>
          <w:szCs w:val="24"/>
        </w:rPr>
        <w:t>financial</w:t>
      </w:r>
      <w:r w:rsidRPr="00363F67">
        <w:rPr>
          <w:color w:val="000000"/>
          <w:szCs w:val="24"/>
        </w:rPr>
        <w:t xml:space="preserve"> aid opportunities visit the Teachers College </w:t>
      </w:r>
      <w:r w:rsidRPr="00363F67">
        <w:rPr>
          <w:bCs/>
          <w:color w:val="000000"/>
          <w:szCs w:val="24"/>
        </w:rPr>
        <w:t xml:space="preserve">Financial </w:t>
      </w:r>
      <w:r w:rsidRPr="00363F67">
        <w:rPr>
          <w:color w:val="000000"/>
          <w:szCs w:val="24"/>
        </w:rPr>
        <w:t>Aid website</w:t>
      </w:r>
      <w:r w:rsidRPr="00363F67">
        <w:rPr>
          <w:szCs w:val="24"/>
        </w:rPr>
        <w:t xml:space="preserve"> (</w:t>
      </w:r>
      <w:hyperlink r:id="rId22" w:tooltip="http://www.tc.columbia.edu/financialaid/" w:history="1">
        <w:r w:rsidRPr="00363F67">
          <w:rPr>
            <w:rStyle w:val="Hyperlink"/>
            <w:szCs w:val="24"/>
          </w:rPr>
          <w:t>http://www.tc.columbia.edu/financialaid/</w:t>
        </w:r>
      </w:hyperlink>
      <w:r w:rsidRPr="00363F67">
        <w:rPr>
          <w:szCs w:val="24"/>
        </w:rPr>
        <w:t>). Inquiries and requests for further information about the Ed.M. Program in Psychological Counseling should be addressed to the Counseling Psychology Program, Box 102, Teachers College, Columbia University, New York, NY 10027-6696, 212-678-3397.</w:t>
      </w:r>
    </w:p>
    <w:p w14:paraId="14389A5F" w14:textId="77777777" w:rsidR="00A13B42" w:rsidRPr="00363F67" w:rsidRDefault="00A13B42">
      <w:pPr>
        <w:pStyle w:val="Heading2"/>
      </w:pPr>
      <w:bookmarkStart w:id="7" w:name="_Toc485447660"/>
      <w:bookmarkStart w:id="8" w:name="_Toc489939409"/>
    </w:p>
    <w:p w14:paraId="5A86EC2D" w14:textId="77777777" w:rsidR="00A13B42" w:rsidRPr="00363F67" w:rsidRDefault="00A13B42">
      <w:pPr>
        <w:pStyle w:val="Heading2"/>
      </w:pPr>
      <w:r w:rsidRPr="00363F67">
        <w:t>Advisement</w:t>
      </w:r>
      <w:bookmarkEnd w:id="7"/>
      <w:bookmarkEnd w:id="8"/>
    </w:p>
    <w:p w14:paraId="051F66FF" w14:textId="77777777" w:rsidR="00A13B42" w:rsidRPr="00363F67" w:rsidRDefault="00A13B42"/>
    <w:p w14:paraId="20BF06A7" w14:textId="77777777" w:rsidR="00A13B42" w:rsidRPr="00363F67" w:rsidRDefault="00A13B42">
      <w:pPr>
        <w:pStyle w:val="BodyText"/>
        <w:rPr>
          <w:szCs w:val="24"/>
        </w:rPr>
      </w:pPr>
      <w:r w:rsidRPr="00363F67">
        <w:rPr>
          <w:szCs w:val="24"/>
        </w:rPr>
        <w:t>Recognizing that both faculty and students have much to gain from more sustained contacts than are possible at registration time or even during office hours, students are assigned an Advisor at the beginning of their first semester in the program. It is essential that students contact their Advisors as soon as possible for accurate information regarding program requirements and planning their program of study as well as discussion of professional development goals. Please note that due to faculty workload concerns, it is generally not possible to change Advisors. If you would like to change Advisors, please consult with the Program Coordinator. Check with the Program Office regarding faculty Advisor availability during the summer sessions.</w:t>
      </w:r>
    </w:p>
    <w:p w14:paraId="5B6EE91E" w14:textId="77777777" w:rsidR="00A13B42" w:rsidRPr="00363F67" w:rsidRDefault="00A13B42">
      <w:pPr>
        <w:rPr>
          <w:b/>
          <w:u w:val="single"/>
        </w:rPr>
      </w:pPr>
    </w:p>
    <w:p w14:paraId="48F2036F" w14:textId="77777777" w:rsidR="00A13B42" w:rsidRPr="00363F67" w:rsidRDefault="00A13B42">
      <w:pPr>
        <w:rPr>
          <w:b/>
          <w:u w:val="single"/>
        </w:rPr>
      </w:pPr>
      <w:r w:rsidRPr="00363F67">
        <w:rPr>
          <w:b/>
          <w:u w:val="single"/>
        </w:rPr>
        <w:t>Registration</w:t>
      </w:r>
    </w:p>
    <w:p w14:paraId="077A8382" w14:textId="77777777" w:rsidR="00A13B42" w:rsidRPr="00363F67" w:rsidRDefault="00A13B42">
      <w:pPr>
        <w:rPr>
          <w:b/>
          <w:u w:val="single"/>
        </w:rPr>
      </w:pPr>
    </w:p>
    <w:p w14:paraId="0213BEF6" w14:textId="77777777" w:rsidR="00A13B42" w:rsidRPr="00363F67" w:rsidRDefault="00A13B42">
      <w:pPr>
        <w:pStyle w:val="BodyText2"/>
        <w:rPr>
          <w:sz w:val="24"/>
        </w:rPr>
      </w:pPr>
      <w:r w:rsidRPr="00363F67">
        <w:rPr>
          <w:sz w:val="24"/>
        </w:rPr>
        <w:t xml:space="preserve">Before registering for classes, review the Schedule of Classes available online and check with the program office to make sure the schedule is accurate and </w:t>
      </w:r>
      <w:r w:rsidRPr="00E326BD">
        <w:rPr>
          <w:sz w:val="24"/>
        </w:rPr>
        <w:t>current</w:t>
      </w:r>
      <w:r w:rsidRPr="00363F67">
        <w:rPr>
          <w:sz w:val="24"/>
        </w:rPr>
        <w:t xml:space="preserve">. Consult with your Advisor and Program materials if you have questions about which classes to take. Make sure you obtain special permission from the instructor of any course listed in the Schedule of Classes that requires instructor approval. Approval for all special permission courses must be entered into the computer system by the program before you can register via Touch-tone or web services. Information regarding registration may be obtained at the Office of the Registrar, by phone (212-678-3200), or online at </w:t>
      </w:r>
      <w:hyperlink r:id="rId23" w:history="1">
        <w:r w:rsidRPr="00E326BD">
          <w:rPr>
            <w:rStyle w:val="Hyperlink"/>
            <w:sz w:val="24"/>
          </w:rPr>
          <w:t>http://www.tc.columbia.edu/registrar/</w:t>
        </w:r>
      </w:hyperlink>
      <w:r w:rsidRPr="00363F67">
        <w:rPr>
          <w:sz w:val="24"/>
        </w:rPr>
        <w:t xml:space="preserve">. </w:t>
      </w:r>
    </w:p>
    <w:p w14:paraId="4A91A7B4" w14:textId="77777777" w:rsidR="00A13B42" w:rsidRPr="00363F67" w:rsidRDefault="00A13B42">
      <w:pPr>
        <w:pStyle w:val="BodyText2"/>
        <w:rPr>
          <w:sz w:val="24"/>
        </w:rPr>
      </w:pPr>
    </w:p>
    <w:p w14:paraId="50DB710B" w14:textId="77777777" w:rsidR="00A13B42" w:rsidRPr="00363F67" w:rsidRDefault="00A13B42">
      <w:pPr>
        <w:pStyle w:val="BodyText2"/>
        <w:rPr>
          <w:b/>
          <w:sz w:val="24"/>
          <w:u w:val="single"/>
        </w:rPr>
      </w:pPr>
      <w:r w:rsidRPr="00363F67">
        <w:rPr>
          <w:b/>
          <w:sz w:val="24"/>
          <w:u w:val="single"/>
        </w:rPr>
        <w:t>Student Progress in the Ed.M. Program</w:t>
      </w:r>
    </w:p>
    <w:p w14:paraId="0D8C9CE0" w14:textId="77777777" w:rsidR="00A13B42" w:rsidRPr="00363F67" w:rsidRDefault="00A13B42">
      <w:pPr>
        <w:pStyle w:val="BodyText2"/>
        <w:rPr>
          <w:sz w:val="24"/>
        </w:rPr>
      </w:pPr>
    </w:p>
    <w:p w14:paraId="666AE3BC" w14:textId="7570709B" w:rsidR="00A13B42" w:rsidRPr="00363F67" w:rsidRDefault="00A13B42" w:rsidP="00A13B42">
      <w:r w:rsidRPr="00363F67">
        <w:t xml:space="preserve">Students are reviewed </w:t>
      </w:r>
      <w:r w:rsidR="00E326BD">
        <w:t>every semester</w:t>
      </w:r>
      <w:r w:rsidRPr="00363F67">
        <w:t xml:space="preserve"> regarding their progress in the program by the program faculty. Individually and collectively, faculty members are responsible for evaluating student progress in the program and for providing </w:t>
      </w:r>
      <w:r w:rsidRPr="0002763D">
        <w:t>students</w:t>
      </w:r>
      <w:r w:rsidRPr="00363F67">
        <w:t xml:space="preserve"> with feedback.  Opportunities for feedback exist through course grades and evaluations, practicum and fieldwork evaluations, Advisor feedback, etc. If satisfactory progress is not being made, the program faculty will inform the student and, where appropriate, provide possible steps toward remediation, specifying criteria to regain good standing in the program, or offer assistance to the student in finding a field of study for which he or she is more suited. In certain ci</w:t>
      </w:r>
      <w:r>
        <w:t xml:space="preserve">rcumstances, if program </w:t>
      </w:r>
      <w:r w:rsidR="00A22057">
        <w:t>faculty</w:t>
      </w:r>
      <w:r w:rsidR="00A22057" w:rsidRPr="00363F67">
        <w:t xml:space="preserve"> has</w:t>
      </w:r>
      <w:r w:rsidRPr="00363F67">
        <w:t xml:space="preserve"> serious </w:t>
      </w:r>
      <w:r w:rsidRPr="00363F67">
        <w:lastRenderedPageBreak/>
        <w:t>concerns regarding the student</w:t>
      </w:r>
      <w:r w:rsidRPr="00FB0EB5">
        <w:t>’</w:t>
      </w:r>
      <w:r w:rsidRPr="00363F67">
        <w:t>s performance and/or behavior, a “hold” may be placed on a student</w:t>
      </w:r>
      <w:r w:rsidRPr="00FB0EB5">
        <w:t>’</w:t>
      </w:r>
      <w:r w:rsidRPr="00363F67">
        <w:t>s registration. Unethical behavior, including academic dishonesty, is considered grounds for immediate dismissal from graduate training.</w:t>
      </w:r>
    </w:p>
    <w:p w14:paraId="2DAFA380" w14:textId="77777777" w:rsidR="00A13B42" w:rsidRPr="00363F67" w:rsidRDefault="00A13B42" w:rsidP="00A13B42"/>
    <w:p w14:paraId="4620372C" w14:textId="7442AC58" w:rsidR="00A13B42" w:rsidRPr="00363F67" w:rsidRDefault="00A13B42" w:rsidP="00A13B42">
      <w:r w:rsidRPr="00363F67">
        <w:t xml:space="preserve">In the event that students experience dissatisfaction of an academic nature, they should first consult with their instructor (if course related), Advisor, then the Program Coordinator and, if required, the Department Chair. </w:t>
      </w:r>
      <w:r w:rsidR="00011C03">
        <w:t>The</w:t>
      </w:r>
      <w:r w:rsidRPr="00363F67">
        <w:t xml:space="preserve"> Office of the Ombudsperson is </w:t>
      </w:r>
      <w:r w:rsidR="00011C03">
        <w:t>also</w:t>
      </w:r>
      <w:r w:rsidR="00736B0B">
        <w:t xml:space="preserve"> </w:t>
      </w:r>
      <w:r w:rsidRPr="00363F67">
        <w:t xml:space="preserve">available to facilitate resolution.  Consultation with the Ombudsperson is confidential, and his/her hours are posted at the Information Desk.  Also, a </w:t>
      </w:r>
      <w:r w:rsidRPr="00363F67">
        <w:rPr>
          <w:i/>
        </w:rPr>
        <w:t>Guide to Student Rights and Responsibilities</w:t>
      </w:r>
      <w:r w:rsidRPr="00363F67">
        <w:t>, which is available to all members of the Teachers College Community, provides details concerning due process procedures for handling grievances.</w:t>
      </w:r>
    </w:p>
    <w:p w14:paraId="5CF16C5F" w14:textId="77777777" w:rsidR="00A13B42" w:rsidRPr="00363F67" w:rsidRDefault="00A13B42"/>
    <w:p w14:paraId="34D76D1A" w14:textId="77777777" w:rsidR="00A13B42" w:rsidRDefault="00A13B42" w:rsidP="00363F67">
      <w:pPr>
        <w:rPr>
          <w:b/>
        </w:rPr>
      </w:pPr>
      <w:r w:rsidRPr="00363F67">
        <w:rPr>
          <w:b/>
          <w:u w:val="single"/>
        </w:rPr>
        <w:t>Transfer Credits</w:t>
      </w:r>
    </w:p>
    <w:p w14:paraId="47814A33" w14:textId="77777777" w:rsidR="00A13B42" w:rsidRPr="00363F67" w:rsidRDefault="00A13B42" w:rsidP="00A13B42"/>
    <w:p w14:paraId="46085281" w14:textId="2DB73C15" w:rsidR="00A13B42" w:rsidRPr="00363F67" w:rsidRDefault="00A13B42" w:rsidP="00A13B42">
      <w:r w:rsidRPr="00363F67">
        <w:t xml:space="preserve">Students may transfer a maximum of </w:t>
      </w:r>
      <w:r w:rsidR="00891BEE">
        <w:rPr>
          <w:u w:val="single"/>
        </w:rPr>
        <w:t>15</w:t>
      </w:r>
      <w:r w:rsidRPr="00363F67">
        <w:rPr>
          <w:u w:val="single"/>
        </w:rPr>
        <w:t xml:space="preserve"> credits</w:t>
      </w:r>
      <w:r w:rsidRPr="00363F67">
        <w:t xml:space="preserve"> from another graduate program (including Teachers College)</w:t>
      </w:r>
      <w:r>
        <w:t xml:space="preserve"> </w:t>
      </w:r>
      <w:r w:rsidRPr="00363F67">
        <w:t xml:space="preserve">toward the 60 points required for the Ed.M. degree. Possibly relevant graduate work completed at other institutions and in other departments and programs at Teachers College are indicated by the Admission Office.  </w:t>
      </w:r>
      <w:r w:rsidRPr="00363F67">
        <w:rPr>
          <w:i/>
        </w:rPr>
        <w:t>Approval of transfer credits must be conducted no later than by the end of your first semester; transfer credits will not be accepted thereafter.</w:t>
      </w:r>
      <w:r w:rsidRPr="00363F67">
        <w:t xml:space="preserve"> Please note that few students (typically those from a closely and directly related specialty or discipline) are given full credit for courses taken in other programs or institutions. Required experiential classes for the Ed.M. degree </w:t>
      </w:r>
      <w:r w:rsidRPr="00363F67">
        <w:rPr>
          <w:u w:val="single"/>
        </w:rPr>
        <w:t>cannot</w:t>
      </w:r>
      <w:r w:rsidRPr="00363F67">
        <w:t xml:space="preserve"> be substituted by those taken at another institution. </w:t>
      </w:r>
    </w:p>
    <w:p w14:paraId="4851FFBF" w14:textId="77777777" w:rsidR="00A13B42" w:rsidRPr="00363F67" w:rsidRDefault="00A13B42" w:rsidP="00A13B42">
      <w:pPr>
        <w:pStyle w:val="BodyText"/>
        <w:rPr>
          <w:szCs w:val="24"/>
        </w:rPr>
      </w:pPr>
    </w:p>
    <w:p w14:paraId="0CCD16E9" w14:textId="77777777" w:rsidR="00A13B42" w:rsidRDefault="00A13B42" w:rsidP="00A13B42">
      <w:pPr>
        <w:pStyle w:val="BodyText"/>
        <w:rPr>
          <w:rStyle w:val="apple-style-span"/>
          <w:b/>
          <w:shd w:val="clear" w:color="auto" w:fill="FFFFFF"/>
        </w:rPr>
      </w:pPr>
      <w:r w:rsidRPr="00363F67">
        <w:rPr>
          <w:rStyle w:val="apple-style-span"/>
          <w:b/>
          <w:szCs w:val="24"/>
          <w:shd w:val="clear" w:color="auto" w:fill="FFFFFF"/>
        </w:rPr>
        <w:t xml:space="preserve">Protocol for Transferring Credits: </w:t>
      </w:r>
    </w:p>
    <w:p w14:paraId="32F497ED" w14:textId="77777777" w:rsidR="00A13B42" w:rsidRPr="00363F67" w:rsidRDefault="00A13B42" w:rsidP="00A13B42">
      <w:pPr>
        <w:pStyle w:val="BodyText"/>
        <w:rPr>
          <w:rStyle w:val="apple-style-span"/>
          <w:b/>
          <w:szCs w:val="24"/>
          <w:shd w:val="clear" w:color="auto" w:fill="FFFFFF"/>
        </w:rPr>
      </w:pPr>
    </w:p>
    <w:p w14:paraId="6C752A2C" w14:textId="77777777" w:rsidR="00A13B42" w:rsidRPr="00363F67" w:rsidRDefault="00A13B42" w:rsidP="00A13B42">
      <w:pPr>
        <w:pStyle w:val="BodyText"/>
        <w:numPr>
          <w:ilvl w:val="0"/>
          <w:numId w:val="34"/>
        </w:numPr>
        <w:rPr>
          <w:rStyle w:val="apple-style-span"/>
          <w:szCs w:val="24"/>
        </w:rPr>
      </w:pPr>
      <w:r w:rsidRPr="00363F67">
        <w:rPr>
          <w:rStyle w:val="apple-style-span"/>
          <w:szCs w:val="24"/>
          <w:shd w:val="clear" w:color="auto" w:fill="FFFFFF"/>
        </w:rPr>
        <w:t>Students should go to the Office of Admission to request a Transfer Credit Evaluation Form or download it online</w:t>
      </w:r>
      <w:r>
        <w:rPr>
          <w:rStyle w:val="apple-style-span"/>
          <w:szCs w:val="24"/>
          <w:shd w:val="clear" w:color="auto" w:fill="FFFFFF"/>
        </w:rPr>
        <w:t xml:space="preserve">. </w:t>
      </w:r>
    </w:p>
    <w:p w14:paraId="65DFDA56" w14:textId="77777777" w:rsidR="00A13B42" w:rsidRPr="00363F67" w:rsidRDefault="00A13B42" w:rsidP="00A13B42">
      <w:pPr>
        <w:pStyle w:val="BodyText"/>
        <w:numPr>
          <w:ilvl w:val="0"/>
          <w:numId w:val="34"/>
        </w:numPr>
        <w:rPr>
          <w:rStyle w:val="apple-style-span"/>
        </w:rPr>
      </w:pPr>
      <w:r w:rsidRPr="00363F67">
        <w:rPr>
          <w:rStyle w:val="apple-style-span"/>
          <w:szCs w:val="24"/>
          <w:shd w:val="clear" w:color="auto" w:fill="FFFFFF"/>
        </w:rPr>
        <w:t xml:space="preserve">Once students have completed the form, they should submit it along with a copy of course syllabi (of the courses intended for transfer) and an official transcript (from previous graduate program) to the Office of Admission. </w:t>
      </w:r>
    </w:p>
    <w:p w14:paraId="57C7F4ED" w14:textId="5217233F" w:rsidR="00A13B42" w:rsidRPr="00363F67" w:rsidRDefault="00A13B42" w:rsidP="00A13B42">
      <w:pPr>
        <w:pStyle w:val="BodyText"/>
        <w:numPr>
          <w:ilvl w:val="0"/>
          <w:numId w:val="34"/>
        </w:numPr>
        <w:rPr>
          <w:rStyle w:val="apple-style-span"/>
          <w:szCs w:val="24"/>
        </w:rPr>
      </w:pPr>
      <w:r w:rsidRPr="00363F67">
        <w:rPr>
          <w:rStyle w:val="apple-style-span"/>
          <w:szCs w:val="24"/>
          <w:shd w:val="clear" w:color="auto" w:fill="FFFFFF"/>
        </w:rPr>
        <w:t xml:space="preserve">After evaluation of the materials, the Office of Admission will send pertinent information to </w:t>
      </w:r>
      <w:r w:rsidR="0002763D">
        <w:rPr>
          <w:rStyle w:val="apple-style-span"/>
          <w:szCs w:val="24"/>
          <w:shd w:val="clear" w:color="auto" w:fill="FFFFFF"/>
        </w:rPr>
        <w:t xml:space="preserve">the </w:t>
      </w:r>
      <w:r w:rsidR="00480620" w:rsidRPr="0002763D">
        <w:rPr>
          <w:rStyle w:val="apple-style-span"/>
          <w:szCs w:val="24"/>
          <w:shd w:val="clear" w:color="auto" w:fill="FFFFFF"/>
        </w:rPr>
        <w:t>program coordinator</w:t>
      </w:r>
      <w:r w:rsidRPr="00363F67">
        <w:rPr>
          <w:rStyle w:val="apple-style-span"/>
          <w:szCs w:val="24"/>
          <w:shd w:val="clear" w:color="auto" w:fill="FFFFFF"/>
        </w:rPr>
        <w:t xml:space="preserve">. </w:t>
      </w:r>
    </w:p>
    <w:p w14:paraId="2D0C0037" w14:textId="77777777" w:rsidR="00A13B42" w:rsidRPr="00363F67" w:rsidRDefault="00A13B42" w:rsidP="00A13B42">
      <w:pPr>
        <w:pStyle w:val="BodyText"/>
        <w:numPr>
          <w:ilvl w:val="0"/>
          <w:numId w:val="34"/>
        </w:numPr>
        <w:rPr>
          <w:rStyle w:val="apple-style-span"/>
          <w:szCs w:val="24"/>
        </w:rPr>
      </w:pPr>
      <w:r w:rsidRPr="00363F67">
        <w:rPr>
          <w:rStyle w:val="apple-style-span"/>
          <w:szCs w:val="24"/>
          <w:shd w:val="clear" w:color="auto" w:fill="FFFFFF"/>
        </w:rPr>
        <w:t xml:space="preserve">The </w:t>
      </w:r>
      <w:r w:rsidR="00480620">
        <w:rPr>
          <w:rStyle w:val="apple-style-span"/>
          <w:szCs w:val="24"/>
          <w:shd w:val="clear" w:color="auto" w:fill="FFFFFF"/>
        </w:rPr>
        <w:t>program coordinator</w:t>
      </w:r>
      <w:r w:rsidRPr="00363F67">
        <w:rPr>
          <w:rStyle w:val="apple-style-span"/>
          <w:szCs w:val="24"/>
          <w:shd w:val="clear" w:color="auto" w:fill="FFFFFF"/>
        </w:rPr>
        <w:t xml:space="preserve">, in consultation with other faculty if necessary, will approve acceptable credits and return the signed Transfer Credit Evaluation Form to the student.  </w:t>
      </w:r>
    </w:p>
    <w:p w14:paraId="407108D6" w14:textId="77777777" w:rsidR="00A13B42" w:rsidRPr="00363F67" w:rsidRDefault="00A13B42" w:rsidP="00A13B42">
      <w:pPr>
        <w:pStyle w:val="BodyText"/>
        <w:numPr>
          <w:ilvl w:val="0"/>
          <w:numId w:val="34"/>
        </w:numPr>
        <w:rPr>
          <w:rStyle w:val="apple-style-span"/>
          <w:szCs w:val="24"/>
        </w:rPr>
      </w:pPr>
      <w:r w:rsidRPr="00363F67">
        <w:rPr>
          <w:rStyle w:val="apple-style-span"/>
          <w:szCs w:val="24"/>
          <w:shd w:val="clear" w:color="auto" w:fill="FFFFFF"/>
        </w:rPr>
        <w:t xml:space="preserve">The Student will return the completed Transfer Credit Evaluation Form to the Office of Admission.  </w:t>
      </w:r>
    </w:p>
    <w:p w14:paraId="4B6CBED3" w14:textId="77777777" w:rsidR="00A13B42" w:rsidRPr="00363F67" w:rsidRDefault="00A13B42" w:rsidP="00A13B42">
      <w:pPr>
        <w:pStyle w:val="BodyText"/>
        <w:numPr>
          <w:ilvl w:val="0"/>
          <w:numId w:val="34"/>
        </w:numPr>
        <w:rPr>
          <w:rStyle w:val="apple-style-span"/>
          <w:szCs w:val="24"/>
        </w:rPr>
      </w:pPr>
      <w:r w:rsidRPr="00363F67">
        <w:rPr>
          <w:rStyle w:val="apple-style-span"/>
          <w:szCs w:val="24"/>
          <w:shd w:val="clear" w:color="auto" w:fill="FFFFFF"/>
        </w:rPr>
        <w:t xml:space="preserve">The </w:t>
      </w:r>
      <w:r w:rsidR="00480620">
        <w:rPr>
          <w:rStyle w:val="apple-style-span"/>
          <w:szCs w:val="24"/>
          <w:shd w:val="clear" w:color="auto" w:fill="FFFFFF"/>
        </w:rPr>
        <w:t>program coordinator</w:t>
      </w:r>
      <w:r w:rsidR="00480620" w:rsidRPr="00363F67">
        <w:rPr>
          <w:rStyle w:val="apple-style-span"/>
          <w:szCs w:val="24"/>
          <w:shd w:val="clear" w:color="auto" w:fill="FFFFFF"/>
        </w:rPr>
        <w:t xml:space="preserve"> </w:t>
      </w:r>
      <w:r w:rsidRPr="00363F67">
        <w:rPr>
          <w:rStyle w:val="apple-style-span"/>
          <w:szCs w:val="24"/>
          <w:shd w:val="clear" w:color="auto" w:fill="FFFFFF"/>
        </w:rPr>
        <w:t xml:space="preserve">will then generate a written memo and a copy of the same will be provided to the student. A copy of this memo will be placed in the student file in the program office. </w:t>
      </w:r>
    </w:p>
    <w:p w14:paraId="25E190A0" w14:textId="77777777" w:rsidR="00A13B42" w:rsidRPr="00363F67" w:rsidRDefault="00A13B42" w:rsidP="00A13B42">
      <w:pPr>
        <w:pStyle w:val="BodyText"/>
        <w:numPr>
          <w:ilvl w:val="0"/>
          <w:numId w:val="34"/>
        </w:numPr>
        <w:rPr>
          <w:szCs w:val="24"/>
        </w:rPr>
      </w:pPr>
      <w:r w:rsidRPr="00363F67">
        <w:rPr>
          <w:rStyle w:val="apple-style-span"/>
          <w:szCs w:val="24"/>
          <w:shd w:val="clear" w:color="auto" w:fill="FFFFFF"/>
        </w:rPr>
        <w:t xml:space="preserve">The Office of Admission will notify the student once the transfer credits have been officially approved by Teachers College. </w:t>
      </w:r>
    </w:p>
    <w:p w14:paraId="59761A26" w14:textId="77777777" w:rsidR="00A13B42" w:rsidRPr="00363F67" w:rsidRDefault="00A13B42" w:rsidP="00A13B42">
      <w:pPr>
        <w:pStyle w:val="BodyText"/>
        <w:rPr>
          <w:szCs w:val="24"/>
        </w:rPr>
      </w:pPr>
    </w:p>
    <w:p w14:paraId="22D5FD59" w14:textId="77777777" w:rsidR="00A13B42" w:rsidRPr="00363F67" w:rsidRDefault="00A13B42" w:rsidP="00A13B42">
      <w:r w:rsidRPr="00363F67">
        <w:t xml:space="preserve">Ordinarily, only those courses will be credited which a) have been completed in the past five years; b) are equivalent in subject matter, scope, depth and level to courses normally taken by students in this Program; and c) contribute directly, significantly and substantively to sound professional preparation as a counselor.  </w:t>
      </w:r>
    </w:p>
    <w:p w14:paraId="0664F522" w14:textId="77777777" w:rsidR="00A13B42" w:rsidRPr="00363F67" w:rsidRDefault="00A13B42" w:rsidP="00A13B42"/>
    <w:p w14:paraId="6A1CDCDC" w14:textId="77777777" w:rsidR="00A13B42" w:rsidRPr="00363F67" w:rsidRDefault="00A13B42" w:rsidP="00A13B42">
      <w:r w:rsidRPr="00363F67">
        <w:rPr>
          <w:i/>
        </w:rPr>
        <w:t>Please note</w:t>
      </w:r>
      <w:r w:rsidRPr="00363F67">
        <w:t xml:space="preserve">: Transfer credits cannot be used toward the M.A. </w:t>
      </w:r>
      <w:r w:rsidRPr="00363F67">
        <w:rPr>
          <w:i/>
        </w:rPr>
        <w:t>en passant</w:t>
      </w:r>
      <w:r w:rsidRPr="00363F67">
        <w:t xml:space="preserve">. </w:t>
      </w:r>
    </w:p>
    <w:p w14:paraId="7051D702" w14:textId="77777777" w:rsidR="00A13B42" w:rsidRPr="00363F67" w:rsidRDefault="00A13B42">
      <w:pPr>
        <w:jc w:val="center"/>
        <w:rPr>
          <w:b/>
          <w:u w:val="single"/>
        </w:rPr>
      </w:pPr>
      <w:r>
        <w:rPr>
          <w:b/>
          <w:u w:val="single"/>
        </w:rPr>
        <w:br w:type="page"/>
      </w:r>
      <w:bookmarkStart w:id="9" w:name="_Toc485447661"/>
      <w:bookmarkStart w:id="10" w:name="_Toc489939410"/>
      <w:r w:rsidRPr="00363F67">
        <w:rPr>
          <w:b/>
          <w:u w:val="single"/>
        </w:rPr>
        <w:lastRenderedPageBreak/>
        <w:t>THE CURRICULUM</w:t>
      </w:r>
      <w:bookmarkEnd w:id="9"/>
      <w:bookmarkEnd w:id="10"/>
    </w:p>
    <w:p w14:paraId="0EB267EF" w14:textId="77777777" w:rsidR="00A13B42" w:rsidRPr="00363F67" w:rsidRDefault="00A13B42">
      <w:pPr>
        <w:jc w:val="center"/>
        <w:rPr>
          <w:b/>
          <w:u w:val="single"/>
        </w:rPr>
      </w:pPr>
    </w:p>
    <w:p w14:paraId="4737BC9D" w14:textId="267414D7" w:rsidR="00A13B42" w:rsidRPr="00363F67" w:rsidRDefault="00A13B42">
      <w:pPr>
        <w:pStyle w:val="Heading2"/>
      </w:pPr>
      <w:bookmarkStart w:id="11" w:name="_Toc489939411"/>
      <w:r>
        <w:t>Courses Required of A</w:t>
      </w:r>
      <w:r w:rsidRPr="00363F67">
        <w:t xml:space="preserve">ll </w:t>
      </w:r>
      <w:r w:rsidR="00173595">
        <w:t xml:space="preserve">School Counseling </w:t>
      </w:r>
      <w:r w:rsidRPr="00363F67">
        <w:t xml:space="preserve">Ed.M. Students  </w:t>
      </w:r>
      <w:bookmarkEnd w:id="11"/>
    </w:p>
    <w:p w14:paraId="2FDDF9F3" w14:textId="33EAB5D8" w:rsidR="00A13B42" w:rsidRPr="00FF2688" w:rsidRDefault="00A13B42">
      <w:pPr>
        <w:rPr>
          <w:b/>
          <w:u w:val="single"/>
        </w:rPr>
      </w:pPr>
      <w:r w:rsidRPr="00363F67">
        <w:t xml:space="preserve">Courses listed in this section represent required coursework that must be successfully completed in order to obtain the Ed.M. in Psychological Counseling. In addition to the courses listed below, you will be expected to select electives from the various areas of psychology and other appropriate disciplines which will provide breadth and depth to your preparation as a counselor. Numbers in parentheses below refer to number of points required by the program for each course. </w:t>
      </w:r>
      <w:r w:rsidRPr="00363F67">
        <w:rPr>
          <w:i/>
        </w:rPr>
        <w:t>Please note aspects of the curricula are sequential, and several core courses have prerequisites or co-requisites that must be satisfactorily completed prior to or while taking the course (marked by a “*”)</w:t>
      </w:r>
      <w:r>
        <w:rPr>
          <w:i/>
        </w:rPr>
        <w:t>.</w:t>
      </w:r>
      <w:r w:rsidR="00C10439">
        <w:rPr>
          <w:i/>
        </w:rPr>
        <w:t xml:space="preserve"> </w:t>
      </w:r>
      <w:r w:rsidR="00C10439" w:rsidRPr="00FF2688">
        <w:rPr>
          <w:b/>
          <w:i/>
          <w:u w:val="single"/>
        </w:rPr>
        <w:t>Recommended courses for School Counseling Students are bolded</w:t>
      </w:r>
      <w:r w:rsidR="00FF2688" w:rsidRPr="00FF2688">
        <w:rPr>
          <w:b/>
          <w:i/>
          <w:u w:val="single"/>
        </w:rPr>
        <w:t xml:space="preserve"> and underlined</w:t>
      </w:r>
      <w:r w:rsidR="00C10439" w:rsidRPr="00FF2688">
        <w:rPr>
          <w:b/>
          <w:i/>
          <w:u w:val="single"/>
        </w:rPr>
        <w:t xml:space="preserve">. </w:t>
      </w:r>
    </w:p>
    <w:p w14:paraId="71CA9F7D" w14:textId="77777777" w:rsidR="00A13B42" w:rsidRPr="00C10439" w:rsidRDefault="00A13B42">
      <w:pPr>
        <w:rPr>
          <w:b/>
        </w:rPr>
      </w:pPr>
    </w:p>
    <w:p w14:paraId="055571CE" w14:textId="77777777" w:rsidR="00A13B42" w:rsidRPr="00F40391" w:rsidRDefault="00A13B42" w:rsidP="00A13B42">
      <w:pPr>
        <w:pStyle w:val="Heading7"/>
        <w:jc w:val="center"/>
        <w:rPr>
          <w:sz w:val="24"/>
          <w:u w:val="single"/>
        </w:rPr>
      </w:pPr>
      <w:r w:rsidRPr="00F40391">
        <w:rPr>
          <w:sz w:val="24"/>
          <w:u w:val="single"/>
        </w:rPr>
        <w:t>Program Core Courses</w:t>
      </w:r>
    </w:p>
    <w:p w14:paraId="39FB94D3" w14:textId="77777777" w:rsidR="00A13B42" w:rsidRPr="00363F67" w:rsidRDefault="00A13B42"/>
    <w:p w14:paraId="038923D8" w14:textId="77777777" w:rsidR="00A13B42" w:rsidRDefault="00A13B42" w:rsidP="00A13B42">
      <w:pPr>
        <w:numPr>
          <w:ilvl w:val="0"/>
          <w:numId w:val="5"/>
        </w:numPr>
        <w:tabs>
          <w:tab w:val="num" w:pos="360"/>
        </w:tabs>
        <w:ind w:left="360"/>
      </w:pPr>
      <w:r w:rsidRPr="00363F67">
        <w:t>CCPJ 4064</w:t>
      </w:r>
      <w:r w:rsidRPr="00FB0EB5">
        <w:tab/>
      </w:r>
      <w:r>
        <w:tab/>
      </w:r>
      <w:r w:rsidRPr="00363F67">
        <w:t>Theories of Counseling (3)</w:t>
      </w:r>
    </w:p>
    <w:p w14:paraId="238FE85A" w14:textId="50FF234C" w:rsidR="00173595" w:rsidRDefault="00173595" w:rsidP="00A13B42">
      <w:pPr>
        <w:numPr>
          <w:ilvl w:val="0"/>
          <w:numId w:val="5"/>
        </w:numPr>
        <w:tabs>
          <w:tab w:val="num" w:pos="360"/>
        </w:tabs>
        <w:ind w:left="360"/>
      </w:pPr>
      <w:r w:rsidRPr="00363F67">
        <w:rPr>
          <w:color w:val="000000"/>
        </w:rPr>
        <w:t xml:space="preserve">CCPJ 4160 </w:t>
      </w:r>
      <w:r>
        <w:rPr>
          <w:color w:val="000000"/>
        </w:rPr>
        <w:tab/>
      </w:r>
      <w:r>
        <w:rPr>
          <w:color w:val="000000"/>
        </w:rPr>
        <w:tab/>
      </w:r>
      <w:r w:rsidRPr="00363F67">
        <w:rPr>
          <w:color w:val="000000"/>
        </w:rPr>
        <w:t>School Counseling for Children and Adolescents</w:t>
      </w:r>
      <w:r>
        <w:rPr>
          <w:color w:val="000000"/>
        </w:rPr>
        <w:t xml:space="preserve"> (3)</w:t>
      </w:r>
    </w:p>
    <w:p w14:paraId="3F30C9FE" w14:textId="77777777" w:rsidR="00A13B42" w:rsidRPr="00363F67" w:rsidRDefault="00A13B42" w:rsidP="00363F67">
      <w:pPr>
        <w:numPr>
          <w:ilvl w:val="0"/>
          <w:numId w:val="5"/>
        </w:numPr>
        <w:tabs>
          <w:tab w:val="num" w:pos="360"/>
        </w:tabs>
        <w:ind w:left="2880" w:hanging="2880"/>
      </w:pPr>
      <w:r>
        <w:t>CCPJ 4560</w:t>
      </w:r>
      <w:r>
        <w:tab/>
      </w:r>
      <w:r w:rsidRPr="00363F67">
        <w:t>Professional and Ethical Issues in Psychological Counseling</w:t>
      </w:r>
      <w:r w:rsidR="00641FA6">
        <w:t xml:space="preserve"> </w:t>
      </w:r>
      <w:r w:rsidRPr="00363F67">
        <w:t>(3)</w:t>
      </w:r>
      <w:r w:rsidR="00641FA6">
        <w:t xml:space="preserve"> </w:t>
      </w:r>
      <w:r w:rsidRPr="00363F67">
        <w:t>(</w:t>
      </w:r>
      <w:r w:rsidRPr="00363F67">
        <w:rPr>
          <w:i/>
        </w:rPr>
        <w:t>Note: I</w:t>
      </w:r>
      <w:r>
        <w:rPr>
          <w:i/>
        </w:rPr>
        <w:t xml:space="preserve">t </w:t>
      </w:r>
      <w:r w:rsidRPr="00363F67">
        <w:rPr>
          <w:i/>
        </w:rPr>
        <w:t>is recommended that you enroll in this course concurrently with Foundations of Counseling)</w:t>
      </w:r>
    </w:p>
    <w:p w14:paraId="4DC1FBC6" w14:textId="77777777" w:rsidR="00A13B42" w:rsidRPr="00363F67" w:rsidRDefault="00A13B42" w:rsidP="00363F67">
      <w:pPr>
        <w:numPr>
          <w:ilvl w:val="0"/>
          <w:numId w:val="5"/>
        </w:numPr>
        <w:tabs>
          <w:tab w:val="num" w:pos="180"/>
        </w:tabs>
        <w:ind w:left="2880" w:hanging="2880"/>
        <w:rPr>
          <w:i/>
        </w:rPr>
      </w:pPr>
      <w:r w:rsidRPr="00363F67">
        <w:t xml:space="preserve">   CCPJ 5371*</w:t>
      </w:r>
      <w:r>
        <w:tab/>
      </w:r>
      <w:r w:rsidRPr="00363F67">
        <w:t xml:space="preserve">Foundations of Counseling (3) </w:t>
      </w:r>
      <w:r w:rsidRPr="00363F67">
        <w:rPr>
          <w:i/>
        </w:rPr>
        <w:t>(Note: this is a practice</w:t>
      </w:r>
      <w:r>
        <w:rPr>
          <w:i/>
        </w:rPr>
        <w:t>/ experiential</w:t>
      </w:r>
      <w:r w:rsidRPr="00363F67">
        <w:rPr>
          <w:i/>
        </w:rPr>
        <w:t xml:space="preserve"> course </w:t>
      </w:r>
      <w:r w:rsidR="00E95C9C">
        <w:rPr>
          <w:i/>
        </w:rPr>
        <w:t>with limited enrollment.</w:t>
      </w:r>
      <w:r w:rsidRPr="00363F67">
        <w:rPr>
          <w:i/>
        </w:rPr>
        <w:t xml:space="preserve"> </w:t>
      </w:r>
      <w:r w:rsidRPr="00363F67">
        <w:rPr>
          <w:i/>
          <w:u w:val="single"/>
        </w:rPr>
        <w:t>Prerequisite/co-requisite: CCPJ 4064</w:t>
      </w:r>
      <w:r w:rsidRPr="00363F67">
        <w:rPr>
          <w:i/>
        </w:rPr>
        <w:t>)</w:t>
      </w:r>
    </w:p>
    <w:p w14:paraId="25E4C75A" w14:textId="77777777" w:rsidR="00A13B42" w:rsidRPr="00363F67" w:rsidRDefault="00A13B42">
      <w:pPr>
        <w:numPr>
          <w:ilvl w:val="0"/>
          <w:numId w:val="5"/>
        </w:numPr>
        <w:tabs>
          <w:tab w:val="num" w:pos="360"/>
        </w:tabs>
        <w:ind w:left="360"/>
      </w:pPr>
      <w:r w:rsidRPr="00363F67">
        <w:t>CCPJ 5062</w:t>
      </w:r>
      <w:r>
        <w:tab/>
      </w:r>
      <w:r>
        <w:tab/>
      </w:r>
      <w:r w:rsidRPr="00363F67">
        <w:t>Career Counseling and Development (3)</w:t>
      </w:r>
    </w:p>
    <w:p w14:paraId="54C09B2A" w14:textId="77777777" w:rsidR="00A13B42" w:rsidRPr="00363F67" w:rsidRDefault="00A13B42" w:rsidP="00A13B42">
      <w:pPr>
        <w:numPr>
          <w:ilvl w:val="0"/>
          <w:numId w:val="5"/>
        </w:numPr>
        <w:tabs>
          <w:tab w:val="num" w:pos="360"/>
        </w:tabs>
        <w:ind w:left="2880" w:hanging="2880"/>
      </w:pPr>
      <w:r w:rsidRPr="00363F67">
        <w:t>CCPJ 5025*</w:t>
      </w:r>
      <w:r>
        <w:tab/>
      </w:r>
      <w:r w:rsidRPr="00363F67">
        <w:t>Group Counseling (3) (</w:t>
      </w:r>
      <w:r w:rsidRPr="00363F67">
        <w:rPr>
          <w:i/>
        </w:rPr>
        <w:t xml:space="preserve">Note: This is an experiential course </w:t>
      </w:r>
      <w:r>
        <w:rPr>
          <w:i/>
        </w:rPr>
        <w:t>with limited enrollment</w:t>
      </w:r>
      <w:r w:rsidRPr="00363F67">
        <w:rPr>
          <w:i/>
        </w:rPr>
        <w:t>.</w:t>
      </w:r>
      <w:r w:rsidRPr="00363F67">
        <w:rPr>
          <w:i/>
          <w:u w:val="single"/>
        </w:rPr>
        <w:t xml:space="preserve"> Prerequisite: CCPJ 4064 and CCPJ 5371</w:t>
      </w:r>
      <w:r w:rsidRPr="00363F67">
        <w:t>)</w:t>
      </w:r>
    </w:p>
    <w:p w14:paraId="7C0D816E" w14:textId="77777777" w:rsidR="00A13B42" w:rsidRPr="00363F67" w:rsidRDefault="00A13B42">
      <w:pPr>
        <w:numPr>
          <w:ilvl w:val="0"/>
          <w:numId w:val="5"/>
        </w:numPr>
        <w:tabs>
          <w:tab w:val="num" w:pos="360"/>
        </w:tabs>
        <w:ind w:left="360"/>
      </w:pPr>
      <w:r w:rsidRPr="00363F67">
        <w:t>CCPJ 4165</w:t>
      </w:r>
      <w:r>
        <w:tab/>
      </w:r>
      <w:r>
        <w:tab/>
      </w:r>
      <w:r w:rsidRPr="00363F67">
        <w:t>Consultation in Community Agencies and Resources (3)</w:t>
      </w:r>
    </w:p>
    <w:p w14:paraId="2D2B5DBC" w14:textId="77777777" w:rsidR="00714F78" w:rsidRDefault="00A13B42" w:rsidP="00714F78">
      <w:pPr>
        <w:numPr>
          <w:ilvl w:val="0"/>
          <w:numId w:val="5"/>
        </w:numPr>
        <w:tabs>
          <w:tab w:val="left" w:pos="270"/>
        </w:tabs>
        <w:ind w:left="2880" w:hanging="2880"/>
        <w:rPr>
          <w:u w:val="single"/>
        </w:rPr>
      </w:pPr>
      <w:r>
        <w:t xml:space="preserve"> </w:t>
      </w:r>
      <w:r w:rsidRPr="00363F67">
        <w:t>CCPJ 5060*</w:t>
      </w:r>
      <w:r>
        <w:tab/>
      </w:r>
      <w:r w:rsidRPr="00363F67">
        <w:t xml:space="preserve">Assessment in Counseling (3) </w:t>
      </w:r>
      <w:r w:rsidRPr="00363F67">
        <w:rPr>
          <w:i/>
        </w:rPr>
        <w:t>(</w:t>
      </w:r>
      <w:r w:rsidRPr="00363F67">
        <w:rPr>
          <w:i/>
          <w:u w:val="single"/>
        </w:rPr>
        <w:t>Prerequisite is CCPJ 4064 and CCPJ 5371)</w:t>
      </w:r>
    </w:p>
    <w:p w14:paraId="73B7CA0A" w14:textId="66ADC6F0" w:rsidR="00A13B42" w:rsidRPr="002A65ED" w:rsidRDefault="00A13B42" w:rsidP="00714F78">
      <w:pPr>
        <w:numPr>
          <w:ilvl w:val="0"/>
          <w:numId w:val="5"/>
        </w:numPr>
        <w:tabs>
          <w:tab w:val="left" w:pos="270"/>
        </w:tabs>
        <w:ind w:left="2880" w:hanging="2880"/>
        <w:rPr>
          <w:u w:val="single"/>
        </w:rPr>
      </w:pPr>
      <w:r w:rsidRPr="00363F67">
        <w:t>CCPJ 4873</w:t>
      </w:r>
      <w:r w:rsidR="00714F78">
        <w:tab/>
      </w:r>
      <w:r w:rsidRPr="00363F67">
        <w:t xml:space="preserve">Winter Roundtable on Cross-Cultural Psychology </w:t>
      </w:r>
      <w:r>
        <w:t>&amp;</w:t>
      </w:r>
      <w:r w:rsidRPr="00363F67">
        <w:t xml:space="preserve"> Education (</w:t>
      </w:r>
      <w:r w:rsidR="00E326BD">
        <w:t>0</w:t>
      </w:r>
      <w:r w:rsidR="001D6C0D">
        <w:t> </w:t>
      </w:r>
      <w:r w:rsidR="00E326BD">
        <w:t xml:space="preserve">or </w:t>
      </w:r>
      <w:r w:rsidRPr="00363F67">
        <w:t>1)</w:t>
      </w:r>
    </w:p>
    <w:p w14:paraId="046684EB" w14:textId="77777777" w:rsidR="00BD39D3" w:rsidRDefault="002A65ED" w:rsidP="00BD39D3">
      <w:pPr>
        <w:numPr>
          <w:ilvl w:val="0"/>
          <w:numId w:val="5"/>
        </w:numPr>
        <w:tabs>
          <w:tab w:val="left" w:pos="270"/>
        </w:tabs>
        <w:ind w:left="2880" w:hanging="2880"/>
        <w:rPr>
          <w:u w:val="single"/>
        </w:rPr>
      </w:pPr>
      <w:r>
        <w:t>CCPJ 4170</w:t>
      </w:r>
      <w:r>
        <w:tab/>
        <w:t>College Admissions Counseling For School Counselors</w:t>
      </w:r>
    </w:p>
    <w:p w14:paraId="12A1F195" w14:textId="1300AA07" w:rsidR="002A65ED" w:rsidRPr="00BD39D3" w:rsidRDefault="002A65ED" w:rsidP="00BD39D3">
      <w:pPr>
        <w:numPr>
          <w:ilvl w:val="0"/>
          <w:numId w:val="5"/>
        </w:numPr>
        <w:tabs>
          <w:tab w:val="left" w:pos="270"/>
        </w:tabs>
        <w:ind w:left="2880" w:hanging="2880"/>
        <w:rPr>
          <w:u w:val="single"/>
        </w:rPr>
      </w:pPr>
      <w:r w:rsidRPr="00363F67">
        <w:t>CCPJ 5164</w:t>
      </w:r>
      <w:r w:rsidR="00BD39D3">
        <w:tab/>
      </w:r>
      <w:r w:rsidRPr="00C10439">
        <w:t>Multicultural Perspectives in Counseling and Psychology</w:t>
      </w:r>
      <w:r w:rsidRPr="00363F67">
        <w:t xml:space="preserve"> (3)</w:t>
      </w:r>
    </w:p>
    <w:p w14:paraId="55A08BC0" w14:textId="77777777" w:rsidR="00F40391" w:rsidRPr="002A65ED" w:rsidRDefault="00F40391" w:rsidP="00F40391">
      <w:pPr>
        <w:ind w:left="360"/>
      </w:pPr>
    </w:p>
    <w:p w14:paraId="6571FDD5" w14:textId="2CA980A8" w:rsidR="00A13B42" w:rsidRPr="00363F67" w:rsidRDefault="002A65ED">
      <w:pPr>
        <w:rPr>
          <w:i/>
        </w:rPr>
      </w:pPr>
      <w:r>
        <w:rPr>
          <w:b/>
          <w:i/>
          <w:u w:val="single"/>
        </w:rPr>
        <w:t>One</w:t>
      </w:r>
      <w:r w:rsidR="00A13B42">
        <w:rPr>
          <w:b/>
          <w:i/>
          <w:u w:val="single"/>
        </w:rPr>
        <w:t xml:space="preserve"> </w:t>
      </w:r>
      <w:r w:rsidR="00A13B42" w:rsidRPr="00363F67">
        <w:rPr>
          <w:i/>
        </w:rPr>
        <w:t>of the following:</w:t>
      </w:r>
    </w:p>
    <w:p w14:paraId="6123B110" w14:textId="77777777" w:rsidR="00A13B42" w:rsidRPr="00363F67" w:rsidRDefault="00A13B42">
      <w:pPr>
        <w:rPr>
          <w:i/>
        </w:rPr>
      </w:pPr>
    </w:p>
    <w:p w14:paraId="314CA71A" w14:textId="77777777" w:rsidR="00A13B42" w:rsidRPr="00363F67" w:rsidRDefault="00A13B42" w:rsidP="00363F67">
      <w:pPr>
        <w:numPr>
          <w:ilvl w:val="0"/>
          <w:numId w:val="10"/>
        </w:numPr>
        <w:tabs>
          <w:tab w:val="num" w:pos="360"/>
        </w:tabs>
        <w:ind w:left="360"/>
        <w:rPr>
          <w:b/>
        </w:rPr>
      </w:pPr>
      <w:r w:rsidRPr="00363F67">
        <w:t>CCPJ 5020</w:t>
      </w:r>
      <w:r>
        <w:tab/>
      </w:r>
      <w:r>
        <w:tab/>
      </w:r>
      <w:r w:rsidRPr="00363F67">
        <w:t>Racism and Racial Identity in Psychology and Education (3)</w:t>
      </w:r>
    </w:p>
    <w:p w14:paraId="51774A66" w14:textId="492672E8" w:rsidR="00A13B42" w:rsidRPr="00363F67" w:rsidRDefault="00A13B42" w:rsidP="00A13B42">
      <w:pPr>
        <w:tabs>
          <w:tab w:val="left" w:pos="360"/>
          <w:tab w:val="left" w:pos="2880"/>
        </w:tabs>
        <w:ind w:left="2880" w:hanging="2880"/>
        <w:rPr>
          <w:i/>
          <w:u w:val="single"/>
        </w:rPr>
      </w:pPr>
      <w:r>
        <w:sym w:font="Wingdings" w:char="F09F"/>
      </w:r>
      <w:r>
        <w:rPr>
          <w:b/>
        </w:rPr>
        <w:tab/>
      </w:r>
      <w:r w:rsidRPr="00363F67">
        <w:t>CCPJ 5165*</w:t>
      </w:r>
      <w:r>
        <w:tab/>
      </w:r>
      <w:r w:rsidRPr="00363F67">
        <w:t>Racial/C</w:t>
      </w:r>
      <w:r w:rsidR="001D1AA1">
        <w:t>ultural Counseling Laboratory (3</w:t>
      </w:r>
      <w:r w:rsidRPr="00363F67">
        <w:t>) (</w:t>
      </w:r>
      <w:r>
        <w:rPr>
          <w:i/>
          <w:u w:val="single"/>
        </w:rPr>
        <w:t>Prerequisites</w:t>
      </w:r>
      <w:r w:rsidRPr="00363F67">
        <w:rPr>
          <w:i/>
          <w:u w:val="single"/>
        </w:rPr>
        <w:t>: CCPJ 5020 or CCPJ 5164; CCPJ 4064, CCPJ 5371, CCPJ5025. Fieldwork and/or practicum are recommended</w:t>
      </w:r>
      <w:r w:rsidRPr="00363F67">
        <w:rPr>
          <w:i/>
        </w:rPr>
        <w:t>.)</w:t>
      </w:r>
    </w:p>
    <w:p w14:paraId="686E0A70" w14:textId="4BE9AF57" w:rsidR="00A13B42" w:rsidRPr="00363F67" w:rsidRDefault="00A13B42" w:rsidP="00363F67">
      <w:pPr>
        <w:numPr>
          <w:ilvl w:val="0"/>
          <w:numId w:val="6"/>
        </w:numPr>
        <w:tabs>
          <w:tab w:val="left" w:pos="0"/>
        </w:tabs>
        <w:ind w:left="360"/>
        <w:rPr>
          <w:iCs/>
        </w:rPr>
      </w:pPr>
      <w:r>
        <w:rPr>
          <w:iCs/>
        </w:rPr>
        <w:t>CCPJ 4050</w:t>
      </w:r>
      <w:r>
        <w:rPr>
          <w:iCs/>
        </w:rPr>
        <w:tab/>
      </w:r>
      <w:r>
        <w:rPr>
          <w:iCs/>
        </w:rPr>
        <w:tab/>
      </w:r>
      <w:r w:rsidRPr="00363F67">
        <w:rPr>
          <w:iCs/>
        </w:rPr>
        <w:t xml:space="preserve">Microaggressions in Institutional Climates </w:t>
      </w:r>
      <w:r w:rsidR="00F40391" w:rsidRPr="00363F67">
        <w:t>(3)</w:t>
      </w:r>
    </w:p>
    <w:p w14:paraId="60934D4B" w14:textId="7C71CA41" w:rsidR="00A13B42" w:rsidRDefault="00A13B42" w:rsidP="00363F67">
      <w:pPr>
        <w:numPr>
          <w:ilvl w:val="0"/>
          <w:numId w:val="6"/>
        </w:numPr>
        <w:tabs>
          <w:tab w:val="left" w:pos="0"/>
        </w:tabs>
        <w:ind w:left="360"/>
        <w:rPr>
          <w:iCs/>
        </w:rPr>
      </w:pPr>
      <w:r w:rsidRPr="00363F67">
        <w:rPr>
          <w:iCs/>
        </w:rPr>
        <w:t>CCPJ 4180</w:t>
      </w:r>
      <w:r>
        <w:rPr>
          <w:iCs/>
        </w:rPr>
        <w:tab/>
      </w:r>
      <w:r>
        <w:rPr>
          <w:iCs/>
        </w:rPr>
        <w:tab/>
      </w:r>
      <w:r w:rsidRPr="00363F67">
        <w:rPr>
          <w:iCs/>
        </w:rPr>
        <w:t>LGBT (Q) Issues in Psychology</w:t>
      </w:r>
      <w:r w:rsidR="00F40391">
        <w:rPr>
          <w:iCs/>
        </w:rPr>
        <w:t xml:space="preserve"> </w:t>
      </w:r>
      <w:r w:rsidR="00F40391" w:rsidRPr="00363F67">
        <w:t>(3)</w:t>
      </w:r>
    </w:p>
    <w:p w14:paraId="4117A7E3" w14:textId="34692AC2" w:rsidR="005D2936" w:rsidRDefault="005D2936" w:rsidP="00363F67">
      <w:pPr>
        <w:numPr>
          <w:ilvl w:val="0"/>
          <w:numId w:val="6"/>
        </w:numPr>
        <w:tabs>
          <w:tab w:val="left" w:pos="0"/>
        </w:tabs>
        <w:ind w:left="360"/>
        <w:rPr>
          <w:iCs/>
        </w:rPr>
      </w:pPr>
      <w:r>
        <w:rPr>
          <w:iCs/>
        </w:rPr>
        <w:t>IND 5</w:t>
      </w:r>
      <w:r w:rsidR="00F40391">
        <w:rPr>
          <w:iCs/>
        </w:rPr>
        <w:t>020</w:t>
      </w:r>
      <w:r>
        <w:rPr>
          <w:iCs/>
        </w:rPr>
        <w:tab/>
      </w:r>
      <w:r>
        <w:rPr>
          <w:iCs/>
        </w:rPr>
        <w:tab/>
      </w:r>
      <w:r>
        <w:rPr>
          <w:iCs/>
        </w:rPr>
        <w:tab/>
        <w:t xml:space="preserve">Participatory Methods: Theory and Practice </w:t>
      </w:r>
      <w:r w:rsidR="00F40391" w:rsidRPr="00363F67">
        <w:t>(3)</w:t>
      </w:r>
    </w:p>
    <w:p w14:paraId="5EA7BCEA" w14:textId="77777777" w:rsidR="00F40391" w:rsidRDefault="002A65ED" w:rsidP="00F40391">
      <w:pPr>
        <w:numPr>
          <w:ilvl w:val="0"/>
          <w:numId w:val="6"/>
        </w:numPr>
        <w:tabs>
          <w:tab w:val="left" w:pos="0"/>
        </w:tabs>
        <w:ind w:left="360"/>
        <w:rPr>
          <w:iCs/>
        </w:rPr>
      </w:pPr>
      <w:r>
        <w:rPr>
          <w:iCs/>
        </w:rPr>
        <w:t>CCPJ 4030</w:t>
      </w:r>
      <w:r>
        <w:rPr>
          <w:iCs/>
        </w:rPr>
        <w:tab/>
      </w:r>
      <w:r>
        <w:rPr>
          <w:iCs/>
        </w:rPr>
        <w:tab/>
      </w:r>
      <w:r w:rsidRPr="002A65ED">
        <w:rPr>
          <w:iCs/>
        </w:rPr>
        <w:t>Reconstructing Gender: Exploring Transgender Experiences</w:t>
      </w:r>
      <w:r w:rsidR="00F40391">
        <w:rPr>
          <w:iCs/>
        </w:rPr>
        <w:t xml:space="preserve"> </w:t>
      </w:r>
      <w:r w:rsidR="00F40391" w:rsidRPr="00363F67">
        <w:t>(3)</w:t>
      </w:r>
    </w:p>
    <w:p w14:paraId="654CABB4" w14:textId="28F92A36" w:rsidR="00F40391" w:rsidRDefault="00F40391" w:rsidP="00F40391">
      <w:pPr>
        <w:pStyle w:val="ListParagraph"/>
        <w:numPr>
          <w:ilvl w:val="0"/>
          <w:numId w:val="6"/>
        </w:numPr>
        <w:tabs>
          <w:tab w:val="left" w:pos="0"/>
        </w:tabs>
        <w:ind w:left="360"/>
        <w:rPr>
          <w:rFonts w:ascii="Times New Roman" w:hAnsi="Times New Roman"/>
          <w:iCs/>
          <w:sz w:val="24"/>
          <w:szCs w:val="24"/>
        </w:rPr>
      </w:pPr>
      <w:r w:rsidRPr="00F40391">
        <w:rPr>
          <w:rFonts w:ascii="Times New Roman" w:hAnsi="Times New Roman"/>
          <w:iCs/>
          <w:sz w:val="24"/>
          <w:szCs w:val="24"/>
        </w:rPr>
        <w:t>CCPJ 4070</w:t>
      </w:r>
      <w:r w:rsidR="001D6C0D">
        <w:rPr>
          <w:rFonts w:ascii="Times New Roman" w:hAnsi="Times New Roman"/>
          <w:iCs/>
          <w:sz w:val="24"/>
          <w:szCs w:val="24"/>
        </w:rPr>
        <w:tab/>
      </w:r>
      <w:r w:rsidR="001D6C0D">
        <w:rPr>
          <w:rFonts w:ascii="Times New Roman" w:hAnsi="Times New Roman"/>
          <w:iCs/>
          <w:sz w:val="24"/>
          <w:szCs w:val="24"/>
        </w:rPr>
        <w:tab/>
      </w:r>
      <w:r w:rsidRPr="00F40391">
        <w:rPr>
          <w:rFonts w:ascii="Times New Roman" w:hAnsi="Times New Roman"/>
          <w:iCs/>
          <w:sz w:val="24"/>
          <w:szCs w:val="24"/>
        </w:rPr>
        <w:t xml:space="preserve">Counseling Linguistically Diverse Populations: Latina/o </w:t>
      </w:r>
      <w:r w:rsidR="001D6C0D">
        <w:rPr>
          <w:rFonts w:ascii="Times New Roman" w:hAnsi="Times New Roman"/>
          <w:iCs/>
          <w:sz w:val="24"/>
          <w:szCs w:val="24"/>
        </w:rPr>
        <w:br/>
      </w:r>
      <w:r w:rsidR="001D6C0D">
        <w:rPr>
          <w:rFonts w:ascii="Times New Roman" w:hAnsi="Times New Roman"/>
          <w:iCs/>
          <w:sz w:val="24"/>
          <w:szCs w:val="24"/>
        </w:rPr>
        <w:tab/>
      </w:r>
      <w:r w:rsidR="001D6C0D">
        <w:rPr>
          <w:rFonts w:ascii="Times New Roman" w:hAnsi="Times New Roman"/>
          <w:iCs/>
          <w:sz w:val="24"/>
          <w:szCs w:val="24"/>
        </w:rPr>
        <w:tab/>
      </w:r>
      <w:r w:rsidR="001D6C0D">
        <w:rPr>
          <w:rFonts w:ascii="Times New Roman" w:hAnsi="Times New Roman"/>
          <w:iCs/>
          <w:sz w:val="24"/>
          <w:szCs w:val="24"/>
        </w:rPr>
        <w:tab/>
      </w:r>
      <w:r w:rsidR="001D6C0D">
        <w:rPr>
          <w:rFonts w:ascii="Times New Roman" w:hAnsi="Times New Roman"/>
          <w:iCs/>
          <w:sz w:val="24"/>
          <w:szCs w:val="24"/>
        </w:rPr>
        <w:tab/>
      </w:r>
      <w:r w:rsidRPr="00F40391">
        <w:rPr>
          <w:rFonts w:ascii="Times New Roman" w:hAnsi="Times New Roman"/>
          <w:iCs/>
          <w:sz w:val="24"/>
          <w:szCs w:val="24"/>
        </w:rPr>
        <w:t>Psychology</w:t>
      </w:r>
    </w:p>
    <w:p w14:paraId="0CF46B15" w14:textId="009464F8" w:rsidR="00A346CE" w:rsidRPr="003126B4" w:rsidRDefault="001D1AA1" w:rsidP="003126B4">
      <w:pPr>
        <w:pStyle w:val="ListParagraph"/>
        <w:numPr>
          <w:ilvl w:val="0"/>
          <w:numId w:val="6"/>
        </w:numPr>
        <w:tabs>
          <w:tab w:val="left" w:pos="0"/>
        </w:tabs>
        <w:ind w:left="360"/>
        <w:rPr>
          <w:rFonts w:ascii="Times New Roman" w:hAnsi="Times New Roman"/>
          <w:iCs/>
          <w:sz w:val="24"/>
          <w:szCs w:val="24"/>
        </w:rPr>
      </w:pPr>
      <w:r>
        <w:rPr>
          <w:rFonts w:ascii="Times New Roman" w:hAnsi="Times New Roman"/>
          <w:iCs/>
          <w:sz w:val="24"/>
          <w:szCs w:val="24"/>
        </w:rPr>
        <w:t>CCPJ 4068</w:t>
      </w:r>
      <w:r>
        <w:rPr>
          <w:rFonts w:ascii="Times New Roman" w:hAnsi="Times New Roman"/>
          <w:iCs/>
          <w:sz w:val="24"/>
          <w:szCs w:val="24"/>
        </w:rPr>
        <w:tab/>
      </w:r>
      <w:r>
        <w:rPr>
          <w:rFonts w:ascii="Times New Roman" w:hAnsi="Times New Roman"/>
          <w:iCs/>
          <w:sz w:val="24"/>
          <w:szCs w:val="24"/>
        </w:rPr>
        <w:tab/>
        <w:t>Counseling and Gender</w:t>
      </w:r>
    </w:p>
    <w:p w14:paraId="50615349" w14:textId="77777777" w:rsidR="008966E1" w:rsidRDefault="008966E1">
      <w:pPr>
        <w:rPr>
          <w:i/>
          <w:iCs/>
        </w:rPr>
      </w:pPr>
    </w:p>
    <w:p w14:paraId="17BCB1F7" w14:textId="77777777" w:rsidR="00A13B42" w:rsidRPr="00363F67" w:rsidRDefault="00A13B42">
      <w:pPr>
        <w:rPr>
          <w:i/>
          <w:iCs/>
        </w:rPr>
      </w:pPr>
      <w:r w:rsidRPr="00363F67">
        <w:rPr>
          <w:i/>
          <w:iCs/>
        </w:rPr>
        <w:t xml:space="preserve">The Clinical Psychology requirement may be met by </w:t>
      </w:r>
      <w:r w:rsidRPr="00363F67">
        <w:rPr>
          <w:b/>
          <w:i/>
          <w:iCs/>
          <w:u w:val="single"/>
        </w:rPr>
        <w:t>one</w:t>
      </w:r>
      <w:r w:rsidRPr="00363F67">
        <w:rPr>
          <w:i/>
          <w:iCs/>
        </w:rPr>
        <w:t xml:space="preserve"> of the following three courses:</w:t>
      </w:r>
    </w:p>
    <w:p w14:paraId="3D040016" w14:textId="77777777" w:rsidR="00A13B42" w:rsidRPr="00363F67" w:rsidRDefault="00A13B42">
      <w:pPr>
        <w:rPr>
          <w:i/>
          <w:iCs/>
        </w:rPr>
      </w:pPr>
    </w:p>
    <w:p w14:paraId="40C4FFAC" w14:textId="37DBA390" w:rsidR="008966E1" w:rsidRPr="00C10439" w:rsidRDefault="00A13B42" w:rsidP="00C10439">
      <w:pPr>
        <w:numPr>
          <w:ilvl w:val="0"/>
          <w:numId w:val="6"/>
        </w:numPr>
        <w:tabs>
          <w:tab w:val="left" w:pos="360"/>
        </w:tabs>
        <w:ind w:hanging="720"/>
        <w:rPr>
          <w:i/>
          <w:iCs/>
        </w:rPr>
      </w:pPr>
      <w:r w:rsidRPr="00363F67">
        <w:t>CCPX 5032</w:t>
      </w:r>
      <w:r>
        <w:tab/>
      </w:r>
      <w:r>
        <w:tab/>
      </w:r>
      <w:r w:rsidRPr="00363F67">
        <w:t>Adult Psychopathology (3)</w:t>
      </w:r>
      <w:r w:rsidR="008966E1">
        <w:tab/>
      </w:r>
      <w:r w:rsidR="008966E1">
        <w:tab/>
      </w:r>
      <w:r w:rsidR="008966E1">
        <w:tab/>
      </w:r>
    </w:p>
    <w:p w14:paraId="30813B80" w14:textId="77777777" w:rsidR="00A13B42" w:rsidRPr="00363F67" w:rsidRDefault="00A13B42" w:rsidP="00A13B42">
      <w:pPr>
        <w:tabs>
          <w:tab w:val="left" w:pos="-360"/>
        </w:tabs>
        <w:rPr>
          <w:b/>
          <w:bCs/>
          <w:i/>
          <w:iCs/>
        </w:rPr>
      </w:pPr>
      <w:r w:rsidRPr="00363F67">
        <w:rPr>
          <w:b/>
          <w:bCs/>
        </w:rPr>
        <w:t>OR</w:t>
      </w:r>
    </w:p>
    <w:p w14:paraId="570259C9" w14:textId="77777777" w:rsidR="00C10439" w:rsidRPr="00FF2688" w:rsidRDefault="00A13B42" w:rsidP="00A13B42">
      <w:pPr>
        <w:numPr>
          <w:ilvl w:val="0"/>
          <w:numId w:val="6"/>
        </w:numPr>
        <w:tabs>
          <w:tab w:val="left" w:pos="360"/>
        </w:tabs>
        <w:ind w:left="2790" w:hanging="2790"/>
        <w:rPr>
          <w:b/>
          <w:u w:val="single"/>
        </w:rPr>
      </w:pPr>
      <w:r w:rsidRPr="00FF2688">
        <w:rPr>
          <w:b/>
          <w:u w:val="single"/>
        </w:rPr>
        <w:t>CCPX 5034</w:t>
      </w:r>
      <w:r w:rsidRPr="00FF2688">
        <w:rPr>
          <w:b/>
        </w:rPr>
        <w:tab/>
      </w:r>
      <w:r w:rsidRPr="00FF2688">
        <w:rPr>
          <w:b/>
        </w:rPr>
        <w:tab/>
      </w:r>
      <w:r w:rsidRPr="00FF2688">
        <w:rPr>
          <w:b/>
          <w:u w:val="single"/>
        </w:rPr>
        <w:t>Child Psychopathology (3)</w:t>
      </w:r>
      <w:r w:rsidR="00C10439" w:rsidRPr="00FF2688">
        <w:rPr>
          <w:b/>
          <w:u w:val="single"/>
        </w:rPr>
        <w:t xml:space="preserve"> </w:t>
      </w:r>
    </w:p>
    <w:p w14:paraId="3ADECBAC" w14:textId="103B5342" w:rsidR="00A13B42" w:rsidRPr="00C10439" w:rsidRDefault="00A13B42" w:rsidP="00C10439">
      <w:pPr>
        <w:tabs>
          <w:tab w:val="left" w:pos="360"/>
        </w:tabs>
        <w:rPr>
          <w:b/>
        </w:rPr>
      </w:pPr>
      <w:r w:rsidRPr="00C10439">
        <w:rPr>
          <w:b/>
        </w:rPr>
        <w:t>OR</w:t>
      </w:r>
    </w:p>
    <w:p w14:paraId="10386638" w14:textId="77777777" w:rsidR="00A13B42" w:rsidRPr="00363F67" w:rsidRDefault="00A13B42" w:rsidP="00363F67">
      <w:pPr>
        <w:numPr>
          <w:ilvl w:val="0"/>
          <w:numId w:val="6"/>
        </w:numPr>
        <w:tabs>
          <w:tab w:val="num" w:pos="360"/>
        </w:tabs>
        <w:ind w:left="360"/>
      </w:pPr>
      <w:r w:rsidRPr="00363F67">
        <w:t>CCPJ 4000</w:t>
      </w:r>
      <w:r>
        <w:tab/>
      </w:r>
      <w:r>
        <w:tab/>
      </w:r>
      <w:r w:rsidRPr="00363F67">
        <w:t>Multicultural Psychopathology (3)</w:t>
      </w:r>
    </w:p>
    <w:p w14:paraId="5EB638ED" w14:textId="77777777" w:rsidR="00A13B42" w:rsidRPr="00363F67" w:rsidRDefault="00A13B42" w:rsidP="00A13B42">
      <w:pPr>
        <w:pStyle w:val="text"/>
        <w:spacing w:before="220"/>
        <w:rPr>
          <w:rFonts w:ascii="Times New Roman" w:hAnsi="Times New Roman"/>
          <w:i/>
        </w:rPr>
      </w:pPr>
      <w:r w:rsidRPr="00363F67">
        <w:rPr>
          <w:rFonts w:ascii="Times New Roman" w:hAnsi="Times New Roman"/>
          <w:i/>
        </w:rPr>
        <w:t xml:space="preserve">The Research requirements may be met by taking </w:t>
      </w:r>
      <w:r w:rsidRPr="00363F67">
        <w:rPr>
          <w:rFonts w:ascii="Times New Roman" w:hAnsi="Times New Roman"/>
          <w:b/>
          <w:bCs/>
          <w:i/>
          <w:u w:val="single"/>
        </w:rPr>
        <w:t>one</w:t>
      </w:r>
      <w:r w:rsidRPr="00363F67">
        <w:rPr>
          <w:rFonts w:ascii="Times New Roman" w:hAnsi="Times New Roman"/>
          <w:i/>
        </w:rPr>
        <w:t xml:space="preserve"> of the following courses: </w:t>
      </w:r>
    </w:p>
    <w:p w14:paraId="0FB2B9FC" w14:textId="77777777" w:rsidR="00A13B42" w:rsidRPr="00363F67" w:rsidRDefault="00A13B42" w:rsidP="00A13B42"/>
    <w:p w14:paraId="5695C2E0" w14:textId="77777777" w:rsidR="00A13B42" w:rsidRPr="00363F67" w:rsidRDefault="00A13B42" w:rsidP="00A13B42">
      <w:pPr>
        <w:pStyle w:val="bullets"/>
        <w:numPr>
          <w:ilvl w:val="0"/>
          <w:numId w:val="4"/>
        </w:numPr>
        <w:tabs>
          <w:tab w:val="num" w:pos="360"/>
        </w:tabs>
        <w:ind w:left="2160" w:hanging="2160"/>
        <w:rPr>
          <w:rFonts w:ascii="Times New Roman" w:hAnsi="Times New Roman"/>
        </w:rPr>
      </w:pPr>
      <w:r w:rsidRPr="00363F67">
        <w:rPr>
          <w:rFonts w:ascii="Times New Roman" w:hAnsi="Times New Roman"/>
        </w:rPr>
        <w:t xml:space="preserve">HUDM 5059 </w:t>
      </w:r>
      <w:r>
        <w:rPr>
          <w:rFonts w:ascii="Times New Roman" w:hAnsi="Times New Roman"/>
        </w:rPr>
        <w:tab/>
      </w:r>
      <w:r>
        <w:rPr>
          <w:rFonts w:ascii="Times New Roman" w:hAnsi="Times New Roman"/>
        </w:rPr>
        <w:tab/>
      </w:r>
      <w:r w:rsidRPr="00363F67">
        <w:rPr>
          <w:rFonts w:ascii="Times New Roman" w:hAnsi="Times New Roman"/>
        </w:rPr>
        <w:t>Psychological measurement (3)</w:t>
      </w:r>
    </w:p>
    <w:p w14:paraId="4A61EC68" w14:textId="77777777" w:rsidR="00A13B42" w:rsidRPr="00363F67" w:rsidRDefault="00A13B42" w:rsidP="00A13B42">
      <w:pPr>
        <w:pStyle w:val="bullets"/>
        <w:rPr>
          <w:rFonts w:ascii="Times New Roman" w:hAnsi="Times New Roman"/>
          <w:b/>
          <w:bCs/>
        </w:rPr>
      </w:pPr>
      <w:r w:rsidRPr="00363F67">
        <w:rPr>
          <w:rFonts w:ascii="Times New Roman" w:hAnsi="Times New Roman"/>
          <w:b/>
          <w:bCs/>
        </w:rPr>
        <w:t>OR</w:t>
      </w:r>
    </w:p>
    <w:p w14:paraId="29B7343D" w14:textId="77777777" w:rsidR="00A13B42" w:rsidRPr="00363F67" w:rsidRDefault="00A13B42" w:rsidP="00A13B42">
      <w:pPr>
        <w:numPr>
          <w:ilvl w:val="0"/>
          <w:numId w:val="4"/>
        </w:numPr>
        <w:tabs>
          <w:tab w:val="num" w:pos="360"/>
        </w:tabs>
        <w:ind w:hanging="720"/>
      </w:pPr>
      <w:r w:rsidRPr="00363F67">
        <w:t xml:space="preserve">HUDM 4050 </w:t>
      </w:r>
      <w:r>
        <w:tab/>
      </w:r>
      <w:r>
        <w:tab/>
      </w:r>
      <w:r w:rsidRPr="00363F67">
        <w:t>Introduction to measurement (3)</w:t>
      </w:r>
    </w:p>
    <w:p w14:paraId="745BD58F" w14:textId="77777777" w:rsidR="00A13B42" w:rsidRPr="00363F67" w:rsidRDefault="00A13B42" w:rsidP="00A13B42">
      <w:pPr>
        <w:pStyle w:val="bullets"/>
        <w:rPr>
          <w:rFonts w:ascii="Times New Roman" w:hAnsi="Times New Roman"/>
          <w:b/>
          <w:bCs/>
        </w:rPr>
      </w:pPr>
      <w:r w:rsidRPr="00363F67">
        <w:rPr>
          <w:rFonts w:ascii="Times New Roman" w:hAnsi="Times New Roman"/>
          <w:b/>
          <w:bCs/>
        </w:rPr>
        <w:t>OR</w:t>
      </w:r>
    </w:p>
    <w:p w14:paraId="021CC125" w14:textId="77777777" w:rsidR="00A13B42" w:rsidRPr="00363F67" w:rsidRDefault="00A13B42" w:rsidP="00A13B42">
      <w:pPr>
        <w:numPr>
          <w:ilvl w:val="0"/>
          <w:numId w:val="4"/>
        </w:numPr>
        <w:tabs>
          <w:tab w:val="num" w:pos="360"/>
        </w:tabs>
        <w:ind w:hanging="720"/>
      </w:pPr>
      <w:r w:rsidRPr="00363F67">
        <w:t xml:space="preserve">CCPJ 4066 </w:t>
      </w:r>
      <w:r>
        <w:tab/>
      </w:r>
      <w:r>
        <w:tab/>
      </w:r>
      <w:r w:rsidRPr="00363F67">
        <w:t>Foundations of Testing and Accountability (3)</w:t>
      </w:r>
    </w:p>
    <w:p w14:paraId="242A5507" w14:textId="77777777" w:rsidR="00A13B42" w:rsidRPr="00363F67" w:rsidRDefault="00A13B42" w:rsidP="00363F67">
      <w:pPr>
        <w:pStyle w:val="Heading7"/>
        <w:rPr>
          <w:sz w:val="24"/>
          <w:u w:val="single"/>
        </w:rPr>
      </w:pPr>
    </w:p>
    <w:p w14:paraId="070CA3F2" w14:textId="77777777" w:rsidR="00A13B42" w:rsidRPr="00363F67" w:rsidRDefault="00A13B42" w:rsidP="00A13B42">
      <w:pPr>
        <w:rPr>
          <w:i/>
        </w:rPr>
      </w:pPr>
      <w:r w:rsidRPr="00363F67">
        <w:rPr>
          <w:i/>
        </w:rPr>
        <w:t xml:space="preserve">Students also are </w:t>
      </w:r>
      <w:r w:rsidRPr="00363F67">
        <w:rPr>
          <w:b/>
          <w:i/>
          <w:u w:val="single"/>
        </w:rPr>
        <w:t>required</w:t>
      </w:r>
      <w:r w:rsidRPr="00363F67">
        <w:rPr>
          <w:i/>
        </w:rPr>
        <w:t xml:space="preserve"> to take:</w:t>
      </w:r>
    </w:p>
    <w:p w14:paraId="0AFA4073" w14:textId="77777777" w:rsidR="00A13B42" w:rsidRPr="00363F67" w:rsidRDefault="00A13B42" w:rsidP="00A13B42"/>
    <w:p w14:paraId="0891C46C" w14:textId="7924F6D5" w:rsidR="00A13B42" w:rsidRPr="00363F67" w:rsidRDefault="0005759A" w:rsidP="0005759A">
      <w:pPr>
        <w:numPr>
          <w:ilvl w:val="0"/>
          <w:numId w:val="11"/>
        </w:numPr>
        <w:tabs>
          <w:tab w:val="num" w:pos="360"/>
        </w:tabs>
        <w:ind w:hanging="720"/>
        <w:rPr>
          <w:i/>
        </w:rPr>
      </w:pPr>
      <w:r>
        <w:t xml:space="preserve">CCPJ 5070 </w:t>
      </w:r>
      <w:r w:rsidR="00A13B42" w:rsidRPr="00363F67">
        <w:t xml:space="preserve"> </w:t>
      </w:r>
      <w:r w:rsidR="00A13B42">
        <w:tab/>
      </w:r>
      <w:r w:rsidR="00A13B42">
        <w:tab/>
      </w:r>
      <w:r w:rsidRPr="00363F67">
        <w:t xml:space="preserve">Evaluation </w:t>
      </w:r>
      <w:r>
        <w:t xml:space="preserve">and Research </w:t>
      </w:r>
      <w:r w:rsidRPr="00363F67">
        <w:t>Methods</w:t>
      </w:r>
      <w:r>
        <w:t xml:space="preserve"> In Counseling Psychology</w:t>
      </w:r>
      <w:r w:rsidRPr="00363F67">
        <w:t xml:space="preserve"> </w:t>
      </w:r>
    </w:p>
    <w:p w14:paraId="1A1E49BC" w14:textId="77777777" w:rsidR="0005759A" w:rsidRDefault="00A13B42" w:rsidP="00A13B42">
      <w:pPr>
        <w:tabs>
          <w:tab w:val="num" w:pos="360"/>
        </w:tabs>
        <w:ind w:hanging="720"/>
      </w:pPr>
      <w:r>
        <w:tab/>
      </w:r>
    </w:p>
    <w:p w14:paraId="5B292A44" w14:textId="5FAA0783" w:rsidR="00A13B42" w:rsidRPr="00363F67" w:rsidRDefault="0005759A" w:rsidP="00A13B42">
      <w:pPr>
        <w:tabs>
          <w:tab w:val="num" w:pos="360"/>
        </w:tabs>
        <w:ind w:hanging="720"/>
        <w:rPr>
          <w:i/>
        </w:rPr>
      </w:pPr>
      <w:r>
        <w:tab/>
      </w:r>
      <w:r w:rsidR="00A13B42" w:rsidRPr="00363F67">
        <w:rPr>
          <w:i/>
        </w:rPr>
        <w:t xml:space="preserve">Students </w:t>
      </w:r>
      <w:r w:rsidR="00A13B42" w:rsidRPr="00D653DD">
        <w:rPr>
          <w:i/>
        </w:rPr>
        <w:t>m</w:t>
      </w:r>
      <w:r w:rsidR="00A13B42" w:rsidRPr="00363F67">
        <w:rPr>
          <w:i/>
        </w:rPr>
        <w:t xml:space="preserve">ust take </w:t>
      </w:r>
      <w:r w:rsidR="00A13B42" w:rsidRPr="00363F67">
        <w:rPr>
          <w:b/>
          <w:i/>
          <w:u w:val="single"/>
        </w:rPr>
        <w:t>one</w:t>
      </w:r>
      <w:r w:rsidR="00A13B42" w:rsidRPr="00363F67">
        <w:rPr>
          <w:i/>
        </w:rPr>
        <w:t xml:space="preserve"> of the following courses (Note: one of these courses is typically offered once a semester):</w:t>
      </w:r>
    </w:p>
    <w:p w14:paraId="55475409" w14:textId="77777777" w:rsidR="00A13B42" w:rsidRPr="00363F67" w:rsidRDefault="00A13B42" w:rsidP="00A13B42">
      <w:pPr>
        <w:tabs>
          <w:tab w:val="num" w:pos="360"/>
        </w:tabs>
        <w:ind w:hanging="720"/>
        <w:rPr>
          <w:i/>
        </w:rPr>
      </w:pPr>
    </w:p>
    <w:p w14:paraId="2C6FB53D" w14:textId="77777777" w:rsidR="00A13B42" w:rsidRPr="00FF2688" w:rsidRDefault="00A13B42" w:rsidP="00A13B42">
      <w:pPr>
        <w:numPr>
          <w:ilvl w:val="0"/>
          <w:numId w:val="4"/>
        </w:numPr>
        <w:tabs>
          <w:tab w:val="left" w:pos="360"/>
          <w:tab w:val="num" w:pos="1080"/>
        </w:tabs>
        <w:ind w:left="2880" w:hanging="2880"/>
        <w:rPr>
          <w:b/>
          <w:u w:val="single"/>
        </w:rPr>
      </w:pPr>
      <w:r w:rsidRPr="00FF2688">
        <w:rPr>
          <w:b/>
          <w:u w:val="single"/>
        </w:rPr>
        <w:t>HUDK 4022</w:t>
      </w:r>
      <w:r w:rsidRPr="00C10439">
        <w:rPr>
          <w:b/>
        </w:rPr>
        <w:tab/>
      </w:r>
      <w:r w:rsidRPr="00FF2688">
        <w:rPr>
          <w:b/>
          <w:u w:val="single"/>
        </w:rPr>
        <w:t>Developmental Psychology: Childhood (3) (mainly for School Elementary)</w:t>
      </w:r>
    </w:p>
    <w:p w14:paraId="5488A213" w14:textId="77777777" w:rsidR="00A13B42" w:rsidRPr="00C10439" w:rsidRDefault="00A13B42" w:rsidP="00A13B42">
      <w:pPr>
        <w:tabs>
          <w:tab w:val="left" w:pos="360"/>
        </w:tabs>
        <w:rPr>
          <w:b/>
        </w:rPr>
      </w:pPr>
      <w:r w:rsidRPr="00C10439">
        <w:rPr>
          <w:b/>
        </w:rPr>
        <w:t>OR</w:t>
      </w:r>
    </w:p>
    <w:p w14:paraId="18BEA698" w14:textId="77777777" w:rsidR="00A13B42" w:rsidRPr="00C10439" w:rsidRDefault="00A13B42" w:rsidP="00A13B42">
      <w:pPr>
        <w:numPr>
          <w:ilvl w:val="0"/>
          <w:numId w:val="4"/>
        </w:numPr>
        <w:tabs>
          <w:tab w:val="num" w:pos="360"/>
        </w:tabs>
        <w:ind w:hanging="720"/>
        <w:rPr>
          <w:b/>
          <w:bCs/>
          <w:i/>
        </w:rPr>
      </w:pPr>
      <w:r w:rsidRPr="00FF2688">
        <w:rPr>
          <w:b/>
          <w:u w:val="single"/>
        </w:rPr>
        <w:t>HUDK 4023</w:t>
      </w:r>
      <w:r w:rsidRPr="00C10439">
        <w:rPr>
          <w:b/>
        </w:rPr>
        <w:tab/>
      </w:r>
      <w:r w:rsidRPr="00C10439">
        <w:rPr>
          <w:b/>
        </w:rPr>
        <w:tab/>
      </w:r>
      <w:r w:rsidRPr="00FF2688">
        <w:rPr>
          <w:b/>
          <w:u w:val="single"/>
        </w:rPr>
        <w:t>Developmental Psychology: Adolescence (3)</w:t>
      </w:r>
    </w:p>
    <w:p w14:paraId="6509DA13" w14:textId="77777777" w:rsidR="00A13B42" w:rsidRPr="00363F67" w:rsidRDefault="00A13B42" w:rsidP="00A13B42">
      <w:pPr>
        <w:tabs>
          <w:tab w:val="num" w:pos="360"/>
        </w:tabs>
        <w:ind w:hanging="720"/>
        <w:rPr>
          <w:b/>
          <w:bCs/>
          <w:i/>
        </w:rPr>
      </w:pPr>
      <w:r>
        <w:rPr>
          <w:b/>
          <w:bCs/>
          <w:iCs/>
        </w:rPr>
        <w:tab/>
      </w:r>
      <w:r w:rsidRPr="00363F67">
        <w:rPr>
          <w:b/>
          <w:bCs/>
          <w:iCs/>
        </w:rPr>
        <w:t>OR</w:t>
      </w:r>
    </w:p>
    <w:p w14:paraId="46000855" w14:textId="77777777" w:rsidR="00A13B42" w:rsidRPr="005128C8" w:rsidRDefault="00A13B42" w:rsidP="00A13B42">
      <w:pPr>
        <w:numPr>
          <w:ilvl w:val="0"/>
          <w:numId w:val="4"/>
        </w:numPr>
        <w:tabs>
          <w:tab w:val="num" w:pos="360"/>
        </w:tabs>
        <w:ind w:hanging="720"/>
        <w:rPr>
          <w:b/>
          <w:bCs/>
          <w:i/>
        </w:rPr>
      </w:pPr>
      <w:r w:rsidRPr="00363F67">
        <w:rPr>
          <w:iCs/>
        </w:rPr>
        <w:t>HUDK 4024</w:t>
      </w:r>
      <w:r w:rsidRPr="00FB0EB5">
        <w:rPr>
          <w:iCs/>
        </w:rPr>
        <w:tab/>
      </w:r>
      <w:r>
        <w:rPr>
          <w:iCs/>
        </w:rPr>
        <w:tab/>
      </w:r>
      <w:r w:rsidRPr="00363F67">
        <w:rPr>
          <w:iCs/>
        </w:rPr>
        <w:t>Developmental Psychology: Adulthood and the Life Span</w:t>
      </w:r>
      <w:r w:rsidRPr="00363F67">
        <w:t xml:space="preserve"> (3)</w:t>
      </w:r>
    </w:p>
    <w:p w14:paraId="0A4C8145" w14:textId="63CEF5DF" w:rsidR="00A13B42" w:rsidRPr="00363F67" w:rsidRDefault="00A13B42" w:rsidP="00C10439">
      <w:pPr>
        <w:tabs>
          <w:tab w:val="num" w:pos="360"/>
        </w:tabs>
        <w:rPr>
          <w:b/>
          <w:bCs/>
          <w:i/>
        </w:rPr>
      </w:pPr>
      <w:r w:rsidRPr="00363F67">
        <w:rPr>
          <w:b/>
          <w:iCs/>
        </w:rPr>
        <w:t>OR</w:t>
      </w:r>
    </w:p>
    <w:p w14:paraId="3407E61F" w14:textId="77777777" w:rsidR="00A13B42" w:rsidRPr="005128C8" w:rsidRDefault="00A13B42" w:rsidP="00A13B42">
      <w:pPr>
        <w:numPr>
          <w:ilvl w:val="0"/>
          <w:numId w:val="4"/>
        </w:numPr>
        <w:tabs>
          <w:tab w:val="num" w:pos="360"/>
        </w:tabs>
        <w:ind w:hanging="720"/>
        <w:rPr>
          <w:b/>
          <w:bCs/>
          <w:i/>
        </w:rPr>
      </w:pPr>
      <w:r w:rsidRPr="00363F67">
        <w:rPr>
          <w:bCs/>
          <w:iCs/>
        </w:rPr>
        <w:t>HUDK 5029</w:t>
      </w:r>
      <w:r w:rsidRPr="00FB0EB5">
        <w:rPr>
          <w:bCs/>
          <w:iCs/>
        </w:rPr>
        <w:tab/>
      </w:r>
      <w:r>
        <w:rPr>
          <w:bCs/>
          <w:iCs/>
        </w:rPr>
        <w:tab/>
      </w:r>
      <w:r w:rsidRPr="00363F67">
        <w:rPr>
          <w:bCs/>
          <w:iCs/>
        </w:rPr>
        <w:t xml:space="preserve">Personality Development </w:t>
      </w:r>
      <w:r>
        <w:rPr>
          <w:bCs/>
          <w:iCs/>
        </w:rPr>
        <w:t>&amp;</w:t>
      </w:r>
      <w:r w:rsidRPr="00363F67">
        <w:rPr>
          <w:bCs/>
          <w:iCs/>
        </w:rPr>
        <w:t xml:space="preserve"> Socialization Across the Life Span</w:t>
      </w:r>
      <w:r w:rsidR="00BB31E6">
        <w:rPr>
          <w:bCs/>
          <w:iCs/>
        </w:rPr>
        <w:t xml:space="preserve"> </w:t>
      </w:r>
      <w:r w:rsidRPr="00363F67">
        <w:t>(3)</w:t>
      </w:r>
    </w:p>
    <w:p w14:paraId="2E13F3A0" w14:textId="77777777" w:rsidR="00A13B42" w:rsidRPr="00363F67" w:rsidRDefault="00A13B42">
      <w:pPr>
        <w:rPr>
          <w:b/>
          <w:u w:val="single"/>
        </w:rPr>
      </w:pPr>
    </w:p>
    <w:p w14:paraId="4E761C16" w14:textId="77777777" w:rsidR="00A13B42" w:rsidRPr="00363F67" w:rsidRDefault="00A13B42"/>
    <w:p w14:paraId="256E28D7" w14:textId="77777777" w:rsidR="009B1793" w:rsidRDefault="00A13B42" w:rsidP="00363F67">
      <w:pPr>
        <w:rPr>
          <w:b/>
        </w:rPr>
      </w:pPr>
      <w:r w:rsidRPr="005128C8">
        <w:rPr>
          <w:b/>
        </w:rPr>
        <w:t xml:space="preserve">In addition to the courses listed above students are required to take </w:t>
      </w:r>
      <w:r w:rsidR="0002763D">
        <w:rPr>
          <w:b/>
          <w:u w:val="single"/>
        </w:rPr>
        <w:t>6-9</w:t>
      </w:r>
      <w:r w:rsidRPr="005128C8">
        <w:rPr>
          <w:b/>
          <w:u w:val="single"/>
        </w:rPr>
        <w:t xml:space="preserve"> points of </w:t>
      </w:r>
      <w:r w:rsidR="00BB31E6" w:rsidRPr="005128C8">
        <w:rPr>
          <w:b/>
          <w:u w:val="single"/>
        </w:rPr>
        <w:t>E</w:t>
      </w:r>
      <w:r w:rsidRPr="005128C8">
        <w:rPr>
          <w:b/>
          <w:u w:val="single"/>
        </w:rPr>
        <w:t>lectives</w:t>
      </w:r>
      <w:r w:rsidR="00BB31E6" w:rsidRPr="005128C8">
        <w:rPr>
          <w:b/>
        </w:rPr>
        <w:t xml:space="preserve"> courses</w:t>
      </w:r>
      <w:r w:rsidRPr="005128C8">
        <w:rPr>
          <w:b/>
        </w:rPr>
        <w:t xml:space="preserve">. Elective courses should have a </w:t>
      </w:r>
      <w:r w:rsidR="00C10439">
        <w:rPr>
          <w:b/>
        </w:rPr>
        <w:t xml:space="preserve">school counseling and </w:t>
      </w:r>
      <w:r w:rsidRPr="005128C8">
        <w:rPr>
          <w:b/>
        </w:rPr>
        <w:t>psychology focus as their course content and</w:t>
      </w:r>
      <w:r w:rsidRPr="005128C8">
        <w:rPr>
          <w:b/>
          <w:u w:val="single"/>
        </w:rPr>
        <w:t xml:space="preserve"> must be approved by your Advisor</w:t>
      </w:r>
      <w:r w:rsidRPr="005128C8">
        <w:rPr>
          <w:b/>
        </w:rPr>
        <w:t xml:space="preserve">. Please be aware that judicious use of elective courses can help to prepare you for employment in more than one work setting. </w:t>
      </w:r>
    </w:p>
    <w:p w14:paraId="24206577" w14:textId="0E2187E4" w:rsidR="00A13B42" w:rsidRDefault="0002763D" w:rsidP="00363F67">
      <w:pPr>
        <w:rPr>
          <w:b/>
        </w:rPr>
      </w:pPr>
      <w:r>
        <w:rPr>
          <w:b/>
        </w:rPr>
        <w:t xml:space="preserve">A few approved electives are: </w:t>
      </w:r>
    </w:p>
    <w:p w14:paraId="1C277A54" w14:textId="0F585D84" w:rsidR="0002763D" w:rsidRPr="009B1793" w:rsidRDefault="0002763D" w:rsidP="0002763D">
      <w:pPr>
        <w:pStyle w:val="ListParagraph"/>
        <w:numPr>
          <w:ilvl w:val="0"/>
          <w:numId w:val="4"/>
        </w:numPr>
        <w:rPr>
          <w:rFonts w:ascii="Times New Roman" w:hAnsi="Times New Roman"/>
          <w:bCs/>
          <w:color w:val="000000" w:themeColor="text1"/>
          <w:sz w:val="24"/>
          <w:szCs w:val="24"/>
        </w:rPr>
      </w:pPr>
      <w:r w:rsidRPr="009B1793">
        <w:rPr>
          <w:rFonts w:ascii="Times New Roman" w:hAnsi="Times New Roman"/>
          <w:bCs/>
          <w:color w:val="000000" w:themeColor="text1"/>
          <w:sz w:val="24"/>
          <w:szCs w:val="24"/>
        </w:rPr>
        <w:t xml:space="preserve">ORLH 4040 American College Student (Required for The College Advising Certificate) </w:t>
      </w:r>
    </w:p>
    <w:p w14:paraId="4C083C09" w14:textId="1E70F053" w:rsidR="0002763D" w:rsidRPr="009B1793" w:rsidRDefault="0002763D" w:rsidP="0002763D">
      <w:pPr>
        <w:pStyle w:val="ListParagraph"/>
        <w:numPr>
          <w:ilvl w:val="0"/>
          <w:numId w:val="4"/>
        </w:numPr>
        <w:rPr>
          <w:rFonts w:ascii="Times New Roman" w:hAnsi="Times New Roman"/>
          <w:bCs/>
          <w:color w:val="000000" w:themeColor="text1"/>
          <w:sz w:val="24"/>
          <w:szCs w:val="24"/>
        </w:rPr>
      </w:pPr>
      <w:r w:rsidRPr="009B1793">
        <w:rPr>
          <w:rFonts w:ascii="Times New Roman" w:hAnsi="Times New Roman"/>
          <w:bCs/>
          <w:color w:val="000000" w:themeColor="text1"/>
          <w:sz w:val="24"/>
          <w:szCs w:val="24"/>
        </w:rPr>
        <w:t>HBSS 4111 Addictions and Dependencies (Required for Certification in most States outside NY)</w:t>
      </w:r>
    </w:p>
    <w:p w14:paraId="4CC05739" w14:textId="77777777" w:rsidR="009B1793" w:rsidRPr="009B1793" w:rsidRDefault="009B1793" w:rsidP="009B1793">
      <w:pPr>
        <w:pStyle w:val="ListParagraph"/>
        <w:numPr>
          <w:ilvl w:val="0"/>
          <w:numId w:val="4"/>
        </w:numPr>
        <w:rPr>
          <w:rFonts w:ascii="Times New Roman" w:hAnsi="Times New Roman"/>
          <w:bCs/>
          <w:color w:val="000000" w:themeColor="text1"/>
          <w:sz w:val="24"/>
          <w:szCs w:val="24"/>
        </w:rPr>
      </w:pPr>
      <w:r w:rsidRPr="009B1793">
        <w:rPr>
          <w:rFonts w:ascii="Times New Roman" w:hAnsi="Times New Roman"/>
          <w:bCs/>
          <w:color w:val="000000" w:themeColor="text1"/>
          <w:sz w:val="24"/>
          <w:szCs w:val="24"/>
          <w:shd w:val="clear" w:color="auto" w:fill="FFFFFF"/>
        </w:rPr>
        <w:t>HBSE 4000</w:t>
      </w:r>
      <w:r w:rsidRPr="009B1793">
        <w:rPr>
          <w:rStyle w:val="apple-converted-space"/>
          <w:rFonts w:ascii="Times New Roman" w:hAnsi="Times New Roman"/>
          <w:bCs/>
          <w:color w:val="000000" w:themeColor="text1"/>
          <w:sz w:val="24"/>
          <w:szCs w:val="24"/>
          <w:shd w:val="clear" w:color="auto" w:fill="FFFFFF"/>
        </w:rPr>
        <w:t> </w:t>
      </w:r>
      <w:r w:rsidRPr="009B1793">
        <w:rPr>
          <w:rStyle w:val="Emphasis"/>
          <w:rFonts w:ascii="Times New Roman" w:hAnsi="Times New Roman"/>
          <w:bCs/>
          <w:i w:val="0"/>
          <w:iCs w:val="0"/>
          <w:color w:val="000000" w:themeColor="text1"/>
          <w:sz w:val="24"/>
          <w:szCs w:val="24"/>
        </w:rPr>
        <w:t>Introduction to special education</w:t>
      </w:r>
    </w:p>
    <w:p w14:paraId="1F29181E" w14:textId="77777777" w:rsidR="009B1793" w:rsidRPr="009B1793" w:rsidRDefault="009B1793" w:rsidP="009B1793">
      <w:pPr>
        <w:pStyle w:val="ListParagraph"/>
        <w:numPr>
          <w:ilvl w:val="0"/>
          <w:numId w:val="4"/>
        </w:numPr>
        <w:rPr>
          <w:rFonts w:ascii="Times New Roman" w:hAnsi="Times New Roman"/>
          <w:bCs/>
          <w:color w:val="000000" w:themeColor="text1"/>
          <w:sz w:val="24"/>
          <w:szCs w:val="24"/>
        </w:rPr>
      </w:pPr>
      <w:r w:rsidRPr="009B1793">
        <w:rPr>
          <w:rFonts w:ascii="Times New Roman" w:hAnsi="Times New Roman"/>
          <w:bCs/>
          <w:color w:val="000000" w:themeColor="text1"/>
          <w:sz w:val="24"/>
          <w:szCs w:val="24"/>
          <w:shd w:val="clear" w:color="auto" w:fill="FFFFFF"/>
        </w:rPr>
        <w:t>C&amp;T 4083</w:t>
      </w:r>
      <w:r w:rsidRPr="009B1793">
        <w:rPr>
          <w:rStyle w:val="apple-converted-space"/>
          <w:rFonts w:ascii="Times New Roman" w:hAnsi="Times New Roman"/>
          <w:bCs/>
          <w:color w:val="000000" w:themeColor="text1"/>
          <w:sz w:val="24"/>
          <w:szCs w:val="24"/>
          <w:shd w:val="clear" w:color="auto" w:fill="FFFFFF"/>
        </w:rPr>
        <w:t> </w:t>
      </w:r>
      <w:r w:rsidRPr="009B1793">
        <w:rPr>
          <w:rStyle w:val="Emphasis"/>
          <w:rFonts w:ascii="Times New Roman" w:hAnsi="Times New Roman"/>
          <w:bCs/>
          <w:i w:val="0"/>
          <w:iCs w:val="0"/>
          <w:color w:val="000000" w:themeColor="text1"/>
          <w:sz w:val="24"/>
          <w:szCs w:val="24"/>
        </w:rPr>
        <w:t>Working</w:t>
      </w:r>
      <w:r w:rsidRPr="009B1793">
        <w:rPr>
          <w:rStyle w:val="apple-converted-space"/>
          <w:rFonts w:ascii="Times New Roman" w:hAnsi="Times New Roman"/>
          <w:bCs/>
          <w:color w:val="000000" w:themeColor="text1"/>
          <w:sz w:val="24"/>
          <w:szCs w:val="24"/>
          <w:shd w:val="clear" w:color="auto" w:fill="FFFFFF"/>
        </w:rPr>
        <w:t> </w:t>
      </w:r>
      <w:r w:rsidRPr="009B1793">
        <w:rPr>
          <w:rFonts w:ascii="Times New Roman" w:hAnsi="Times New Roman"/>
          <w:bCs/>
          <w:color w:val="000000" w:themeColor="text1"/>
          <w:sz w:val="24"/>
          <w:szCs w:val="24"/>
          <w:shd w:val="clear" w:color="auto" w:fill="FFFFFF"/>
        </w:rPr>
        <w:t>with</w:t>
      </w:r>
      <w:r w:rsidRPr="009B1793">
        <w:rPr>
          <w:rStyle w:val="apple-converted-space"/>
          <w:rFonts w:ascii="Times New Roman" w:hAnsi="Times New Roman"/>
          <w:bCs/>
          <w:color w:val="000000" w:themeColor="text1"/>
          <w:sz w:val="24"/>
          <w:szCs w:val="24"/>
          <w:shd w:val="clear" w:color="auto" w:fill="FFFFFF"/>
        </w:rPr>
        <w:t> </w:t>
      </w:r>
      <w:r w:rsidRPr="009B1793">
        <w:rPr>
          <w:rStyle w:val="Emphasis"/>
          <w:rFonts w:ascii="Times New Roman" w:hAnsi="Times New Roman"/>
          <w:bCs/>
          <w:i w:val="0"/>
          <w:iCs w:val="0"/>
          <w:color w:val="000000" w:themeColor="text1"/>
          <w:sz w:val="24"/>
          <w:szCs w:val="24"/>
        </w:rPr>
        <w:t>families</w:t>
      </w:r>
      <w:r w:rsidRPr="009B1793">
        <w:rPr>
          <w:rStyle w:val="apple-converted-space"/>
          <w:rFonts w:ascii="Times New Roman" w:hAnsi="Times New Roman"/>
          <w:bCs/>
          <w:color w:val="000000" w:themeColor="text1"/>
          <w:sz w:val="24"/>
          <w:szCs w:val="24"/>
          <w:shd w:val="clear" w:color="auto" w:fill="FFFFFF"/>
        </w:rPr>
        <w:t> </w:t>
      </w:r>
      <w:r w:rsidRPr="009B1793">
        <w:rPr>
          <w:rFonts w:ascii="Times New Roman" w:hAnsi="Times New Roman"/>
          <w:bCs/>
          <w:color w:val="000000" w:themeColor="text1"/>
          <w:sz w:val="24"/>
          <w:szCs w:val="24"/>
          <w:shd w:val="clear" w:color="auto" w:fill="FFFFFF"/>
        </w:rPr>
        <w:t>of young</w:t>
      </w:r>
      <w:r w:rsidRPr="009B1793">
        <w:rPr>
          <w:rStyle w:val="apple-converted-space"/>
          <w:rFonts w:ascii="Times New Roman" w:hAnsi="Times New Roman"/>
          <w:bCs/>
          <w:color w:val="000000" w:themeColor="text1"/>
          <w:sz w:val="24"/>
          <w:szCs w:val="24"/>
          <w:shd w:val="clear" w:color="auto" w:fill="FFFFFF"/>
        </w:rPr>
        <w:t> </w:t>
      </w:r>
      <w:r w:rsidRPr="009B1793">
        <w:rPr>
          <w:rStyle w:val="Emphasis"/>
          <w:rFonts w:ascii="Times New Roman" w:hAnsi="Times New Roman"/>
          <w:bCs/>
          <w:i w:val="0"/>
          <w:iCs w:val="0"/>
          <w:color w:val="000000" w:themeColor="text1"/>
          <w:sz w:val="24"/>
          <w:szCs w:val="24"/>
        </w:rPr>
        <w:t>children</w:t>
      </w:r>
      <w:r w:rsidRPr="009B1793">
        <w:rPr>
          <w:rStyle w:val="apple-converted-space"/>
          <w:rFonts w:ascii="Times New Roman" w:hAnsi="Times New Roman"/>
          <w:bCs/>
          <w:color w:val="000000" w:themeColor="text1"/>
          <w:sz w:val="24"/>
          <w:szCs w:val="24"/>
          <w:shd w:val="clear" w:color="auto" w:fill="FFFFFF"/>
        </w:rPr>
        <w:t> </w:t>
      </w:r>
      <w:r w:rsidRPr="009B1793">
        <w:rPr>
          <w:rFonts w:ascii="Times New Roman" w:hAnsi="Times New Roman"/>
          <w:bCs/>
          <w:color w:val="000000" w:themeColor="text1"/>
          <w:sz w:val="24"/>
          <w:szCs w:val="24"/>
          <w:shd w:val="clear" w:color="auto" w:fill="FFFFFF"/>
        </w:rPr>
        <w:t>with disabilities.</w:t>
      </w:r>
    </w:p>
    <w:p w14:paraId="4E37893E" w14:textId="2893CC4B" w:rsidR="004D59F2" w:rsidRPr="008106F1" w:rsidRDefault="009B1793" w:rsidP="004D59F2">
      <w:pPr>
        <w:pStyle w:val="ListParagraph"/>
        <w:numPr>
          <w:ilvl w:val="0"/>
          <w:numId w:val="4"/>
        </w:numPr>
        <w:rPr>
          <w:rFonts w:ascii="Times New Roman" w:hAnsi="Times New Roman"/>
          <w:bCs/>
          <w:color w:val="000000" w:themeColor="text1"/>
          <w:sz w:val="24"/>
          <w:szCs w:val="24"/>
        </w:rPr>
      </w:pPr>
      <w:r w:rsidRPr="009B1793">
        <w:rPr>
          <w:rStyle w:val="Emphasis"/>
          <w:rFonts w:ascii="Times New Roman" w:hAnsi="Times New Roman"/>
          <w:bCs/>
          <w:i w:val="0"/>
          <w:iCs w:val="0"/>
          <w:color w:val="000000" w:themeColor="text1"/>
          <w:sz w:val="24"/>
          <w:szCs w:val="24"/>
        </w:rPr>
        <w:t>CCPJ</w:t>
      </w:r>
      <w:r w:rsidRPr="009B1793">
        <w:rPr>
          <w:rStyle w:val="apple-converted-space"/>
          <w:rFonts w:ascii="Times New Roman" w:hAnsi="Times New Roman"/>
          <w:bCs/>
          <w:color w:val="000000" w:themeColor="text1"/>
          <w:sz w:val="24"/>
          <w:szCs w:val="24"/>
          <w:shd w:val="clear" w:color="auto" w:fill="FFFFFF"/>
        </w:rPr>
        <w:t> </w:t>
      </w:r>
      <w:r w:rsidRPr="009B1793">
        <w:rPr>
          <w:rFonts w:ascii="Times New Roman" w:hAnsi="Times New Roman"/>
          <w:bCs/>
          <w:color w:val="000000" w:themeColor="text1"/>
          <w:sz w:val="24"/>
          <w:szCs w:val="24"/>
          <w:shd w:val="clear" w:color="auto" w:fill="FFFFFF"/>
        </w:rPr>
        <w:t>4525:</w:t>
      </w:r>
      <w:r w:rsidRPr="009B1793">
        <w:rPr>
          <w:rStyle w:val="apple-converted-space"/>
          <w:rFonts w:ascii="Times New Roman" w:hAnsi="Times New Roman"/>
          <w:bCs/>
          <w:color w:val="000000" w:themeColor="text1"/>
          <w:sz w:val="24"/>
          <w:szCs w:val="24"/>
          <w:shd w:val="clear" w:color="auto" w:fill="FFFFFF"/>
        </w:rPr>
        <w:t> </w:t>
      </w:r>
      <w:r w:rsidRPr="009B1793">
        <w:rPr>
          <w:rStyle w:val="Emphasis"/>
          <w:rFonts w:ascii="Times New Roman" w:hAnsi="Times New Roman"/>
          <w:bCs/>
          <w:i w:val="0"/>
          <w:iCs w:val="0"/>
          <w:color w:val="000000" w:themeColor="text1"/>
          <w:sz w:val="24"/>
          <w:szCs w:val="24"/>
        </w:rPr>
        <w:t>Working with Children and Families</w:t>
      </w:r>
      <w:r w:rsidRPr="009B1793">
        <w:rPr>
          <w:rFonts w:ascii="Times New Roman" w:hAnsi="Times New Roman"/>
          <w:bCs/>
          <w:color w:val="000000" w:themeColor="text1"/>
          <w:sz w:val="24"/>
          <w:szCs w:val="24"/>
          <w:shd w:val="clear" w:color="auto" w:fill="FFFFFF"/>
        </w:rPr>
        <w:t>: Assessments and Interventions</w:t>
      </w:r>
    </w:p>
    <w:p w14:paraId="57F22428" w14:textId="77777777" w:rsidR="003126B4" w:rsidRDefault="003126B4" w:rsidP="004D59F2">
      <w:pPr>
        <w:jc w:val="center"/>
        <w:rPr>
          <w:u w:val="single"/>
        </w:rPr>
      </w:pPr>
    </w:p>
    <w:p w14:paraId="7F61F6DC" w14:textId="77777777" w:rsidR="003126B4" w:rsidRDefault="003126B4" w:rsidP="004D59F2">
      <w:pPr>
        <w:jc w:val="center"/>
        <w:rPr>
          <w:u w:val="single"/>
        </w:rPr>
      </w:pPr>
    </w:p>
    <w:p w14:paraId="229A6D78" w14:textId="77777777" w:rsidR="00A13B42" w:rsidRPr="00363F67" w:rsidRDefault="00A13B42" w:rsidP="004D59F2">
      <w:pPr>
        <w:jc w:val="center"/>
        <w:rPr>
          <w:u w:val="single"/>
        </w:rPr>
      </w:pPr>
      <w:r w:rsidRPr="00363F67">
        <w:rPr>
          <w:u w:val="single"/>
        </w:rPr>
        <w:lastRenderedPageBreak/>
        <w:t>Practicum and Fieldwork Courses</w:t>
      </w:r>
    </w:p>
    <w:p w14:paraId="196651E3" w14:textId="77777777" w:rsidR="00A13B42" w:rsidRPr="00363F67" w:rsidRDefault="00A13B42">
      <w:pPr>
        <w:rPr>
          <w:b/>
        </w:rPr>
      </w:pPr>
    </w:p>
    <w:p w14:paraId="05603B46" w14:textId="1A080150" w:rsidR="00A13B42" w:rsidRPr="00363F67" w:rsidRDefault="00A13B42">
      <w:r w:rsidRPr="00363F67">
        <w:t xml:space="preserve">1. </w:t>
      </w:r>
      <w:r w:rsidRPr="00363F67">
        <w:rPr>
          <w:u w:val="single"/>
        </w:rPr>
        <w:t>Fieldwork</w:t>
      </w:r>
      <w:r w:rsidR="0005759A">
        <w:rPr>
          <w:u w:val="single"/>
        </w:rPr>
        <w:t xml:space="preserve"> (6 points</w:t>
      </w:r>
      <w:r w:rsidR="00A22057">
        <w:rPr>
          <w:u w:val="single"/>
        </w:rPr>
        <w:t>)</w:t>
      </w:r>
      <w:r w:rsidR="00A22057" w:rsidRPr="00363F67">
        <w:t xml:space="preserve"> -</w:t>
      </w:r>
      <w:r w:rsidRPr="00363F67">
        <w:t xml:space="preserve"> Fieldwork is a year-long experience whereby you work in school setting for 2-3 days per week. Students work at their fieldwork site for approximately 20 hours per week. Students complete a minimum of 300 hours at their site per semester, and 600 hours over the year. Students beginning their coursework in the Fall semester generally take fieldwork during the second year of the program. You must complete a Fieldwork application and look for Fieldwork placements the semester before you are to begin </w:t>
      </w:r>
      <w:r w:rsidR="00736B0B">
        <w:t>fieldwork. Please see the Field Placement</w:t>
      </w:r>
      <w:r w:rsidRPr="00363F67">
        <w:t xml:space="preserve"> Coordinator as well as Appendix C in this handbook for more information. Students must take one of the following three courses for two academic semesters: In addition to field placement students must also attend a seminar class which is part of supervision and course work.</w:t>
      </w:r>
    </w:p>
    <w:p w14:paraId="188A226A" w14:textId="77777777" w:rsidR="00A13B42" w:rsidRPr="00363F67" w:rsidRDefault="00A13B42" w:rsidP="00736B0B"/>
    <w:p w14:paraId="0657063E" w14:textId="77777777" w:rsidR="00A13B42" w:rsidRPr="00363F67" w:rsidRDefault="00A13B42">
      <w:pPr>
        <w:pStyle w:val="Heading5"/>
        <w:ind w:left="0"/>
        <w:rPr>
          <w:b w:val="0"/>
          <w:i/>
          <w:sz w:val="24"/>
        </w:rPr>
      </w:pPr>
      <w:r w:rsidRPr="00363F67">
        <w:rPr>
          <w:b w:val="0"/>
          <w:i/>
          <w:sz w:val="24"/>
        </w:rPr>
        <w:t>School Counseling Specialization:</w:t>
      </w:r>
    </w:p>
    <w:p w14:paraId="539721CF" w14:textId="77777777" w:rsidR="00A13B42" w:rsidRPr="00363F67" w:rsidRDefault="00A13B42" w:rsidP="00A13B42">
      <w:pPr>
        <w:numPr>
          <w:ilvl w:val="0"/>
          <w:numId w:val="2"/>
        </w:numPr>
        <w:ind w:left="360"/>
      </w:pPr>
      <w:r w:rsidRPr="00363F67">
        <w:t>CCPJ 5263*</w:t>
      </w:r>
      <w:r w:rsidRPr="00FB0EB5">
        <w:tab/>
      </w:r>
      <w:r w:rsidRPr="00363F67">
        <w:t>Supervised Fieldwork in Elementary School Counseling (3)</w:t>
      </w:r>
    </w:p>
    <w:p w14:paraId="67F8DF42" w14:textId="77777777" w:rsidR="00A13B42" w:rsidRDefault="00A13B42" w:rsidP="00A13B42">
      <w:pPr>
        <w:pStyle w:val="Heading7"/>
        <w:rPr>
          <w:sz w:val="24"/>
        </w:rPr>
      </w:pPr>
      <w:r w:rsidRPr="00363F67">
        <w:rPr>
          <w:sz w:val="24"/>
        </w:rPr>
        <w:t>OR</w:t>
      </w:r>
    </w:p>
    <w:p w14:paraId="5199D7BE" w14:textId="77777777" w:rsidR="00A13B42" w:rsidRDefault="00A13B42" w:rsidP="00363F67">
      <w:pPr>
        <w:pStyle w:val="Heading7"/>
        <w:numPr>
          <w:ilvl w:val="0"/>
          <w:numId w:val="2"/>
        </w:numPr>
        <w:tabs>
          <w:tab w:val="left" w:pos="360"/>
        </w:tabs>
        <w:ind w:hanging="720"/>
      </w:pPr>
      <w:r w:rsidRPr="00363F67">
        <w:rPr>
          <w:b w:val="0"/>
          <w:sz w:val="24"/>
        </w:rPr>
        <w:t>CCPJ 5265*</w:t>
      </w:r>
      <w:r w:rsidRPr="003A2418">
        <w:rPr>
          <w:b w:val="0"/>
        </w:rPr>
        <w:tab/>
      </w:r>
      <w:r w:rsidRPr="00363F67">
        <w:rPr>
          <w:b w:val="0"/>
          <w:sz w:val="24"/>
        </w:rPr>
        <w:t>Supervised Fieldwork in Secondary School Counseling (3)</w:t>
      </w:r>
    </w:p>
    <w:p w14:paraId="15F67C07" w14:textId="77777777" w:rsidR="00A13B42" w:rsidRDefault="00A13B42" w:rsidP="00363F67"/>
    <w:p w14:paraId="2C00D084" w14:textId="77777777" w:rsidR="00A13B42" w:rsidRPr="00363F67" w:rsidRDefault="00A13B42" w:rsidP="00A13B42">
      <w:pPr>
        <w:rPr>
          <w:b/>
          <w:i/>
        </w:rPr>
      </w:pPr>
      <w:r w:rsidRPr="00363F67">
        <w:rPr>
          <w:b/>
          <w:i/>
        </w:rPr>
        <w:t>Prerequisites for Fieldwork:</w:t>
      </w:r>
    </w:p>
    <w:p w14:paraId="364C25BB" w14:textId="77777777" w:rsidR="00A13B42" w:rsidRPr="00330035" w:rsidRDefault="00A13B42" w:rsidP="00A13B42">
      <w:pPr>
        <w:rPr>
          <w:b/>
        </w:rPr>
      </w:pPr>
    </w:p>
    <w:p w14:paraId="22503F3E" w14:textId="77777777" w:rsidR="00A13B42" w:rsidRPr="00363F67" w:rsidRDefault="00A13B42" w:rsidP="00A13B42">
      <w:pPr>
        <w:numPr>
          <w:ilvl w:val="0"/>
          <w:numId w:val="31"/>
        </w:numPr>
        <w:ind w:left="360"/>
      </w:pPr>
      <w:r w:rsidRPr="00363F67">
        <w:t>CCPJ 4064 Theories of Counseling</w:t>
      </w:r>
    </w:p>
    <w:p w14:paraId="7B96EBDC" w14:textId="77777777" w:rsidR="00A13B42" w:rsidRPr="00363F67" w:rsidRDefault="00A13B42" w:rsidP="00A13B42">
      <w:pPr>
        <w:numPr>
          <w:ilvl w:val="0"/>
          <w:numId w:val="31"/>
        </w:numPr>
        <w:ind w:left="360"/>
      </w:pPr>
      <w:r w:rsidRPr="00363F67">
        <w:t xml:space="preserve">CCPJ 4560 Professional &amp; Ethical Issues in Psychological Counseling  </w:t>
      </w:r>
    </w:p>
    <w:p w14:paraId="67E35BEB" w14:textId="77777777" w:rsidR="00A13B42" w:rsidRPr="00363F67" w:rsidRDefault="00A13B42" w:rsidP="00A13B42">
      <w:pPr>
        <w:numPr>
          <w:ilvl w:val="0"/>
          <w:numId w:val="31"/>
        </w:numPr>
        <w:ind w:left="360"/>
      </w:pPr>
      <w:r w:rsidRPr="00363F67">
        <w:t>CCPJ 5062 Career Counseling &amp; Development</w:t>
      </w:r>
    </w:p>
    <w:p w14:paraId="184A3019" w14:textId="77777777" w:rsidR="00A13B42" w:rsidRDefault="00A13B42" w:rsidP="00A13B42">
      <w:pPr>
        <w:numPr>
          <w:ilvl w:val="0"/>
          <w:numId w:val="31"/>
        </w:numPr>
        <w:ind w:left="360"/>
      </w:pPr>
      <w:r w:rsidRPr="00363F67">
        <w:t xml:space="preserve">CCPJ 5371 Foundations of Counseling </w:t>
      </w:r>
    </w:p>
    <w:p w14:paraId="7123EDDF" w14:textId="77777777" w:rsidR="00A13B42" w:rsidRPr="00363F67" w:rsidRDefault="00A13B42" w:rsidP="00A13B42">
      <w:pPr>
        <w:numPr>
          <w:ilvl w:val="0"/>
          <w:numId w:val="31"/>
        </w:numPr>
        <w:ind w:left="360"/>
      </w:pPr>
      <w:r w:rsidRPr="00363F67">
        <w:t>CCPJ 5025 Group Counseling (can be taken concurrently with fieldwork)</w:t>
      </w:r>
    </w:p>
    <w:p w14:paraId="087E77B8" w14:textId="77777777" w:rsidR="00A13B42" w:rsidRPr="00363F67" w:rsidRDefault="00A13B42" w:rsidP="00A13B42">
      <w:pPr>
        <w:numPr>
          <w:ilvl w:val="0"/>
          <w:numId w:val="31"/>
        </w:numPr>
        <w:ind w:left="360"/>
      </w:pPr>
      <w:r w:rsidRPr="00363F67">
        <w:t>Child Abuse Reporting / Violence Prevention workshop (See pg. 18/20)</w:t>
      </w:r>
    </w:p>
    <w:p w14:paraId="76C38EE1" w14:textId="77777777" w:rsidR="00A13B42" w:rsidRPr="00363F67" w:rsidRDefault="00A13B42" w:rsidP="00363F67"/>
    <w:p w14:paraId="474D410E" w14:textId="77777777" w:rsidR="00A13B42" w:rsidRPr="00363F67" w:rsidRDefault="00A13B42" w:rsidP="00A13B42"/>
    <w:p w14:paraId="78A801CA" w14:textId="581049FF" w:rsidR="0005759A" w:rsidRPr="00363F67" w:rsidRDefault="00A13B42" w:rsidP="0005759A">
      <w:r w:rsidRPr="00363F67">
        <w:t xml:space="preserve">2. </w:t>
      </w:r>
      <w:bookmarkStart w:id="12" w:name="_Toc489939412"/>
      <w:r w:rsidR="0005759A" w:rsidRPr="00363F67">
        <w:rPr>
          <w:u w:val="single"/>
        </w:rPr>
        <w:t>Practicum</w:t>
      </w:r>
      <w:r w:rsidR="0005759A">
        <w:rPr>
          <w:u w:val="single"/>
        </w:rPr>
        <w:t xml:space="preserve"> (1 point)</w:t>
      </w:r>
      <w:r w:rsidR="0005759A" w:rsidRPr="00363F67">
        <w:t>-</w:t>
      </w:r>
      <w:r w:rsidR="0005759A">
        <w:t xml:space="preserve"> </w:t>
      </w:r>
      <w:r w:rsidR="0005759A" w:rsidRPr="00252915">
        <w:t xml:space="preserve">All students will complete the practicum at their field placement site, during the first </w:t>
      </w:r>
      <w:r w:rsidR="0005759A">
        <w:t>six</w:t>
      </w:r>
      <w:r w:rsidR="0005759A" w:rsidRPr="00252915">
        <w:t xml:space="preserve"> weeks of their </w:t>
      </w:r>
      <w:r w:rsidR="0005759A">
        <w:t>fieldwork placement</w:t>
      </w:r>
      <w:r w:rsidR="0005759A" w:rsidRPr="00252915">
        <w:t xml:space="preserve"> (1 </w:t>
      </w:r>
      <w:r w:rsidR="0005759A">
        <w:t>point</w:t>
      </w:r>
      <w:r w:rsidR="0005759A" w:rsidRPr="00252915">
        <w:t xml:space="preserve"> course,</w:t>
      </w:r>
      <w:r w:rsidR="0005759A">
        <w:t xml:space="preserve"> </w:t>
      </w:r>
      <w:r w:rsidR="0005759A" w:rsidRPr="00252915">
        <w:t xml:space="preserve">100 hours of experience). </w:t>
      </w:r>
      <w:r w:rsidR="0005759A">
        <w:t>The practicum essentially serves as course that allows the student to familiarize themselves with all expectation of their fieldwork along with getting didactic information on pertinent professional and clinical topics. Students will spend their practicum shadowing clinical supervisors</w:t>
      </w:r>
      <w:r w:rsidR="0005759A" w:rsidRPr="00252915">
        <w:t>, buildin</w:t>
      </w:r>
      <w:r w:rsidR="0005759A">
        <w:t>g a caseload, getting acclimated, and attending a weekly practicum course</w:t>
      </w:r>
      <w:r w:rsidR="0005759A" w:rsidRPr="00252915">
        <w:t xml:space="preserve">. </w:t>
      </w:r>
      <w:r w:rsidR="0005759A">
        <w:t>I</w:t>
      </w:r>
      <w:r w:rsidR="0005759A" w:rsidRPr="00363F67">
        <w:t xml:space="preserve">n addition to </w:t>
      </w:r>
      <w:r w:rsidR="0005759A">
        <w:t>practicum</w:t>
      </w:r>
      <w:r w:rsidR="0005759A" w:rsidRPr="00363F67">
        <w:t xml:space="preserve"> placement students must also attend a seminar class which is part of supervision and course work</w:t>
      </w:r>
      <w:r w:rsidR="0005759A">
        <w:t xml:space="preserve">. </w:t>
      </w:r>
      <w:r w:rsidR="0005759A" w:rsidRPr="00363F67">
        <w:t>Students must register, concurrently, for the following course in order to be enrolled in Practicum:</w:t>
      </w:r>
    </w:p>
    <w:p w14:paraId="6059940C" w14:textId="77777777" w:rsidR="0005759A" w:rsidRPr="00363F67" w:rsidRDefault="0005759A" w:rsidP="0005759A"/>
    <w:p w14:paraId="67917F53" w14:textId="77777777" w:rsidR="0005759A" w:rsidRPr="00363F67" w:rsidRDefault="0005759A" w:rsidP="0005759A">
      <w:r>
        <w:t>CCPJ 5360</w:t>
      </w:r>
      <w:r>
        <w:tab/>
      </w:r>
      <w:r w:rsidRPr="00363F67">
        <w:t>Practicum in C</w:t>
      </w:r>
      <w:r>
        <w:t>areer and Personal Counseling (1</w:t>
      </w:r>
      <w:r w:rsidRPr="00363F67">
        <w:t>)</w:t>
      </w:r>
    </w:p>
    <w:p w14:paraId="53CE93BA" w14:textId="77777777" w:rsidR="0005759A" w:rsidRPr="00BD0759" w:rsidRDefault="0005759A" w:rsidP="0005759A">
      <w:pPr>
        <w:rPr>
          <w:b/>
          <w:i/>
        </w:rPr>
      </w:pPr>
      <w:r w:rsidRPr="00363F67">
        <w:rPr>
          <w:b/>
          <w:i/>
        </w:rPr>
        <w:t xml:space="preserve">Prerequisites for </w:t>
      </w:r>
      <w:r>
        <w:rPr>
          <w:b/>
          <w:i/>
        </w:rPr>
        <w:t>Practicum</w:t>
      </w:r>
      <w:r w:rsidRPr="00363F67">
        <w:rPr>
          <w:b/>
          <w:i/>
        </w:rPr>
        <w:t>:</w:t>
      </w:r>
    </w:p>
    <w:p w14:paraId="37063B16" w14:textId="77777777" w:rsidR="0005759A" w:rsidRPr="00363F67" w:rsidRDefault="0005759A" w:rsidP="0005759A">
      <w:pPr>
        <w:numPr>
          <w:ilvl w:val="0"/>
          <w:numId w:val="31"/>
        </w:numPr>
        <w:ind w:left="360"/>
      </w:pPr>
      <w:r w:rsidRPr="00363F67">
        <w:t>CCPJ 4064 Theories of Counseling</w:t>
      </w:r>
    </w:p>
    <w:p w14:paraId="05157FC8" w14:textId="77777777" w:rsidR="0005759A" w:rsidRPr="00363F67" w:rsidRDefault="0005759A" w:rsidP="0005759A">
      <w:pPr>
        <w:numPr>
          <w:ilvl w:val="0"/>
          <w:numId w:val="31"/>
        </w:numPr>
        <w:ind w:left="360"/>
      </w:pPr>
      <w:r w:rsidRPr="00363F67">
        <w:t xml:space="preserve">CCPJ 4560 Professional &amp; Ethical Issues in Psychological Counseling  </w:t>
      </w:r>
    </w:p>
    <w:p w14:paraId="24D3C565" w14:textId="77777777" w:rsidR="0005759A" w:rsidRPr="00363F67" w:rsidRDefault="0005759A" w:rsidP="0005759A">
      <w:pPr>
        <w:numPr>
          <w:ilvl w:val="0"/>
          <w:numId w:val="31"/>
        </w:numPr>
        <w:ind w:left="360"/>
      </w:pPr>
      <w:r w:rsidRPr="00363F67">
        <w:t>CCPJ 5062 Career Counseling &amp; Development</w:t>
      </w:r>
    </w:p>
    <w:p w14:paraId="6B486DD5" w14:textId="77777777" w:rsidR="0005759A" w:rsidRPr="00363F67" w:rsidRDefault="0005759A" w:rsidP="0005759A">
      <w:pPr>
        <w:numPr>
          <w:ilvl w:val="0"/>
          <w:numId w:val="31"/>
        </w:numPr>
        <w:ind w:left="360"/>
      </w:pPr>
      <w:r w:rsidRPr="00363F67">
        <w:t xml:space="preserve">CCPJ 5371 Foundations of Counseling </w:t>
      </w:r>
    </w:p>
    <w:p w14:paraId="54AA82C8" w14:textId="77777777" w:rsidR="0005759A" w:rsidRPr="00363F67" w:rsidRDefault="0005759A" w:rsidP="0005759A">
      <w:pPr>
        <w:numPr>
          <w:ilvl w:val="0"/>
          <w:numId w:val="31"/>
        </w:numPr>
        <w:ind w:left="360"/>
      </w:pPr>
      <w:r w:rsidRPr="00363F67">
        <w:t xml:space="preserve">CCPJ 5025 Group Counseling </w:t>
      </w:r>
    </w:p>
    <w:p w14:paraId="4EAE43EE" w14:textId="5973F112" w:rsidR="00A13B42" w:rsidRDefault="0005759A" w:rsidP="0005759A">
      <w:r w:rsidRPr="00363F67">
        <w:t xml:space="preserve">Child Abuse Reporting </w:t>
      </w:r>
      <w:r>
        <w:t xml:space="preserve">/ Violence Prevention workshop </w:t>
      </w:r>
    </w:p>
    <w:p w14:paraId="4FF42F42" w14:textId="6EEE7F1E" w:rsidR="0005759A" w:rsidRPr="00363F67" w:rsidRDefault="0005759A" w:rsidP="0005759A">
      <w:r>
        <w:lastRenderedPageBreak/>
        <w:t xml:space="preserve">3.  </w:t>
      </w:r>
      <w:r w:rsidR="001D1AA1">
        <w:rPr>
          <w:u w:val="single"/>
        </w:rPr>
        <w:t>Advanced Practicum (3</w:t>
      </w:r>
      <w:r w:rsidRPr="006264C9">
        <w:rPr>
          <w:u w:val="single"/>
        </w:rPr>
        <w:t xml:space="preserve"> Points, elective course)</w:t>
      </w:r>
      <w:r>
        <w:t xml:space="preserve">: If students would like to have additional clinical experience, they are welcome to enroll in Advanced Practicum as an elective course. During </w:t>
      </w:r>
      <w:r w:rsidRPr="0002763D">
        <w:t>advanced practicum</w:t>
      </w:r>
      <w:r w:rsidRPr="00363F67">
        <w:t xml:space="preserve"> students see clients at Teachers College</w:t>
      </w:r>
      <w:r>
        <w:t>’</w:t>
      </w:r>
      <w:r w:rsidRPr="00363F67">
        <w:t xml:space="preserve">s </w:t>
      </w:r>
      <w:r>
        <w:t>Dean Hope Center</w:t>
      </w:r>
      <w:r w:rsidRPr="00363F67">
        <w:t xml:space="preserve"> in Thorndike Hall and receive weekly group supervision. Full-time students beginning their coursework in the Fall semester generally take practicum during the Fall or Spring semester of the second year of the program. Practicum applications must be completed during the academic year </w:t>
      </w:r>
      <w:r w:rsidRPr="00363F67">
        <w:rPr>
          <w:b/>
          <w:u w:val="single"/>
        </w:rPr>
        <w:t>prior</w:t>
      </w:r>
      <w:r w:rsidRPr="00363F67">
        <w:t xml:space="preserve"> to beginning the Program.</w:t>
      </w:r>
      <w:r>
        <w:t xml:space="preserve"> </w:t>
      </w:r>
      <w:r w:rsidRPr="00A179BB">
        <w:t>For Summer Practicum appli</w:t>
      </w:r>
      <w:r>
        <w:t>cations are due by April 15</w:t>
      </w:r>
      <w:r w:rsidRPr="00A179BB">
        <w:t xml:space="preserve">, For Fall and Spring Practicum </w:t>
      </w:r>
      <w:r>
        <w:t xml:space="preserve">applications are due by May 15. Please see the </w:t>
      </w:r>
      <w:r w:rsidRPr="00A179BB">
        <w:t>Field Placement Coordinator</w:t>
      </w:r>
      <w:r w:rsidRPr="00363F67">
        <w:t xml:space="preserve"> and Appendix D of this Handbook for more information. Students must register, concurrently, for the following course in order to be enrolled in </w:t>
      </w:r>
      <w:r>
        <w:t xml:space="preserve">Advanced </w:t>
      </w:r>
      <w:r w:rsidRPr="00363F67">
        <w:t>Practicum:</w:t>
      </w:r>
    </w:p>
    <w:p w14:paraId="65C5CA25" w14:textId="77777777" w:rsidR="0005759A" w:rsidRPr="00363F67" w:rsidRDefault="0005759A" w:rsidP="0005759A"/>
    <w:p w14:paraId="6FE8DF1B" w14:textId="74C6AE28" w:rsidR="0005759A" w:rsidRPr="00363F67" w:rsidRDefault="0005759A" w:rsidP="0005759A">
      <w:r>
        <w:t>CCPJ 5370</w:t>
      </w:r>
      <w:r>
        <w:tab/>
        <w:t xml:space="preserve">Advanced </w:t>
      </w:r>
      <w:r w:rsidRPr="00363F67">
        <w:t>Practicum in C</w:t>
      </w:r>
      <w:r w:rsidR="001D1AA1">
        <w:t>areer and Personal Counseling (3</w:t>
      </w:r>
      <w:r w:rsidRPr="00363F67">
        <w:t>)</w:t>
      </w:r>
    </w:p>
    <w:p w14:paraId="53C3FDB4" w14:textId="77777777" w:rsidR="0005759A" w:rsidRPr="00363F67" w:rsidRDefault="0005759A" w:rsidP="0005759A">
      <w:pPr>
        <w:ind w:left="720"/>
        <w:rPr>
          <w:b/>
        </w:rPr>
      </w:pPr>
    </w:p>
    <w:p w14:paraId="20E8B5A3" w14:textId="77777777" w:rsidR="0005759A" w:rsidRPr="00363F67" w:rsidRDefault="0005759A" w:rsidP="0005759A">
      <w:pPr>
        <w:rPr>
          <w:b/>
          <w:i/>
        </w:rPr>
      </w:pPr>
      <w:r w:rsidRPr="00363F67">
        <w:rPr>
          <w:b/>
          <w:i/>
        </w:rPr>
        <w:t>Prerequisites for</w:t>
      </w:r>
      <w:r>
        <w:rPr>
          <w:b/>
          <w:i/>
        </w:rPr>
        <w:t xml:space="preserve"> Advanced</w:t>
      </w:r>
      <w:r w:rsidRPr="00363F67">
        <w:rPr>
          <w:b/>
          <w:i/>
        </w:rPr>
        <w:t xml:space="preserve"> Practicum:</w:t>
      </w:r>
    </w:p>
    <w:p w14:paraId="1A8D007D" w14:textId="77777777" w:rsidR="0005759A" w:rsidRPr="00363F67" w:rsidRDefault="0005759A" w:rsidP="0005759A">
      <w:pPr>
        <w:rPr>
          <w:b/>
        </w:rPr>
      </w:pPr>
    </w:p>
    <w:p w14:paraId="2E587FD2" w14:textId="77777777" w:rsidR="0005759A" w:rsidRPr="00363F67" w:rsidRDefault="0005759A" w:rsidP="0005759A">
      <w:r w:rsidRPr="00363F67">
        <w:t>30 points of coursework including:</w:t>
      </w:r>
    </w:p>
    <w:p w14:paraId="142C6EE9" w14:textId="77777777" w:rsidR="0005759A" w:rsidRPr="00363F67" w:rsidRDefault="0005759A" w:rsidP="0005759A">
      <w:pPr>
        <w:numPr>
          <w:ilvl w:val="0"/>
          <w:numId w:val="32"/>
        </w:numPr>
        <w:ind w:left="360"/>
      </w:pPr>
      <w:r w:rsidRPr="00363F67">
        <w:t xml:space="preserve">CCPJ 4064 Theories of Counseling </w:t>
      </w:r>
    </w:p>
    <w:p w14:paraId="07A7AF66" w14:textId="77777777" w:rsidR="0005759A" w:rsidRPr="00363F67" w:rsidRDefault="0005759A" w:rsidP="0005759A">
      <w:pPr>
        <w:numPr>
          <w:ilvl w:val="0"/>
          <w:numId w:val="32"/>
        </w:numPr>
        <w:ind w:left="360"/>
      </w:pPr>
      <w:r w:rsidRPr="00363F67">
        <w:t xml:space="preserve">CCPJ 4560 Professional &amp; Ethical Issues in Psychological Counseling  </w:t>
      </w:r>
    </w:p>
    <w:p w14:paraId="47008BDC" w14:textId="77777777" w:rsidR="0005759A" w:rsidRPr="00363F67" w:rsidRDefault="0005759A" w:rsidP="0005759A">
      <w:pPr>
        <w:numPr>
          <w:ilvl w:val="0"/>
          <w:numId w:val="32"/>
        </w:numPr>
        <w:ind w:left="360"/>
      </w:pPr>
      <w:r w:rsidRPr="00363F67">
        <w:t xml:space="preserve">CCPJ 5062 Career Counseling and Development </w:t>
      </w:r>
    </w:p>
    <w:p w14:paraId="7B024C69" w14:textId="77777777" w:rsidR="0005759A" w:rsidRPr="00363F67" w:rsidRDefault="0005759A" w:rsidP="0005759A">
      <w:pPr>
        <w:numPr>
          <w:ilvl w:val="0"/>
          <w:numId w:val="32"/>
        </w:numPr>
        <w:ind w:left="360"/>
      </w:pPr>
      <w:r w:rsidRPr="00363F67">
        <w:t xml:space="preserve">CCPJ 5371 Foundations of Counseling </w:t>
      </w:r>
    </w:p>
    <w:p w14:paraId="223A6204" w14:textId="3D25E77F" w:rsidR="0005759A" w:rsidRPr="00363F67" w:rsidRDefault="0005759A" w:rsidP="0005759A">
      <w:pPr>
        <w:numPr>
          <w:ilvl w:val="0"/>
          <w:numId w:val="32"/>
        </w:numPr>
        <w:ind w:left="360"/>
      </w:pPr>
      <w:r w:rsidRPr="00363F67">
        <w:t xml:space="preserve">Child Abuse Reporting </w:t>
      </w:r>
      <w:r>
        <w:t xml:space="preserve">/ Violence Prevention workshop </w:t>
      </w:r>
    </w:p>
    <w:p w14:paraId="584490CD" w14:textId="77777777" w:rsidR="0005759A" w:rsidRPr="00363F67" w:rsidRDefault="0005759A" w:rsidP="0005759A">
      <w:pPr>
        <w:rPr>
          <w:b/>
        </w:rPr>
      </w:pPr>
    </w:p>
    <w:p w14:paraId="4369EDC1" w14:textId="77777777" w:rsidR="00A13B42" w:rsidRPr="00363F67" w:rsidRDefault="00A13B42" w:rsidP="00A13B42">
      <w:pPr>
        <w:ind w:left="360" w:hanging="360"/>
      </w:pPr>
    </w:p>
    <w:bookmarkEnd w:id="12"/>
    <w:p w14:paraId="7F1212F5" w14:textId="77777777" w:rsidR="00806F16" w:rsidRDefault="00806F16">
      <w:pPr>
        <w:rPr>
          <w:u w:val="single"/>
        </w:rPr>
      </w:pPr>
      <w:r>
        <w:rPr>
          <w:u w:val="single"/>
        </w:rPr>
        <w:br w:type="page"/>
      </w:r>
    </w:p>
    <w:p w14:paraId="51D2E1B9" w14:textId="20E4A81D" w:rsidR="00FE101D" w:rsidRPr="00806F16" w:rsidRDefault="00FE101D" w:rsidP="00FE101D">
      <w:pPr>
        <w:jc w:val="center"/>
        <w:rPr>
          <w:b/>
          <w:u w:val="single"/>
        </w:rPr>
      </w:pPr>
      <w:r w:rsidRPr="00806F16">
        <w:rPr>
          <w:b/>
          <w:u w:val="single"/>
        </w:rPr>
        <w:lastRenderedPageBreak/>
        <w:t>Comprehensive Exam and Special Project</w:t>
      </w:r>
    </w:p>
    <w:p w14:paraId="222A6388" w14:textId="77777777" w:rsidR="00FE101D" w:rsidRPr="00965522" w:rsidRDefault="00FE101D" w:rsidP="00FE101D">
      <w:pPr>
        <w:jc w:val="both"/>
      </w:pPr>
    </w:p>
    <w:p w14:paraId="4F390C68" w14:textId="77777777" w:rsidR="00FE101D" w:rsidRPr="00965522" w:rsidRDefault="00FE101D" w:rsidP="00FE101D">
      <w:pPr>
        <w:jc w:val="both"/>
        <w:rPr>
          <w:b/>
          <w:i/>
        </w:rPr>
      </w:pPr>
      <w:r w:rsidRPr="00965522">
        <w:rPr>
          <w:b/>
          <w:i/>
        </w:rPr>
        <w:t>Purpose</w:t>
      </w:r>
    </w:p>
    <w:p w14:paraId="5A9DCDDE" w14:textId="77777777" w:rsidR="00FE101D" w:rsidRPr="00965522" w:rsidRDefault="00FE101D" w:rsidP="00FE101D">
      <w:pPr>
        <w:jc w:val="both"/>
      </w:pPr>
    </w:p>
    <w:p w14:paraId="72EFA08D" w14:textId="77777777" w:rsidR="00FE101D" w:rsidRPr="00965522" w:rsidRDefault="00FE101D" w:rsidP="00FE101D">
      <w:pPr>
        <w:jc w:val="both"/>
      </w:pPr>
      <w:r w:rsidRPr="00965522">
        <w:t>The Ed</w:t>
      </w:r>
      <w:r w:rsidRPr="00BD1D52">
        <w:t>.</w:t>
      </w:r>
      <w:r w:rsidRPr="00965522">
        <w:t>M</w:t>
      </w:r>
      <w:r w:rsidRPr="00BD1D52">
        <w:t>.</w:t>
      </w:r>
      <w:r w:rsidRPr="00965522">
        <w:t xml:space="preserve"> in Psychological Counseling is a license-eligible degree that provides training for students who intend to work with clients throughout their career.  The courses selected by the faculty as the sequence for this degree focus on major areas of counseling, such as theory, contextual factors, research process, and various forms of practice. Although students are not able to practice independently immediately after graduation, they will eventually be able to work in the field without supervision. As such, the program requires criteria by which to assess whether students 1) have adequately learned course material, 2) can integrate knowledge and skills, and 3) can apply learned information to real-life situations.  The program uses two tasks, the Comprehensive Exam and the Special Project, to assess readiness for licensed work.</w:t>
      </w:r>
    </w:p>
    <w:p w14:paraId="6DEF386E" w14:textId="77777777" w:rsidR="00FE101D" w:rsidRPr="00965522" w:rsidRDefault="00FE101D" w:rsidP="00FE101D">
      <w:pPr>
        <w:jc w:val="both"/>
      </w:pPr>
    </w:p>
    <w:p w14:paraId="0D54D3DE" w14:textId="77777777" w:rsidR="00FE101D" w:rsidRPr="00965522" w:rsidRDefault="00FE101D" w:rsidP="00FE101D">
      <w:pPr>
        <w:jc w:val="both"/>
        <w:rPr>
          <w:b/>
          <w:i/>
        </w:rPr>
      </w:pPr>
      <w:r w:rsidRPr="00965522">
        <w:rPr>
          <w:b/>
          <w:i/>
        </w:rPr>
        <w:t>Eligibility</w:t>
      </w:r>
    </w:p>
    <w:p w14:paraId="0A50A187" w14:textId="77777777" w:rsidR="00FE101D" w:rsidRPr="00965522" w:rsidRDefault="00FE101D" w:rsidP="00FE101D">
      <w:pPr>
        <w:jc w:val="both"/>
      </w:pPr>
    </w:p>
    <w:p w14:paraId="52515C28" w14:textId="77777777" w:rsidR="00FE101D" w:rsidRPr="00965522" w:rsidRDefault="00FE101D" w:rsidP="00FE101D">
      <w:pPr>
        <w:jc w:val="both"/>
        <w:rPr>
          <w:b/>
        </w:rPr>
      </w:pPr>
      <w:r w:rsidRPr="00965522">
        <w:t>Students typically sit for the Comprehensive Exam in the semester in which they have already completed 32 credits and will complete 45 credits at the conclusion of the term.</w:t>
      </w:r>
      <w:r>
        <w:t xml:space="preserve"> The Special Project is completed in the last semester of study. </w:t>
      </w:r>
      <w:r w:rsidRPr="00BD1D52">
        <w:t xml:space="preserve">The comprehensive exam and special project will be </w:t>
      </w:r>
      <w:r>
        <w:t xml:space="preserve">each </w:t>
      </w:r>
      <w:r w:rsidRPr="00BD1D52">
        <w:t xml:space="preserve">administered two times per year (Fall and Spring semesters). </w:t>
      </w:r>
      <w:r w:rsidRPr="00965522">
        <w:t xml:space="preserve">Students must pass the Comprehensive Exam in order to be eligible for the MA </w:t>
      </w:r>
      <w:r w:rsidRPr="00965522">
        <w:rPr>
          <w:i/>
        </w:rPr>
        <w:t>en passant</w:t>
      </w:r>
      <w:r w:rsidRPr="00965522">
        <w:t xml:space="preserve"> to the Ed</w:t>
      </w:r>
      <w:r w:rsidRPr="00BD1D52">
        <w:t>.</w:t>
      </w:r>
      <w:r w:rsidRPr="00965522">
        <w:t xml:space="preserve">M. </w:t>
      </w:r>
      <w:r w:rsidRPr="00965522">
        <w:rPr>
          <w:b/>
        </w:rPr>
        <w:t xml:space="preserve">Students must pass </w:t>
      </w:r>
      <w:r w:rsidRPr="00965522">
        <w:rPr>
          <w:b/>
          <w:i/>
        </w:rPr>
        <w:t>both</w:t>
      </w:r>
      <w:r w:rsidRPr="00965522">
        <w:rPr>
          <w:b/>
        </w:rPr>
        <w:t xml:space="preserve"> the Comprehensive Exam and the Special Project in order to receive the Ed</w:t>
      </w:r>
      <w:r w:rsidRPr="00BD1D52">
        <w:rPr>
          <w:b/>
        </w:rPr>
        <w:t>.</w:t>
      </w:r>
      <w:r w:rsidRPr="00965522">
        <w:rPr>
          <w:b/>
        </w:rPr>
        <w:t>M.</w:t>
      </w:r>
    </w:p>
    <w:p w14:paraId="16495981" w14:textId="77777777" w:rsidR="00FE101D" w:rsidRPr="00965522" w:rsidRDefault="00FE101D" w:rsidP="00FE101D">
      <w:pPr>
        <w:jc w:val="both"/>
      </w:pPr>
    </w:p>
    <w:p w14:paraId="16FB5DB7" w14:textId="77777777" w:rsidR="00FE101D" w:rsidRPr="00965522" w:rsidRDefault="00FE101D" w:rsidP="00FE101D">
      <w:pPr>
        <w:jc w:val="both"/>
      </w:pPr>
    </w:p>
    <w:p w14:paraId="444703A1" w14:textId="77777777" w:rsidR="00FE101D" w:rsidRPr="00BD1D52" w:rsidRDefault="00FE101D" w:rsidP="00FE101D">
      <w:pPr>
        <w:jc w:val="both"/>
      </w:pPr>
      <w:r w:rsidRPr="00965522">
        <w:rPr>
          <w:u w:val="single"/>
        </w:rPr>
        <w:t>Comprehensive Exam</w:t>
      </w:r>
      <w:r w:rsidRPr="00BD1D52">
        <w:t>:</w:t>
      </w:r>
    </w:p>
    <w:p w14:paraId="736322A2" w14:textId="77777777" w:rsidR="00FE101D" w:rsidRPr="00965522" w:rsidRDefault="00FE101D" w:rsidP="00FE101D">
      <w:pPr>
        <w:jc w:val="both"/>
      </w:pPr>
    </w:p>
    <w:p w14:paraId="3D349750" w14:textId="77777777" w:rsidR="00FE101D" w:rsidRDefault="00FE101D" w:rsidP="00FE101D">
      <w:pPr>
        <w:jc w:val="both"/>
      </w:pPr>
      <w:r w:rsidRPr="00BD1D52">
        <w:t>The</w:t>
      </w:r>
      <w:r>
        <w:t xml:space="preserve"> program’s Comprehensive Exam is administered in the form of the</w:t>
      </w:r>
      <w:r w:rsidRPr="00BD1D52">
        <w:t xml:space="preserve"> Counselor Preparation Comprehensive Examination (CPCE),</w:t>
      </w:r>
      <w:r>
        <w:t xml:space="preserve"> a </w:t>
      </w:r>
      <w:r w:rsidRPr="00BD1D52">
        <w:t xml:space="preserve">national, standardized exam that </w:t>
      </w:r>
      <w:r>
        <w:t>was</w:t>
      </w:r>
      <w:r w:rsidRPr="00BD1D52">
        <w:t xml:space="preserve"> developed by the National Board of Certified Counselors (NBCC)</w:t>
      </w:r>
      <w:r>
        <w:t>.</w:t>
      </w:r>
    </w:p>
    <w:p w14:paraId="259DB8A6" w14:textId="77777777" w:rsidR="005E4520" w:rsidRPr="00BD1D52" w:rsidRDefault="005E4520" w:rsidP="00FE101D">
      <w:pPr>
        <w:jc w:val="both"/>
      </w:pPr>
    </w:p>
    <w:p w14:paraId="2EC170F4" w14:textId="77777777" w:rsidR="00FE101D" w:rsidRDefault="00FE101D" w:rsidP="00FE101D">
      <w:pPr>
        <w:jc w:val="both"/>
      </w:pPr>
      <w:r w:rsidRPr="00BD1D52">
        <w:t xml:space="preserve">The purpose of the CPCE is to assess counseling students' knowledge of counseling information </w:t>
      </w:r>
      <w:r>
        <w:t xml:space="preserve">within domains that are </w:t>
      </w:r>
      <w:r w:rsidRPr="00BD1D52">
        <w:t>viewed as important by counselor preparation programs. The CPCE consists of 160 items with 20 items per each content domain area (specified below). Students have four hours to complete the exam.</w:t>
      </w:r>
      <w:r>
        <w:t xml:space="preserve"> </w:t>
      </w:r>
      <w:r w:rsidRPr="00BD1D52">
        <w:t xml:space="preserve">Scores for each section and a total score </w:t>
      </w:r>
      <w:r>
        <w:t>are</w:t>
      </w:r>
      <w:r w:rsidRPr="00BD1D52">
        <w:t xml:space="preserve"> reported to </w:t>
      </w:r>
      <w:r>
        <w:t xml:space="preserve">home </w:t>
      </w:r>
      <w:r w:rsidRPr="00BD1D52">
        <w:t xml:space="preserve">institutions for each student. </w:t>
      </w:r>
      <w:r>
        <w:t xml:space="preserve">Subsequently, </w:t>
      </w:r>
      <w:r w:rsidRPr="00BD1D52">
        <w:t>statistics on the program's</w:t>
      </w:r>
      <w:r>
        <w:t xml:space="preserve"> </w:t>
      </w:r>
      <w:r w:rsidRPr="00BD1D52">
        <w:t>students as well as national data</w:t>
      </w:r>
      <w:r>
        <w:t xml:space="preserve"> scores will be provided as well</w:t>
      </w:r>
      <w:r w:rsidRPr="00BD1D52">
        <w:t xml:space="preserve">.  </w:t>
      </w:r>
    </w:p>
    <w:p w14:paraId="4E170067" w14:textId="77777777" w:rsidR="00FE101D" w:rsidRPr="00BD1D52" w:rsidRDefault="00FE101D" w:rsidP="00FE101D">
      <w:pPr>
        <w:jc w:val="both"/>
      </w:pPr>
    </w:p>
    <w:p w14:paraId="63775F5C" w14:textId="77777777" w:rsidR="00FE101D" w:rsidRPr="00BD1D52" w:rsidRDefault="00FE101D" w:rsidP="00FE101D">
      <w:pPr>
        <w:jc w:val="both"/>
      </w:pPr>
      <w:r w:rsidRPr="00BD1D52">
        <w:t>The eight domains on which the examination questions are based are:</w:t>
      </w:r>
    </w:p>
    <w:p w14:paraId="7592347F" w14:textId="77777777" w:rsidR="00FE101D" w:rsidRPr="00BD1D52" w:rsidRDefault="00FE101D" w:rsidP="00FE101D">
      <w:pPr>
        <w:jc w:val="both"/>
      </w:pPr>
    </w:p>
    <w:p w14:paraId="04F4D172" w14:textId="77777777" w:rsidR="00FE101D" w:rsidRPr="00BD1D52" w:rsidRDefault="00FE101D" w:rsidP="00FE101D">
      <w:pPr>
        <w:jc w:val="both"/>
      </w:pPr>
      <w:r w:rsidRPr="00BD1D52">
        <w:rPr>
          <w:i/>
        </w:rPr>
        <w:t>Human Growth and Development</w:t>
      </w:r>
      <w:r w:rsidRPr="00BD1D52">
        <w:t>: the nature and needs of individuals at all developmental levels.</w:t>
      </w:r>
    </w:p>
    <w:p w14:paraId="3F13A5B5" w14:textId="77777777" w:rsidR="00FE101D" w:rsidRPr="00BD1D52" w:rsidRDefault="00FE101D" w:rsidP="00FE101D">
      <w:pPr>
        <w:jc w:val="both"/>
      </w:pPr>
      <w:r w:rsidRPr="00BD1D52">
        <w:rPr>
          <w:i/>
        </w:rPr>
        <w:t>Social and Cultural Foundations</w:t>
      </w:r>
      <w:r w:rsidRPr="00BD1D52">
        <w:t>: issues and trends in a multicultural and diverse society.</w:t>
      </w:r>
    </w:p>
    <w:p w14:paraId="6FC8D96F" w14:textId="77777777" w:rsidR="00FE101D" w:rsidRPr="00BD1D52" w:rsidRDefault="00FE101D" w:rsidP="00FE101D">
      <w:pPr>
        <w:jc w:val="both"/>
      </w:pPr>
      <w:r w:rsidRPr="00BD1D52">
        <w:rPr>
          <w:i/>
        </w:rPr>
        <w:t>Helping Relationships</w:t>
      </w:r>
      <w:r w:rsidRPr="00BD1D52">
        <w:t>: counseling and consultation processes and theories.</w:t>
      </w:r>
    </w:p>
    <w:p w14:paraId="074A5883" w14:textId="77777777" w:rsidR="00FE101D" w:rsidRPr="00BD1D52" w:rsidRDefault="00FE101D" w:rsidP="00FE101D">
      <w:pPr>
        <w:jc w:val="both"/>
      </w:pPr>
      <w:r w:rsidRPr="00BD1D52">
        <w:rPr>
          <w:i/>
        </w:rPr>
        <w:t>Group Work</w:t>
      </w:r>
      <w:r w:rsidRPr="00BD1D52">
        <w:t>: group development, dynamics, counseling theories, group counseling methods and skill, and other group work approaches.20</w:t>
      </w:r>
    </w:p>
    <w:p w14:paraId="4A323D55" w14:textId="77777777" w:rsidR="00FE101D" w:rsidRPr="00BD1D52" w:rsidRDefault="00FE101D" w:rsidP="00FE101D">
      <w:pPr>
        <w:jc w:val="both"/>
      </w:pPr>
      <w:r w:rsidRPr="00BD1D52">
        <w:rPr>
          <w:i/>
        </w:rPr>
        <w:t>Career and Lifestyle Development</w:t>
      </w:r>
      <w:r>
        <w:t>:</w:t>
      </w:r>
      <w:r w:rsidRPr="00BD1D52">
        <w:t xml:space="preserve"> career development and related life factors.</w:t>
      </w:r>
    </w:p>
    <w:p w14:paraId="0467B203" w14:textId="77777777" w:rsidR="00FE101D" w:rsidRPr="00BD1D52" w:rsidRDefault="00FE101D" w:rsidP="00FE101D">
      <w:pPr>
        <w:jc w:val="both"/>
      </w:pPr>
      <w:r w:rsidRPr="00BD1D52">
        <w:rPr>
          <w:i/>
        </w:rPr>
        <w:t>Appraisal</w:t>
      </w:r>
      <w:r>
        <w:t xml:space="preserve">: </w:t>
      </w:r>
      <w:r w:rsidRPr="00BD1D52">
        <w:t>individual and group approaches to assessment and evaluation.</w:t>
      </w:r>
    </w:p>
    <w:p w14:paraId="1924BF2F" w14:textId="77777777" w:rsidR="00FE101D" w:rsidRPr="00BD1D52" w:rsidRDefault="00FE101D" w:rsidP="00FE101D">
      <w:pPr>
        <w:jc w:val="both"/>
      </w:pPr>
      <w:r w:rsidRPr="00BD1D52">
        <w:rPr>
          <w:i/>
        </w:rPr>
        <w:t>Research and Program Evaluation</w:t>
      </w:r>
      <w:r>
        <w:t xml:space="preserve">: </w:t>
      </w:r>
      <w:r w:rsidRPr="00BD1D52">
        <w:t>types of research methods, basic statistics, and ethical and legal considerations in research.</w:t>
      </w:r>
    </w:p>
    <w:p w14:paraId="31C73A5A" w14:textId="77777777" w:rsidR="00FE101D" w:rsidRPr="00BD1D52" w:rsidRDefault="00FE101D" w:rsidP="00FE101D">
      <w:pPr>
        <w:jc w:val="both"/>
      </w:pPr>
      <w:r w:rsidRPr="00BD1D52">
        <w:rPr>
          <w:i/>
        </w:rPr>
        <w:lastRenderedPageBreak/>
        <w:t>Professional Orientation and Ethics</w:t>
      </w:r>
      <w:r>
        <w:t xml:space="preserve">: </w:t>
      </w:r>
      <w:r w:rsidRPr="00BD1D52">
        <w:t>all aspects of professional functioning including history, roles, organizational structures, ethics, standards, and credentialing.</w:t>
      </w:r>
    </w:p>
    <w:p w14:paraId="43166516" w14:textId="77777777" w:rsidR="00FE101D" w:rsidRPr="00BD1D52" w:rsidRDefault="00FE101D" w:rsidP="00FE101D">
      <w:pPr>
        <w:jc w:val="both"/>
      </w:pPr>
    </w:p>
    <w:p w14:paraId="205C8BD6" w14:textId="4F311C58" w:rsidR="007B2BDC" w:rsidRDefault="007B2BDC" w:rsidP="007B2BDC">
      <w:pPr>
        <w:jc w:val="both"/>
      </w:pPr>
      <w:r w:rsidRPr="00BD1D52">
        <w:t xml:space="preserve">The comprehensive exam is administered </w:t>
      </w:r>
      <w:r>
        <w:t xml:space="preserve">at an </w:t>
      </w:r>
      <w:r w:rsidRPr="0002763D">
        <w:t>ETS testing center</w:t>
      </w:r>
      <w:r>
        <w:t>,</w:t>
      </w:r>
      <w:r w:rsidRPr="00BD1D52">
        <w:t xml:space="preserve"> and students </w:t>
      </w:r>
      <w:r>
        <w:t>are welcome to take the exam during the semester in which they will complete 45 points</w:t>
      </w:r>
      <w:r w:rsidRPr="00BD1D52">
        <w:t xml:space="preserve">. </w:t>
      </w:r>
      <w:r>
        <w:t>Students will be required to submit an application to take the comprehensive exam and these must be submitted</w:t>
      </w:r>
      <w:r w:rsidRPr="00BD1D52">
        <w:t xml:space="preserve"> </w:t>
      </w:r>
      <w:r>
        <w:t xml:space="preserve">to the program office by the semester deadline. </w:t>
      </w:r>
      <w:r w:rsidRPr="00BD1D52">
        <w:t xml:space="preserve">Students who have not applied for the comprehensive examination will not be allowed to take the examination. Each student is responsible for paying </w:t>
      </w:r>
      <w:r w:rsidR="0002763D">
        <w:t xml:space="preserve">the </w:t>
      </w:r>
      <w:r w:rsidRPr="0002763D">
        <w:t>administration fee</w:t>
      </w:r>
      <w:r w:rsidRPr="00BD1D52">
        <w:t xml:space="preserve"> for the comprehensive examination. This fee is non-refundable. </w:t>
      </w:r>
    </w:p>
    <w:p w14:paraId="6829BE78" w14:textId="77777777" w:rsidR="00FE101D" w:rsidRPr="00BD1D52" w:rsidRDefault="00FE101D" w:rsidP="00FE101D">
      <w:pPr>
        <w:jc w:val="both"/>
      </w:pPr>
    </w:p>
    <w:p w14:paraId="247CE4F3" w14:textId="77777777" w:rsidR="00FE101D" w:rsidRDefault="00FE101D" w:rsidP="00FE101D">
      <w:pPr>
        <w:jc w:val="both"/>
      </w:pPr>
      <w:r w:rsidRPr="00BD1D52">
        <w:t xml:space="preserve">The minimum passing score </w:t>
      </w:r>
      <w:r>
        <w:t xml:space="preserve">for the exam </w:t>
      </w:r>
      <w:r w:rsidRPr="00BD1D52">
        <w:t xml:space="preserve">varies each year and </w:t>
      </w:r>
      <w:r>
        <w:t xml:space="preserve">falls at </w:t>
      </w:r>
      <w:r w:rsidRPr="00BD1D52">
        <w:t xml:space="preserve">one standard deviation below the national mean. Students will have two attempts to successfully complete the comprehensive exam. In the event that </w:t>
      </w:r>
      <w:r>
        <w:t>a student</w:t>
      </w:r>
      <w:r w:rsidRPr="00BD1D52">
        <w:t xml:space="preserve"> </w:t>
      </w:r>
      <w:r>
        <w:t xml:space="preserve">is </w:t>
      </w:r>
      <w:r w:rsidRPr="00BD1D52">
        <w:t xml:space="preserve">unable to complete the exam in their first attempt, they will </w:t>
      </w:r>
      <w:r>
        <w:t xml:space="preserve">be </w:t>
      </w:r>
      <w:r w:rsidRPr="00BD1D52">
        <w:t>provided with a remediation plan. This may include one or all of the following:</w:t>
      </w:r>
    </w:p>
    <w:p w14:paraId="66681292" w14:textId="77777777" w:rsidR="00FE101D" w:rsidRPr="00BD1D52" w:rsidRDefault="00FE101D" w:rsidP="00FE101D">
      <w:pPr>
        <w:jc w:val="both"/>
      </w:pPr>
    </w:p>
    <w:p w14:paraId="419D5224" w14:textId="77777777" w:rsidR="00FE101D" w:rsidRPr="005E4520" w:rsidRDefault="00FE101D" w:rsidP="00FE101D">
      <w:pPr>
        <w:pStyle w:val="ListParagraph"/>
        <w:numPr>
          <w:ilvl w:val="0"/>
          <w:numId w:val="47"/>
        </w:numPr>
        <w:spacing w:after="0" w:line="240" w:lineRule="auto"/>
        <w:jc w:val="both"/>
        <w:rPr>
          <w:rFonts w:ascii="Times New Roman" w:hAnsi="Times New Roman"/>
          <w:sz w:val="24"/>
          <w:szCs w:val="24"/>
        </w:rPr>
      </w:pPr>
      <w:r w:rsidRPr="005E4520">
        <w:rPr>
          <w:rFonts w:ascii="Times New Roman" w:hAnsi="Times New Roman"/>
          <w:sz w:val="24"/>
          <w:szCs w:val="24"/>
        </w:rPr>
        <w:t>Retake specific content domains of the exam</w:t>
      </w:r>
    </w:p>
    <w:p w14:paraId="4B650685" w14:textId="77777777" w:rsidR="00FE101D" w:rsidRPr="005E4520" w:rsidRDefault="00FE101D" w:rsidP="00FE101D">
      <w:pPr>
        <w:pStyle w:val="ListParagraph"/>
        <w:numPr>
          <w:ilvl w:val="0"/>
          <w:numId w:val="47"/>
        </w:numPr>
        <w:spacing w:after="0" w:line="240" w:lineRule="auto"/>
        <w:jc w:val="both"/>
        <w:rPr>
          <w:rFonts w:ascii="Times New Roman" w:hAnsi="Times New Roman"/>
          <w:sz w:val="24"/>
          <w:szCs w:val="24"/>
        </w:rPr>
      </w:pPr>
      <w:r w:rsidRPr="005E4520">
        <w:rPr>
          <w:rFonts w:ascii="Times New Roman" w:hAnsi="Times New Roman"/>
          <w:sz w:val="24"/>
          <w:szCs w:val="24"/>
        </w:rPr>
        <w:t xml:space="preserve">Retake the entire exam </w:t>
      </w:r>
    </w:p>
    <w:p w14:paraId="7DB7F52E" w14:textId="77777777" w:rsidR="00FE101D" w:rsidRPr="005E4520" w:rsidRDefault="00FE101D" w:rsidP="00FE101D">
      <w:pPr>
        <w:pStyle w:val="ListParagraph"/>
        <w:numPr>
          <w:ilvl w:val="0"/>
          <w:numId w:val="47"/>
        </w:numPr>
        <w:spacing w:after="0" w:line="240" w:lineRule="auto"/>
        <w:jc w:val="both"/>
        <w:rPr>
          <w:rFonts w:ascii="Times New Roman" w:hAnsi="Times New Roman"/>
          <w:sz w:val="24"/>
          <w:szCs w:val="24"/>
        </w:rPr>
      </w:pPr>
      <w:r w:rsidRPr="005E4520">
        <w:rPr>
          <w:rFonts w:ascii="Times New Roman" w:hAnsi="Times New Roman"/>
          <w:sz w:val="24"/>
          <w:szCs w:val="24"/>
        </w:rPr>
        <w:t xml:space="preserve">Complete additional coursework </w:t>
      </w:r>
    </w:p>
    <w:p w14:paraId="1545CFE3" w14:textId="77777777" w:rsidR="00FE101D" w:rsidRPr="005E4520" w:rsidRDefault="00FE101D" w:rsidP="00FE101D">
      <w:pPr>
        <w:pStyle w:val="ListParagraph"/>
        <w:numPr>
          <w:ilvl w:val="0"/>
          <w:numId w:val="47"/>
        </w:numPr>
        <w:spacing w:after="0" w:line="240" w:lineRule="auto"/>
        <w:jc w:val="both"/>
        <w:rPr>
          <w:rFonts w:ascii="Times New Roman" w:hAnsi="Times New Roman"/>
          <w:sz w:val="24"/>
          <w:szCs w:val="24"/>
        </w:rPr>
      </w:pPr>
      <w:r w:rsidRPr="005E4520">
        <w:rPr>
          <w:rFonts w:ascii="Times New Roman" w:hAnsi="Times New Roman"/>
          <w:sz w:val="24"/>
          <w:szCs w:val="24"/>
        </w:rPr>
        <w:t>Complete additional assignments as deemed appropriate by program faculty.</w:t>
      </w:r>
    </w:p>
    <w:p w14:paraId="3244F9C7" w14:textId="77777777" w:rsidR="005E4520" w:rsidRDefault="005E4520" w:rsidP="005E4520">
      <w:pPr>
        <w:pStyle w:val="ListParagraph"/>
        <w:jc w:val="both"/>
      </w:pPr>
    </w:p>
    <w:p w14:paraId="1B2F179E" w14:textId="77777777" w:rsidR="00FE101D" w:rsidRPr="005E4520" w:rsidRDefault="00FE101D" w:rsidP="005E4520">
      <w:pPr>
        <w:pStyle w:val="ListParagraph"/>
        <w:ind w:left="0"/>
        <w:jc w:val="both"/>
        <w:rPr>
          <w:rFonts w:ascii="Times New Roman" w:hAnsi="Times New Roman"/>
          <w:sz w:val="24"/>
          <w:szCs w:val="24"/>
        </w:rPr>
      </w:pPr>
      <w:r w:rsidRPr="005E4520">
        <w:rPr>
          <w:rFonts w:ascii="Times New Roman" w:hAnsi="Times New Roman"/>
          <w:sz w:val="24"/>
          <w:szCs w:val="24"/>
        </w:rPr>
        <w:t xml:space="preserve">A failure to successfully complete the comprehensive exam in two attempts may result in further remediation or dismissal from the program. </w:t>
      </w:r>
    </w:p>
    <w:p w14:paraId="78A9D772" w14:textId="77777777" w:rsidR="00FE101D" w:rsidRPr="00BD1D52" w:rsidRDefault="00FE101D" w:rsidP="00FE101D">
      <w:pPr>
        <w:jc w:val="both"/>
      </w:pPr>
      <w:r w:rsidRPr="00BD1D52">
        <w:t>Students can visit the CPCE program website for further information about the exam (</w:t>
      </w:r>
      <w:hyperlink r:id="rId24" w:history="1">
        <w:r w:rsidRPr="00BD1D52">
          <w:rPr>
            <w:rStyle w:val="Hyperlink"/>
          </w:rPr>
          <w:t>http://www.cce-global.org/Org/CPCE</w:t>
        </w:r>
      </w:hyperlink>
      <w:r w:rsidRPr="00BD1D52">
        <w:t xml:space="preserve">). </w:t>
      </w:r>
    </w:p>
    <w:p w14:paraId="26BB2275" w14:textId="77777777" w:rsidR="00FE101D" w:rsidRDefault="00FE101D" w:rsidP="00FE101D">
      <w:pPr>
        <w:jc w:val="center"/>
      </w:pPr>
    </w:p>
    <w:p w14:paraId="7425A7A9" w14:textId="77777777" w:rsidR="00FE101D" w:rsidRPr="00BD1D52" w:rsidRDefault="00FE101D" w:rsidP="00FE101D">
      <w:pPr>
        <w:jc w:val="both"/>
        <w:rPr>
          <w:u w:val="single"/>
        </w:rPr>
      </w:pPr>
      <w:r w:rsidRPr="00965522">
        <w:rPr>
          <w:u w:val="single"/>
        </w:rPr>
        <w:t>Special Project</w:t>
      </w:r>
      <w:r w:rsidRPr="00BD1D52">
        <w:rPr>
          <w:u w:val="single"/>
        </w:rPr>
        <w:t>:</w:t>
      </w:r>
    </w:p>
    <w:p w14:paraId="639DF155" w14:textId="77777777" w:rsidR="00FE101D" w:rsidRPr="00965522" w:rsidRDefault="00FE101D" w:rsidP="00FE101D">
      <w:pPr>
        <w:jc w:val="both"/>
      </w:pPr>
    </w:p>
    <w:p w14:paraId="3D403C4B" w14:textId="29EB83A7" w:rsidR="00FE101D" w:rsidRPr="00965522" w:rsidRDefault="00FE101D" w:rsidP="00FE101D">
      <w:pPr>
        <w:jc w:val="both"/>
      </w:pPr>
      <w:r w:rsidRPr="00965522">
        <w:t>The Special Project</w:t>
      </w:r>
      <w:r w:rsidR="00BE7ED2">
        <w:t xml:space="preserve"> </w:t>
      </w:r>
      <w:r w:rsidR="00BE7ED2" w:rsidRPr="00BE7ED2">
        <w:t>allow</w:t>
      </w:r>
      <w:r w:rsidR="00BE7ED2">
        <w:t>s</w:t>
      </w:r>
      <w:r w:rsidR="00BE7ED2" w:rsidRPr="00BE7ED2">
        <w:t xml:space="preserve"> school counseling students to demonstrate their knowledge and understanding of key concepts in the school setting. </w:t>
      </w:r>
      <w:r w:rsidR="00BE7ED2">
        <w:t xml:space="preserve">Students will be expected to complete a take home examination (one essay question), which will cover either a case study in a school setting or a theoretical question that requires students to critically examine a pertinent concern when working with children and adolescents. Students will have one week to complete this examination. More information regarding this exam will be provided nearer to the date of the examination. </w:t>
      </w:r>
    </w:p>
    <w:p w14:paraId="45278BFC" w14:textId="77777777" w:rsidR="00FE101D" w:rsidRPr="00965522" w:rsidRDefault="00FE101D" w:rsidP="00FE101D">
      <w:pPr>
        <w:jc w:val="both"/>
      </w:pPr>
    </w:p>
    <w:p w14:paraId="19322575" w14:textId="77777777" w:rsidR="00FE101D" w:rsidRPr="00965522" w:rsidRDefault="00FE101D" w:rsidP="00FE101D">
      <w:pPr>
        <w:jc w:val="both"/>
      </w:pPr>
      <w:r w:rsidRPr="00965522">
        <w:t xml:space="preserve">Students receive one of three initial grades on the Special Project: </w:t>
      </w:r>
      <w:r w:rsidRPr="00965522">
        <w:rPr>
          <w:i/>
        </w:rPr>
        <w:t>Pass</w:t>
      </w:r>
      <w:r w:rsidRPr="00965522">
        <w:t xml:space="preserve">, </w:t>
      </w:r>
      <w:r w:rsidRPr="00965522">
        <w:rPr>
          <w:i/>
        </w:rPr>
        <w:t>Fail</w:t>
      </w:r>
      <w:r w:rsidRPr="00965522">
        <w:t xml:space="preserve">, or </w:t>
      </w:r>
      <w:r w:rsidRPr="00965522">
        <w:rPr>
          <w:i/>
        </w:rPr>
        <w:t>Re</w:t>
      </w:r>
      <w:r>
        <w:rPr>
          <w:i/>
        </w:rPr>
        <w:t>-</w:t>
      </w:r>
      <w:r w:rsidRPr="00965522">
        <w:rPr>
          <w:i/>
        </w:rPr>
        <w:t>do</w:t>
      </w:r>
      <w:r w:rsidRPr="00965522">
        <w:t xml:space="preserve">.  </w:t>
      </w:r>
    </w:p>
    <w:p w14:paraId="33D3AF74" w14:textId="77777777" w:rsidR="00FE101D" w:rsidRPr="00965522" w:rsidRDefault="00FE101D" w:rsidP="00FE101D">
      <w:pPr>
        <w:jc w:val="both"/>
        <w:rPr>
          <w:u w:val="single"/>
        </w:rPr>
      </w:pPr>
    </w:p>
    <w:p w14:paraId="5AFEC696" w14:textId="3ADA7C25" w:rsidR="00FE101D" w:rsidRPr="00965522" w:rsidRDefault="00FE101D" w:rsidP="00FE101D">
      <w:pPr>
        <w:jc w:val="both"/>
      </w:pPr>
      <w:r w:rsidRPr="00965522">
        <w:t xml:space="preserve">A </w:t>
      </w:r>
      <w:r w:rsidRPr="00965522">
        <w:rPr>
          <w:i/>
        </w:rPr>
        <w:t>Pass</w:t>
      </w:r>
      <w:r w:rsidRPr="00965522">
        <w:t xml:space="preserve"> indicates that the student has given acceptable answers </w:t>
      </w:r>
      <w:r w:rsidR="00BE7ED2">
        <w:t>and</w:t>
      </w:r>
      <w:r w:rsidRPr="00965522">
        <w:t xml:space="preserve"> has demonstrated adequate knowledge of </w:t>
      </w:r>
      <w:r w:rsidR="00BE7ED2">
        <w:t>school counseling</w:t>
      </w:r>
      <w:r w:rsidRPr="00965522">
        <w:t xml:space="preserve"> in a clear, concise, and professional manner.  Student</w:t>
      </w:r>
      <w:r>
        <w:t>s</w:t>
      </w:r>
      <w:r w:rsidRPr="00965522">
        <w:t xml:space="preserve"> receive a </w:t>
      </w:r>
      <w:r w:rsidRPr="00965522">
        <w:rPr>
          <w:i/>
        </w:rPr>
        <w:t>Re</w:t>
      </w:r>
      <w:r>
        <w:rPr>
          <w:i/>
        </w:rPr>
        <w:t>-</w:t>
      </w:r>
      <w:r w:rsidRPr="00965522">
        <w:rPr>
          <w:i/>
        </w:rPr>
        <w:t>do</w:t>
      </w:r>
      <w:r w:rsidRPr="00965522">
        <w:t xml:space="preserve"> when they have given adequate responses but </w:t>
      </w:r>
      <w:r w:rsidR="00BE7ED2">
        <w:t>their answer could benefit from additional clarity and/or information</w:t>
      </w:r>
      <w:r w:rsidRPr="00965522">
        <w:t xml:space="preserve">. Students will receive a </w:t>
      </w:r>
      <w:r w:rsidRPr="00965522">
        <w:rPr>
          <w:i/>
        </w:rPr>
        <w:t>Fail</w:t>
      </w:r>
      <w:r w:rsidRPr="00965522">
        <w:t xml:space="preserve"> when </w:t>
      </w:r>
      <w:r w:rsidR="00BE7ED2">
        <w:t xml:space="preserve">their answer is deemed </w:t>
      </w:r>
      <w:r w:rsidR="009F4FFE">
        <w:t>inadequate</w:t>
      </w:r>
      <w:r w:rsidRPr="00965522">
        <w:t>.</w:t>
      </w:r>
    </w:p>
    <w:p w14:paraId="7B155356" w14:textId="77777777" w:rsidR="00FE101D" w:rsidRPr="00965522" w:rsidRDefault="00FE101D" w:rsidP="00FE101D">
      <w:pPr>
        <w:jc w:val="both"/>
      </w:pPr>
    </w:p>
    <w:p w14:paraId="7C2B0B31" w14:textId="2F6090EC" w:rsidR="00FE101D" w:rsidRPr="00965522" w:rsidRDefault="00FE101D" w:rsidP="00FE101D">
      <w:pPr>
        <w:jc w:val="both"/>
      </w:pPr>
      <w:r w:rsidRPr="00965522">
        <w:t xml:space="preserve">If a student receives a </w:t>
      </w:r>
      <w:r w:rsidRPr="00965522">
        <w:rPr>
          <w:i/>
        </w:rPr>
        <w:t>Re</w:t>
      </w:r>
      <w:r>
        <w:rPr>
          <w:i/>
        </w:rPr>
        <w:t>-</w:t>
      </w:r>
      <w:r w:rsidRPr="00965522">
        <w:rPr>
          <w:i/>
        </w:rPr>
        <w:t xml:space="preserve">do </w:t>
      </w:r>
      <w:r w:rsidRPr="00965522">
        <w:t xml:space="preserve">on </w:t>
      </w:r>
      <w:r w:rsidR="009F4FFE">
        <w:t>their</w:t>
      </w:r>
      <w:r w:rsidRPr="00965522">
        <w:t xml:space="preserve"> Special Project, the student will be able to meet individually with the faculty grader to discuss problematic responses.  The student will then have </w:t>
      </w:r>
      <w:r w:rsidRPr="00965522">
        <w:rPr>
          <w:i/>
        </w:rPr>
        <w:t>one week</w:t>
      </w:r>
      <w:r w:rsidRPr="00965522">
        <w:t xml:space="preserve"> from the time of notification to rewrite the failed responses and return them to the program office. Students are only allowed one opportunity to re</w:t>
      </w:r>
      <w:r>
        <w:t>-</w:t>
      </w:r>
      <w:r w:rsidRPr="00965522">
        <w:t xml:space="preserve">do answers. The faculty grader will then re-read the problematic responses and assign a final grade on the exam. If the problematic responses are not re-graded as adequate, the student will receive a </w:t>
      </w:r>
      <w:r w:rsidRPr="00965522">
        <w:rPr>
          <w:i/>
        </w:rPr>
        <w:t>Fail</w:t>
      </w:r>
      <w:r w:rsidRPr="00965522">
        <w:t xml:space="preserve"> on the exam.</w:t>
      </w:r>
    </w:p>
    <w:p w14:paraId="1A5947DF" w14:textId="77777777" w:rsidR="00FE101D" w:rsidRPr="00965522" w:rsidRDefault="00FE101D" w:rsidP="00FE101D">
      <w:pPr>
        <w:jc w:val="both"/>
      </w:pPr>
    </w:p>
    <w:p w14:paraId="6E26ED3B" w14:textId="26A46C4D" w:rsidR="00FE101D" w:rsidRPr="00965522" w:rsidRDefault="00FE101D" w:rsidP="00FE101D">
      <w:pPr>
        <w:jc w:val="both"/>
      </w:pPr>
      <w:r w:rsidRPr="00965522">
        <w:t xml:space="preserve">If a student receives a </w:t>
      </w:r>
      <w:r w:rsidRPr="00965522">
        <w:rPr>
          <w:i/>
        </w:rPr>
        <w:t xml:space="preserve">Fail </w:t>
      </w:r>
      <w:r w:rsidRPr="00965522">
        <w:t xml:space="preserve">on his or her first attempt at Special Project, the exam will be given to a second faculty grader to confirm the evaluation. If the failing grade is confirmed by the second faculty grader, the student will be required to retake the exam in the following semester. If the student receives a </w:t>
      </w:r>
      <w:r w:rsidRPr="00965522">
        <w:rPr>
          <w:i/>
        </w:rPr>
        <w:t>Fail</w:t>
      </w:r>
      <w:r w:rsidRPr="00965522">
        <w:t xml:space="preserve"> on both administrations of the exam (either Comp</w:t>
      </w:r>
      <w:r w:rsidR="00BE7ED2">
        <w:t>rehensive ex</w:t>
      </w:r>
      <w:r w:rsidR="009F4FFE">
        <w:t>a</w:t>
      </w:r>
      <w:r w:rsidR="00BE7ED2">
        <w:t>m</w:t>
      </w:r>
      <w:r w:rsidRPr="00965522">
        <w:t xml:space="preserve"> or Special Project), the student may face several consequences, including course remediation as determined by the faculty or dismissal from the program. </w:t>
      </w:r>
    </w:p>
    <w:p w14:paraId="6667EB9D" w14:textId="77777777" w:rsidR="00FE101D" w:rsidRPr="00965522" w:rsidRDefault="00FE101D" w:rsidP="00FE101D"/>
    <w:p w14:paraId="3BC6D78D" w14:textId="77777777" w:rsidR="00FE101D" w:rsidRPr="00965522" w:rsidRDefault="00FE101D" w:rsidP="00FE101D">
      <w:pPr>
        <w:rPr>
          <w:u w:val="single"/>
        </w:rPr>
      </w:pPr>
      <w:r>
        <w:t>Dates for</w:t>
      </w:r>
      <w:r w:rsidRPr="00965522">
        <w:t xml:space="preserve"> Special Project</w:t>
      </w:r>
      <w:r>
        <w:t xml:space="preserve"> administration will be announced</w:t>
      </w:r>
      <w:r w:rsidRPr="00965522">
        <w:t xml:space="preserve"> each semester </w:t>
      </w:r>
      <w:r>
        <w:t>via</w:t>
      </w:r>
      <w:r w:rsidRPr="00965522">
        <w:t xml:space="preserve"> the Counseling Bulletin Board located near the Program Office as well as by email to all enrolled students. </w:t>
      </w:r>
      <w:r>
        <w:t>It is important that students f</w:t>
      </w:r>
      <w:r w:rsidRPr="00965522">
        <w:t xml:space="preserve">ollow all directions </w:t>
      </w:r>
      <w:r>
        <w:t>for the completion and submission of</w:t>
      </w:r>
      <w:r w:rsidRPr="00965522">
        <w:t xml:space="preserve"> the Special Project</w:t>
      </w:r>
      <w:r>
        <w:t>. P</w:t>
      </w:r>
      <w:r w:rsidRPr="00965522">
        <w:t xml:space="preserve">lease note that </w:t>
      </w:r>
      <w:r w:rsidRPr="00965522">
        <w:rPr>
          <w:u w:val="single"/>
        </w:rPr>
        <w:t>no extensions will be granted regarding posted due dates and times. Students who take the</w:t>
      </w:r>
      <w:r w:rsidRPr="00BD1D52">
        <w:rPr>
          <w:u w:val="single"/>
        </w:rPr>
        <w:t xml:space="preserve"> special</w:t>
      </w:r>
      <w:r w:rsidRPr="00965522">
        <w:rPr>
          <w:u w:val="single"/>
        </w:rPr>
        <w:t xml:space="preserve"> </w:t>
      </w:r>
      <w:r w:rsidRPr="00BD1D52">
        <w:rPr>
          <w:u w:val="single"/>
        </w:rPr>
        <w:t>project</w:t>
      </w:r>
      <w:r w:rsidRPr="00965522">
        <w:rPr>
          <w:u w:val="single"/>
        </w:rPr>
        <w:t xml:space="preserve"> </w:t>
      </w:r>
      <w:r>
        <w:rPr>
          <w:u w:val="single"/>
        </w:rPr>
        <w:t>but do not complete it</w:t>
      </w:r>
      <w:r w:rsidRPr="00965522">
        <w:rPr>
          <w:u w:val="single"/>
        </w:rPr>
        <w:t xml:space="preserve"> will receive a fa</w:t>
      </w:r>
      <w:r>
        <w:rPr>
          <w:u w:val="single"/>
        </w:rPr>
        <w:t>i</w:t>
      </w:r>
      <w:r w:rsidRPr="00965522">
        <w:rPr>
          <w:u w:val="single"/>
        </w:rPr>
        <w:t>ling grade for the exam.</w:t>
      </w:r>
    </w:p>
    <w:p w14:paraId="56481D2E" w14:textId="77777777" w:rsidR="00FE101D" w:rsidRPr="00965522" w:rsidRDefault="00FE101D" w:rsidP="00FE101D"/>
    <w:p w14:paraId="27944933" w14:textId="77777777" w:rsidR="00FE101D" w:rsidRPr="00965522" w:rsidRDefault="00FE101D" w:rsidP="00FE101D">
      <w:pPr>
        <w:rPr>
          <w:u w:val="single"/>
        </w:rPr>
      </w:pPr>
      <w:r w:rsidRPr="00965522">
        <w:t>The Special Project should be completed in the same semester that you apply for the Ed.M. degree. Students may complete the Project either in the Fall or Spring semesters. If you expect to complete the Ed.M. degree in the Summer, then you may complete this project in the previous Spring semester.</w:t>
      </w:r>
    </w:p>
    <w:p w14:paraId="7EC8FB0C" w14:textId="77777777" w:rsidR="00FE101D" w:rsidRPr="00BD1D52" w:rsidRDefault="00FE101D" w:rsidP="00FE101D"/>
    <w:p w14:paraId="7F53ED2C" w14:textId="657694E5" w:rsidR="00FE101D" w:rsidRPr="00965522" w:rsidRDefault="00FE101D" w:rsidP="00FE101D">
      <w:pPr>
        <w:jc w:val="both"/>
      </w:pPr>
      <w:r w:rsidRPr="00BD1D52">
        <w:rPr>
          <w:b/>
        </w:rPr>
        <w:t>Please Note:</w:t>
      </w:r>
      <w:r w:rsidRPr="00BD1D52">
        <w:t xml:space="preserve"> </w:t>
      </w:r>
      <w:r w:rsidRPr="00965522">
        <w:t>Because the Comprehensive Exam and Special Project are required for the awarding of the Ed</w:t>
      </w:r>
      <w:r w:rsidRPr="00BD1D52">
        <w:t>.</w:t>
      </w:r>
      <w:r w:rsidRPr="00965522">
        <w:t>M</w:t>
      </w:r>
      <w:r w:rsidRPr="00BD1D52">
        <w:t>.</w:t>
      </w:r>
      <w:r w:rsidR="00806F16">
        <w:t xml:space="preserve">, </w:t>
      </w:r>
      <w:r>
        <w:t>successful completion of both is required for graduation. A</w:t>
      </w:r>
      <w:r w:rsidRPr="00965522">
        <w:t xml:space="preserve"> student may pass one exam and not pass the other, </w:t>
      </w:r>
      <w:r>
        <w:t>thereby</w:t>
      </w:r>
      <w:r w:rsidRPr="00965522">
        <w:t xml:space="preserve"> delaying graduation.  If the student receives a </w:t>
      </w:r>
      <w:r w:rsidRPr="00965522">
        <w:rPr>
          <w:i/>
        </w:rPr>
        <w:t>Fail</w:t>
      </w:r>
      <w:r w:rsidRPr="00965522">
        <w:t xml:space="preserve"> on both administr</w:t>
      </w:r>
      <w:r w:rsidRPr="00BD1D52">
        <w:t xml:space="preserve">ations of the exam (either Comprehensive </w:t>
      </w:r>
      <w:r w:rsidRPr="00965522">
        <w:t xml:space="preserve">or Special Project), the student may face several consequences, including course remediation as determined by the faculty or dismissal from the program. </w:t>
      </w:r>
    </w:p>
    <w:p w14:paraId="51BEADE4" w14:textId="77777777" w:rsidR="00FE101D" w:rsidRPr="00BD1D52" w:rsidRDefault="00FE101D" w:rsidP="00FE101D"/>
    <w:p w14:paraId="63CEEED0" w14:textId="77777777" w:rsidR="005A57D2" w:rsidRPr="00363F67" w:rsidRDefault="00A13B42" w:rsidP="005A57D2">
      <w:pPr>
        <w:jc w:val="center"/>
        <w:rPr>
          <w:b/>
        </w:rPr>
      </w:pPr>
      <w:r>
        <w:br w:type="page"/>
      </w:r>
      <w:bookmarkStart w:id="13" w:name="_Toc485447662"/>
      <w:bookmarkStart w:id="14" w:name="_Toc489939413"/>
      <w:bookmarkStart w:id="15" w:name="_Toc485447677"/>
      <w:bookmarkStart w:id="16" w:name="_Toc489939426"/>
      <w:r w:rsidR="005A57D2" w:rsidRPr="00363F67">
        <w:rPr>
          <w:b/>
          <w:u w:val="single"/>
        </w:rPr>
        <w:lastRenderedPageBreak/>
        <w:t>EARNING THE M.A. EN ROUTE TO THE ED.M.</w:t>
      </w:r>
      <w:bookmarkEnd w:id="13"/>
      <w:bookmarkEnd w:id="14"/>
    </w:p>
    <w:p w14:paraId="14AC7BA1" w14:textId="77777777" w:rsidR="005A57D2" w:rsidRPr="00363F67" w:rsidRDefault="005A57D2" w:rsidP="005A57D2">
      <w:pPr>
        <w:jc w:val="center"/>
        <w:rPr>
          <w:b/>
          <w:u w:val="single"/>
        </w:rPr>
      </w:pPr>
    </w:p>
    <w:p w14:paraId="380F8FB4" w14:textId="77777777" w:rsidR="005A57D2" w:rsidRDefault="005A57D2" w:rsidP="005A57D2">
      <w:r w:rsidRPr="00363F67">
        <w:t xml:space="preserve">Although students are not accepted into the Program as candidates for a terminal M.A., Ed.M. students may apply for the M.A. degree </w:t>
      </w:r>
      <w:r w:rsidRPr="00363F67">
        <w:rPr>
          <w:i/>
        </w:rPr>
        <w:t>en passant</w:t>
      </w:r>
      <w:r>
        <w:t>. Students</w:t>
      </w:r>
      <w:r w:rsidRPr="00363F67">
        <w:t xml:space="preserve"> may apply for the M.A. degree in the semester in which she or he will complete 45 out of the 60 points required for the Ed.M. at Teachers College. </w:t>
      </w:r>
      <w:r>
        <w:t xml:space="preserve"> A student files an M.A. degree application by completing an online degree audit (available through MyTC), getting their advisor’s signature on the audit, and then submitting the audit to the Registrar’s office by the application filing deadline (For more information visit: </w:t>
      </w:r>
      <w:hyperlink r:id="rId25" w:history="1">
        <w:r w:rsidRPr="00EC08B9">
          <w:rPr>
            <w:rStyle w:val="Hyperlink"/>
          </w:rPr>
          <w:t>https://www.tc.columbia.edu/registrar/pages/degree-information/how-to-file-for-a-masters-degree/</w:t>
        </w:r>
      </w:hyperlink>
      <w:r>
        <w:t xml:space="preserve">). </w:t>
      </w:r>
    </w:p>
    <w:p w14:paraId="4808B96B" w14:textId="77777777" w:rsidR="005A57D2" w:rsidRDefault="005A57D2" w:rsidP="005A57D2"/>
    <w:p w14:paraId="11BE0D39" w14:textId="77777777" w:rsidR="005A57D2" w:rsidRPr="00363F67" w:rsidRDefault="005A57D2" w:rsidP="005A57D2">
      <w:r w:rsidRPr="00363F67">
        <w:rPr>
          <w:b/>
          <w:u w:val="single"/>
        </w:rPr>
        <w:t xml:space="preserve">Please note that your M.A. degree application </w:t>
      </w:r>
      <w:r>
        <w:rPr>
          <w:b/>
          <w:u w:val="single"/>
        </w:rPr>
        <w:t>will</w:t>
      </w:r>
      <w:r w:rsidRPr="00363F67">
        <w:rPr>
          <w:b/>
          <w:u w:val="single"/>
        </w:rPr>
        <w:t xml:space="preserve"> only contain 32 (or 33) points of course work even though you must have completed at least 45 points.</w:t>
      </w:r>
      <w:r w:rsidRPr="00363F67">
        <w:t xml:space="preserve">  They should include </w:t>
      </w:r>
      <w:r>
        <w:t>major and non-major courses (see sample list below)</w:t>
      </w:r>
      <w:r w:rsidRPr="00363F67">
        <w:t xml:space="preserve">, and additional, Advisor-approved courses with a </w:t>
      </w:r>
      <w:r w:rsidRPr="00363F67">
        <w:rPr>
          <w:u w:val="single"/>
        </w:rPr>
        <w:t>minimum of 12 points in CCPJ</w:t>
      </w:r>
      <w:r w:rsidRPr="00363F67">
        <w:t>.</w:t>
      </w:r>
      <w:r>
        <w:t xml:space="preserve"> </w:t>
      </w:r>
      <w:r w:rsidRPr="00363F67">
        <w:t>A comprehensive exam must be successfully completed, and should be taken in the semester in which you apply for the M.A.</w:t>
      </w:r>
    </w:p>
    <w:p w14:paraId="430E04E5" w14:textId="77777777" w:rsidR="005A57D2" w:rsidRPr="00363F67" w:rsidRDefault="005A57D2" w:rsidP="005A57D2"/>
    <w:p w14:paraId="0BDEA015" w14:textId="77777777" w:rsidR="005A57D2" w:rsidRPr="00EB0910" w:rsidRDefault="005A57D2" w:rsidP="005A57D2">
      <w:r w:rsidRPr="00363F67">
        <w:rPr>
          <w:b/>
        </w:rPr>
        <w:t>With the exception of courses in which the onl</w:t>
      </w:r>
      <w:r>
        <w:rPr>
          <w:b/>
        </w:rPr>
        <w:t>y grades awarded are “P” and “F</w:t>
      </w:r>
      <w:r w:rsidRPr="00363F67">
        <w:rPr>
          <w:b/>
        </w:rPr>
        <w:t xml:space="preserve">” grades in the aforementioned courses </w:t>
      </w:r>
      <w:r w:rsidRPr="00363F67">
        <w:rPr>
          <w:b/>
          <w:u w:val="single"/>
        </w:rPr>
        <w:t>must</w:t>
      </w:r>
      <w:r w:rsidRPr="00363F67">
        <w:rPr>
          <w:b/>
        </w:rPr>
        <w:t xml:space="preserve"> be letter grades.</w:t>
      </w:r>
      <w:r w:rsidRPr="00363F67">
        <w:t xml:space="preserve"> Transfer credits cannot be used toward the M.A. </w:t>
      </w:r>
      <w:r w:rsidRPr="00363F67">
        <w:rPr>
          <w:i/>
        </w:rPr>
        <w:t>en passant</w:t>
      </w:r>
      <w:r w:rsidRPr="00363F67">
        <w:t xml:space="preserve">. A degree </w:t>
      </w:r>
      <w:r>
        <w:t>audit</w:t>
      </w:r>
      <w:r w:rsidRPr="00363F67">
        <w:t xml:space="preserve"> must be filed with the Registrar</w:t>
      </w:r>
      <w:r>
        <w:t>’</w:t>
      </w:r>
      <w:r w:rsidRPr="00363F67">
        <w:t>s office o</w:t>
      </w:r>
      <w:r>
        <w:t xml:space="preserve">n or before the stated deadline. </w:t>
      </w:r>
    </w:p>
    <w:p w14:paraId="610D8462" w14:textId="0BE45335" w:rsidR="00676207" w:rsidRDefault="00806F16" w:rsidP="00676207">
      <w:pPr>
        <w:jc w:val="center"/>
        <w:rPr>
          <w:b/>
          <w:u w:val="single"/>
        </w:rPr>
      </w:pPr>
      <w:r>
        <w:br w:type="page"/>
      </w:r>
      <w:r w:rsidR="003B0684" w:rsidRPr="002422AE">
        <w:rPr>
          <w:b/>
          <w:u w:val="single"/>
        </w:rPr>
        <w:lastRenderedPageBreak/>
        <w:t>DEGREE AUDIT</w:t>
      </w:r>
    </w:p>
    <w:p w14:paraId="5E9C8D2D" w14:textId="77777777" w:rsidR="00676207" w:rsidRDefault="00676207" w:rsidP="00676207">
      <w:pPr>
        <w:jc w:val="center"/>
        <w:rPr>
          <w:b/>
          <w:u w:val="single"/>
        </w:rPr>
      </w:pPr>
    </w:p>
    <w:p w14:paraId="36E0CE91" w14:textId="77777777" w:rsidR="00676207" w:rsidRPr="00F27926" w:rsidRDefault="00676207" w:rsidP="00676207">
      <w:pPr>
        <w:rPr>
          <w:bCs/>
        </w:rPr>
      </w:pPr>
      <w:r w:rsidRPr="00F27926">
        <w:rPr>
          <w:bCs/>
        </w:rPr>
        <w:t xml:space="preserve">Teacher College’s degree audit system is designed to assist students </w:t>
      </w:r>
      <w:r>
        <w:rPr>
          <w:bCs/>
        </w:rPr>
        <w:t xml:space="preserve">in </w:t>
      </w:r>
      <w:r w:rsidRPr="00F27926">
        <w:rPr>
          <w:bCs/>
        </w:rPr>
        <w:t>keep</w:t>
      </w:r>
      <w:r>
        <w:rPr>
          <w:bCs/>
        </w:rPr>
        <w:t>ing</w:t>
      </w:r>
      <w:r w:rsidRPr="00F27926">
        <w:rPr>
          <w:bCs/>
        </w:rPr>
        <w:t xml:space="preserve"> track of their progress</w:t>
      </w:r>
      <w:r>
        <w:rPr>
          <w:bCs/>
        </w:rPr>
        <w:t xml:space="preserve"> </w:t>
      </w:r>
      <w:r w:rsidRPr="00F27926">
        <w:rPr>
          <w:bCs/>
        </w:rPr>
        <w:t>towards a degree program. The audit is a snapshot of the student’s academic history and includes</w:t>
      </w:r>
      <w:r>
        <w:rPr>
          <w:bCs/>
        </w:rPr>
        <w:t xml:space="preserve"> </w:t>
      </w:r>
      <w:r w:rsidRPr="00F27926">
        <w:rPr>
          <w:bCs/>
        </w:rPr>
        <w:t>all degree requirements, in progress courses, transfer credits, and more. The degree audit is also</w:t>
      </w:r>
      <w:r>
        <w:rPr>
          <w:bCs/>
        </w:rPr>
        <w:t xml:space="preserve"> </w:t>
      </w:r>
      <w:r w:rsidRPr="00F27926">
        <w:rPr>
          <w:bCs/>
        </w:rPr>
        <w:t>used as the degree application process for graduation. For more information, please visit</w:t>
      </w:r>
      <w:r>
        <w:rPr>
          <w:bCs/>
        </w:rPr>
        <w:t xml:space="preserve"> </w:t>
      </w:r>
      <w:hyperlink r:id="rId26" w:history="1">
        <w:r w:rsidRPr="00F27926">
          <w:rPr>
            <w:rStyle w:val="Hyperlink"/>
            <w:bCs/>
          </w:rPr>
          <w:t>https://www.tc.columbia.edu/registrar/students/degree-information--degree-audit/</w:t>
        </w:r>
      </w:hyperlink>
      <w:r w:rsidRPr="00F27926">
        <w:rPr>
          <w:bCs/>
        </w:rPr>
        <w:t xml:space="preserve"> . When submitting the degree audit as your application for graduation, the Office of the Registrar</w:t>
      </w:r>
    </w:p>
    <w:p w14:paraId="696154A2" w14:textId="77777777" w:rsidR="00676207" w:rsidRPr="00F27926" w:rsidRDefault="00676207" w:rsidP="00676207">
      <w:pPr>
        <w:rPr>
          <w:bCs/>
        </w:rPr>
      </w:pPr>
      <w:r w:rsidRPr="00F27926">
        <w:rPr>
          <w:bCs/>
        </w:rPr>
        <w:t>will refer to the “DECLARED” degree/major program for review and clearing purposes (exception: en passant majors).</w:t>
      </w:r>
    </w:p>
    <w:p w14:paraId="55F8C163" w14:textId="77777777" w:rsidR="00676207" w:rsidRPr="00F27926" w:rsidRDefault="00676207" w:rsidP="00676207">
      <w:pPr>
        <w:rPr>
          <w:bCs/>
        </w:rPr>
      </w:pPr>
    </w:p>
    <w:p w14:paraId="431FDA71" w14:textId="77777777" w:rsidR="00676207" w:rsidRPr="00F27926" w:rsidRDefault="00676207" w:rsidP="00676207">
      <w:pPr>
        <w:rPr>
          <w:bCs/>
        </w:rPr>
      </w:pPr>
      <w:r w:rsidRPr="00F27926">
        <w:rPr>
          <w:bCs/>
        </w:rPr>
        <w:t>All students earning the MA en passant degree in Psychological Counseling must add the COUP goal to their degree audit. Students pursuing an en passant degree,</w:t>
      </w:r>
      <w:r>
        <w:rPr>
          <w:bCs/>
        </w:rPr>
        <w:t xml:space="preserve"> </w:t>
      </w:r>
      <w:r w:rsidRPr="00F27926">
        <w:rPr>
          <w:bCs/>
        </w:rPr>
        <w:t>please use and follow the "Degree Audit Student Manual - Adding Goals" instructional guide.</w:t>
      </w:r>
      <w:r>
        <w:rPr>
          <w:bCs/>
        </w:rPr>
        <w:t xml:space="preserve">  Starting on Page 21, you will see steps for how to add goals as explained in the Degree Audit manual.  The </w:t>
      </w:r>
      <w:r w:rsidRPr="004369E0">
        <w:rPr>
          <w:b/>
          <w:bCs/>
        </w:rPr>
        <w:t>entire manual</w:t>
      </w:r>
      <w:r>
        <w:rPr>
          <w:bCs/>
        </w:rPr>
        <w:t xml:space="preserve"> should be read and understood.</w:t>
      </w:r>
    </w:p>
    <w:p w14:paraId="380BF4F9" w14:textId="77777777" w:rsidR="00676207" w:rsidRPr="00F27926" w:rsidRDefault="00676207" w:rsidP="00676207">
      <w:pPr>
        <w:rPr>
          <w:bCs/>
        </w:rPr>
      </w:pPr>
    </w:p>
    <w:p w14:paraId="3DC1B8B8" w14:textId="77777777" w:rsidR="00676207" w:rsidRPr="00F27926" w:rsidRDefault="00676207" w:rsidP="00676207">
      <w:pPr>
        <w:rPr>
          <w:bCs/>
        </w:rPr>
      </w:pPr>
      <w:r w:rsidRPr="00F27926">
        <w:rPr>
          <w:bCs/>
        </w:rPr>
        <w:t>The degree audit system cannot be accessed in some areas outside the United States. If you</w:t>
      </w:r>
    </w:p>
    <w:p w14:paraId="4BD83087" w14:textId="29F4B33F" w:rsidR="00676207" w:rsidRPr="00F27926" w:rsidRDefault="00676207" w:rsidP="00676207">
      <w:pPr>
        <w:rPr>
          <w:bCs/>
        </w:rPr>
      </w:pPr>
      <w:r w:rsidRPr="00F27926">
        <w:rPr>
          <w:bCs/>
        </w:rPr>
        <w:t xml:space="preserve">have questions regarding this please contact </w:t>
      </w:r>
      <w:hyperlink r:id="rId27" w:history="1">
        <w:r w:rsidR="00FE0781">
          <w:rPr>
            <w:rStyle w:val="Hyperlink"/>
            <w:bCs/>
          </w:rPr>
          <w:t>registrar@tc.columbia.edu.</w:t>
        </w:r>
      </w:hyperlink>
    </w:p>
    <w:p w14:paraId="3FCA8209" w14:textId="77777777" w:rsidR="00676207" w:rsidRDefault="00676207" w:rsidP="00676207">
      <w:pPr>
        <w:rPr>
          <w:bCs/>
        </w:rPr>
      </w:pPr>
    </w:p>
    <w:p w14:paraId="56EB68B0" w14:textId="77777777" w:rsidR="00676207" w:rsidRPr="00F27926" w:rsidRDefault="00676207" w:rsidP="00676207">
      <w:pPr>
        <w:contextualSpacing/>
        <w:rPr>
          <w:color w:val="222222"/>
        </w:rPr>
      </w:pPr>
      <w:r w:rsidRPr="00F27926">
        <w:rPr>
          <w:color w:val="222222"/>
        </w:rPr>
        <w:t>To create goals in the audit system: </w:t>
      </w:r>
    </w:p>
    <w:p w14:paraId="201C047A" w14:textId="77777777" w:rsidR="00676207" w:rsidRPr="00F27926" w:rsidRDefault="00676207" w:rsidP="00676207">
      <w:pPr>
        <w:contextualSpacing/>
        <w:rPr>
          <w:color w:val="222222"/>
        </w:rPr>
      </w:pPr>
      <w:r w:rsidRPr="00F27926">
        <w:rPr>
          <w:color w:val="222222"/>
        </w:rPr>
        <w:t>a. Click on Add on your audit screen</w:t>
      </w:r>
    </w:p>
    <w:p w14:paraId="6DE47C4E" w14:textId="77777777" w:rsidR="00676207" w:rsidRPr="00F27926" w:rsidRDefault="00676207" w:rsidP="00676207">
      <w:pPr>
        <w:contextualSpacing/>
        <w:rPr>
          <w:color w:val="222222"/>
        </w:rPr>
      </w:pPr>
      <w:r w:rsidRPr="00F27926">
        <w:rPr>
          <w:color w:val="222222"/>
        </w:rPr>
        <w:t>b. Click on Teachers College </w:t>
      </w:r>
    </w:p>
    <w:p w14:paraId="7181C12E" w14:textId="77777777" w:rsidR="00676207" w:rsidRPr="00F27926" w:rsidRDefault="00676207" w:rsidP="00676207">
      <w:pPr>
        <w:contextualSpacing/>
        <w:rPr>
          <w:color w:val="222222"/>
        </w:rPr>
      </w:pPr>
      <w:r w:rsidRPr="00F27926">
        <w:rPr>
          <w:color w:val="222222"/>
        </w:rPr>
        <w:t>c. Click on the semester y</w:t>
      </w:r>
      <w:r>
        <w:rPr>
          <w:color w:val="222222"/>
        </w:rPr>
        <w:t>ou were admitted to the program</w:t>
      </w:r>
    </w:p>
    <w:p w14:paraId="19DD03DD" w14:textId="77777777" w:rsidR="00676207" w:rsidRPr="00F27926" w:rsidRDefault="00676207" w:rsidP="00676207">
      <w:pPr>
        <w:contextualSpacing/>
        <w:rPr>
          <w:color w:val="222222"/>
        </w:rPr>
      </w:pPr>
      <w:r w:rsidRPr="00F27926">
        <w:rPr>
          <w:color w:val="222222"/>
        </w:rPr>
        <w:t>d. Click on Masters of Arts </w:t>
      </w:r>
    </w:p>
    <w:p w14:paraId="4EE9FC64" w14:textId="77777777" w:rsidR="00676207" w:rsidRPr="00F27926" w:rsidRDefault="00676207" w:rsidP="00676207">
      <w:pPr>
        <w:contextualSpacing/>
        <w:rPr>
          <w:color w:val="222222"/>
        </w:rPr>
      </w:pPr>
      <w:r w:rsidRPr="00F27926">
        <w:rPr>
          <w:color w:val="222222"/>
        </w:rPr>
        <w:t>e. Then click on Psychological Counseling (COUP) </w:t>
      </w:r>
    </w:p>
    <w:p w14:paraId="018470A2" w14:textId="77777777" w:rsidR="00676207" w:rsidRPr="00F27926" w:rsidRDefault="00676207" w:rsidP="00676207">
      <w:pPr>
        <w:contextualSpacing/>
        <w:rPr>
          <w:color w:val="222222"/>
        </w:rPr>
      </w:pPr>
      <w:r w:rsidRPr="00F27926">
        <w:rPr>
          <w:color w:val="222222"/>
        </w:rPr>
        <w:t>f. Click on Save Goal</w:t>
      </w:r>
    </w:p>
    <w:p w14:paraId="50E1A455" w14:textId="77777777" w:rsidR="00676207" w:rsidRPr="00F27926" w:rsidRDefault="00676207" w:rsidP="00676207">
      <w:pPr>
        <w:rPr>
          <w:bCs/>
        </w:rPr>
      </w:pPr>
    </w:p>
    <w:p w14:paraId="7B6A3488" w14:textId="77777777" w:rsidR="00676207" w:rsidRPr="00F27926" w:rsidRDefault="00676207" w:rsidP="00676207">
      <w:pPr>
        <w:pStyle w:val="ListParagraph"/>
        <w:numPr>
          <w:ilvl w:val="0"/>
          <w:numId w:val="49"/>
        </w:numPr>
        <w:spacing w:after="0" w:line="240" w:lineRule="auto"/>
        <w:rPr>
          <w:rFonts w:ascii="Times New Roman" w:hAnsi="Times New Roman"/>
          <w:color w:val="222222"/>
          <w:sz w:val="24"/>
        </w:rPr>
      </w:pPr>
      <w:r w:rsidRPr="00F27926">
        <w:rPr>
          <w:rFonts w:ascii="Times New Roman" w:hAnsi="Times New Roman"/>
          <w:color w:val="222222"/>
          <w:sz w:val="24"/>
        </w:rPr>
        <w:t xml:space="preserve">You apply for the MA en passsant in the semester that you are taking the comprehensive exam. In order to process your M.A. en passant, you need to: </w:t>
      </w:r>
    </w:p>
    <w:p w14:paraId="346E410A" w14:textId="77777777" w:rsidR="00676207" w:rsidRPr="00F27926" w:rsidRDefault="00676207" w:rsidP="00676207">
      <w:pPr>
        <w:pStyle w:val="ListParagraph"/>
        <w:numPr>
          <w:ilvl w:val="1"/>
          <w:numId w:val="49"/>
        </w:numPr>
        <w:spacing w:after="0" w:line="240" w:lineRule="auto"/>
        <w:rPr>
          <w:rFonts w:ascii="Times New Roman" w:hAnsi="Times New Roman"/>
          <w:color w:val="222222"/>
          <w:sz w:val="28"/>
          <w:szCs w:val="24"/>
        </w:rPr>
      </w:pPr>
      <w:r w:rsidRPr="00F27926">
        <w:rPr>
          <w:rFonts w:ascii="Times New Roman" w:hAnsi="Times New Roman"/>
          <w:color w:val="222222"/>
          <w:sz w:val="24"/>
        </w:rPr>
        <w:t xml:space="preserve">Add a “degree goal" to your audit. This goal is the Master of Arts in Psychological Counseling (COUP).  </w:t>
      </w:r>
    </w:p>
    <w:p w14:paraId="04C1EB63" w14:textId="77777777" w:rsidR="00676207" w:rsidRPr="00F27926" w:rsidRDefault="00676207" w:rsidP="00676207">
      <w:pPr>
        <w:pStyle w:val="ListParagraph"/>
        <w:numPr>
          <w:ilvl w:val="1"/>
          <w:numId w:val="49"/>
        </w:numPr>
        <w:spacing w:after="0" w:line="240" w:lineRule="auto"/>
        <w:rPr>
          <w:rFonts w:ascii="Times New Roman" w:hAnsi="Times New Roman"/>
          <w:color w:val="222222"/>
          <w:sz w:val="24"/>
        </w:rPr>
      </w:pPr>
      <w:r w:rsidRPr="00F27926">
        <w:rPr>
          <w:rFonts w:ascii="Times New Roman" w:hAnsi="Times New Roman"/>
          <w:color w:val="222222"/>
          <w:sz w:val="24"/>
        </w:rPr>
        <w:t xml:space="preserve">You need to run this MA audit, print it, and have your advisor sign. </w:t>
      </w:r>
    </w:p>
    <w:p w14:paraId="1E6FE4C5" w14:textId="77777777" w:rsidR="00676207" w:rsidRPr="00F27926" w:rsidRDefault="00676207" w:rsidP="00676207">
      <w:pPr>
        <w:rPr>
          <w:color w:val="222222"/>
        </w:rPr>
      </w:pPr>
    </w:p>
    <w:p w14:paraId="45A82F0F" w14:textId="77777777" w:rsidR="00676207" w:rsidRPr="00F27926" w:rsidRDefault="00676207" w:rsidP="00676207">
      <w:pPr>
        <w:pStyle w:val="ListParagraph"/>
        <w:numPr>
          <w:ilvl w:val="0"/>
          <w:numId w:val="49"/>
        </w:numPr>
        <w:spacing w:after="0" w:line="240" w:lineRule="auto"/>
        <w:rPr>
          <w:rFonts w:ascii="Times New Roman" w:hAnsi="Times New Roman"/>
          <w:color w:val="222222"/>
          <w:sz w:val="24"/>
          <w:szCs w:val="24"/>
        </w:rPr>
      </w:pPr>
      <w:r w:rsidRPr="00F27926">
        <w:rPr>
          <w:rFonts w:ascii="Times New Roman" w:hAnsi="Times New Roman"/>
          <w:color w:val="222222"/>
          <w:sz w:val="24"/>
          <w:szCs w:val="24"/>
        </w:rPr>
        <w:t xml:space="preserve">You apply for the EdM in your last semester of study and the semester in which you are taking your special project. </w:t>
      </w:r>
    </w:p>
    <w:p w14:paraId="602235F4" w14:textId="77777777" w:rsidR="00676207" w:rsidRPr="00F27926" w:rsidRDefault="00676207" w:rsidP="00676207">
      <w:pPr>
        <w:pStyle w:val="ListParagraph"/>
        <w:numPr>
          <w:ilvl w:val="1"/>
          <w:numId w:val="49"/>
        </w:numPr>
        <w:spacing w:after="0" w:line="240" w:lineRule="auto"/>
        <w:rPr>
          <w:rFonts w:ascii="Times New Roman" w:hAnsi="Times New Roman"/>
          <w:color w:val="222222"/>
          <w:sz w:val="24"/>
          <w:szCs w:val="24"/>
        </w:rPr>
      </w:pPr>
      <w:r w:rsidRPr="00F27926">
        <w:rPr>
          <w:rFonts w:ascii="Times New Roman" w:hAnsi="Times New Roman"/>
          <w:color w:val="222222"/>
          <w:sz w:val="24"/>
          <w:szCs w:val="24"/>
        </w:rPr>
        <w:t xml:space="preserve">For your EdM audit, you need to either choose the Master of Education in Mental Health Counseling (COUM) or the Master of Education in School Counselor (COUS) degree (Please note that you cannot choose the Master of Education in Psychological Counseling {COUP} option). </w:t>
      </w:r>
    </w:p>
    <w:p w14:paraId="1B7CB3E0" w14:textId="265BBC97" w:rsidR="00676207" w:rsidRDefault="00676207" w:rsidP="00676207">
      <w:pPr>
        <w:pStyle w:val="ListParagraph"/>
        <w:numPr>
          <w:ilvl w:val="1"/>
          <w:numId w:val="49"/>
        </w:numPr>
        <w:spacing w:after="0" w:line="240" w:lineRule="auto"/>
        <w:rPr>
          <w:rFonts w:ascii="Times New Roman" w:hAnsi="Times New Roman"/>
          <w:color w:val="222222"/>
          <w:sz w:val="24"/>
          <w:szCs w:val="24"/>
        </w:rPr>
      </w:pPr>
      <w:r w:rsidRPr="00F27926">
        <w:rPr>
          <w:rFonts w:ascii="Times New Roman" w:hAnsi="Times New Roman"/>
          <w:color w:val="222222"/>
          <w:sz w:val="24"/>
          <w:szCs w:val="24"/>
        </w:rPr>
        <w:t>Run the audit for the applicable degree.</w:t>
      </w:r>
    </w:p>
    <w:p w14:paraId="285EB251" w14:textId="00513EE2" w:rsidR="0002763D" w:rsidRPr="0002763D" w:rsidRDefault="0002763D" w:rsidP="0002763D">
      <w:pPr>
        <w:rPr>
          <w:color w:val="222222"/>
        </w:rPr>
      </w:pPr>
    </w:p>
    <w:p w14:paraId="11806AB1" w14:textId="1577540C" w:rsidR="003B0684" w:rsidRDefault="003B0684" w:rsidP="0002763D">
      <w:pPr>
        <w:jc w:val="center"/>
        <w:rPr>
          <w:bCs/>
        </w:rPr>
      </w:pPr>
      <w:r>
        <w:rPr>
          <w:bCs/>
        </w:rPr>
        <w:br w:type="page"/>
      </w:r>
      <w:r w:rsidR="0002763D">
        <w:rPr>
          <w:bCs/>
        </w:rPr>
        <w:lastRenderedPageBreak/>
        <w:t>Sample Instructions From Student Degree Audit Manual (</w:t>
      </w:r>
      <w:hyperlink r:id="rId28" w:history="1">
        <w:r w:rsidR="0002763D" w:rsidRPr="0002763D">
          <w:rPr>
            <w:rStyle w:val="Hyperlink"/>
            <w:bCs/>
          </w:rPr>
          <w:t>https://www.tc.columbia.edu/media/Degree-Audit-Student-Manual.pdf</w:t>
        </w:r>
      </w:hyperlink>
      <w:r w:rsidR="0002763D">
        <w:rPr>
          <w:bCs/>
        </w:rPr>
        <w:t>)</w:t>
      </w:r>
    </w:p>
    <w:p w14:paraId="5158C3B6" w14:textId="437B36DA" w:rsidR="00676207" w:rsidRDefault="004D4B4E">
      <w:pPr>
        <w:rPr>
          <w:bCs/>
        </w:rPr>
      </w:pPr>
      <w:r>
        <w:rPr>
          <w:bCs/>
          <w:noProof/>
        </w:rPr>
        <w:drawing>
          <wp:inline distT="0" distB="0" distL="0" distR="0" wp14:anchorId="68F41878" wp14:editId="19B3C630">
            <wp:extent cx="5943600" cy="4592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gree-Audit-Student-Manual (dragged).pdf"/>
                    <pic:cNvPicPr/>
                  </pic:nvPicPr>
                  <pic:blipFill>
                    <a:blip r:embed="rId29">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530C4F65" w14:textId="77777777" w:rsidR="00676207" w:rsidRDefault="00676207">
      <w:pPr>
        <w:rPr>
          <w:bCs/>
        </w:rPr>
      </w:pPr>
    </w:p>
    <w:p w14:paraId="1A4EC88F" w14:textId="77777777" w:rsidR="00676207" w:rsidRDefault="00676207">
      <w:pPr>
        <w:rPr>
          <w:bCs/>
        </w:rPr>
      </w:pPr>
    </w:p>
    <w:p w14:paraId="5B70DAE2" w14:textId="77777777" w:rsidR="00676207" w:rsidRDefault="00676207">
      <w:pPr>
        <w:rPr>
          <w:bCs/>
        </w:rPr>
      </w:pPr>
    </w:p>
    <w:p w14:paraId="1389EE24" w14:textId="77777777" w:rsidR="00676207" w:rsidRDefault="00676207">
      <w:pPr>
        <w:rPr>
          <w:bCs/>
        </w:rPr>
      </w:pPr>
    </w:p>
    <w:p w14:paraId="2D818CFB" w14:textId="77777777" w:rsidR="00676207" w:rsidRDefault="00676207">
      <w:pPr>
        <w:rPr>
          <w:bCs/>
        </w:rPr>
      </w:pPr>
    </w:p>
    <w:p w14:paraId="5E0A51F9" w14:textId="77777777" w:rsidR="00676207" w:rsidRDefault="00676207">
      <w:pPr>
        <w:rPr>
          <w:bCs/>
        </w:rPr>
      </w:pPr>
    </w:p>
    <w:p w14:paraId="4CF7A0A9" w14:textId="77777777" w:rsidR="00676207" w:rsidRDefault="00676207">
      <w:pPr>
        <w:rPr>
          <w:bCs/>
        </w:rPr>
      </w:pPr>
    </w:p>
    <w:p w14:paraId="52DB601D" w14:textId="77777777" w:rsidR="00676207" w:rsidRDefault="00676207">
      <w:pPr>
        <w:rPr>
          <w:bCs/>
        </w:rPr>
      </w:pPr>
    </w:p>
    <w:p w14:paraId="450327E1" w14:textId="77777777" w:rsidR="00676207" w:rsidRDefault="00676207">
      <w:pPr>
        <w:rPr>
          <w:bCs/>
        </w:rPr>
      </w:pPr>
    </w:p>
    <w:p w14:paraId="251DB96F" w14:textId="77777777" w:rsidR="00676207" w:rsidRDefault="00676207">
      <w:pPr>
        <w:rPr>
          <w:bCs/>
        </w:rPr>
      </w:pPr>
    </w:p>
    <w:p w14:paraId="005F90E0" w14:textId="77777777" w:rsidR="00676207" w:rsidRDefault="00676207">
      <w:pPr>
        <w:rPr>
          <w:bCs/>
        </w:rPr>
      </w:pPr>
    </w:p>
    <w:p w14:paraId="6D4581AB" w14:textId="77777777" w:rsidR="00676207" w:rsidRDefault="00676207">
      <w:pPr>
        <w:rPr>
          <w:bCs/>
        </w:rPr>
      </w:pPr>
    </w:p>
    <w:p w14:paraId="1E8C61FA" w14:textId="77777777" w:rsidR="00676207" w:rsidRDefault="00676207">
      <w:pPr>
        <w:rPr>
          <w:bCs/>
        </w:rPr>
      </w:pPr>
    </w:p>
    <w:p w14:paraId="0A97886B" w14:textId="77777777" w:rsidR="00676207" w:rsidRDefault="00676207">
      <w:pPr>
        <w:rPr>
          <w:bCs/>
        </w:rPr>
      </w:pPr>
    </w:p>
    <w:p w14:paraId="7259271E" w14:textId="77777777" w:rsidR="00676207" w:rsidRDefault="00676207">
      <w:pPr>
        <w:rPr>
          <w:bCs/>
        </w:rPr>
      </w:pPr>
    </w:p>
    <w:p w14:paraId="613E9738" w14:textId="77777777" w:rsidR="00676207" w:rsidRDefault="00676207">
      <w:pPr>
        <w:rPr>
          <w:bCs/>
        </w:rPr>
      </w:pPr>
    </w:p>
    <w:p w14:paraId="393C19C8" w14:textId="77777777" w:rsidR="00676207" w:rsidRDefault="00676207">
      <w:pPr>
        <w:rPr>
          <w:bCs/>
        </w:rPr>
      </w:pPr>
    </w:p>
    <w:p w14:paraId="51B5F0B6" w14:textId="77777777" w:rsidR="00676207" w:rsidRDefault="00676207">
      <w:pPr>
        <w:rPr>
          <w:bCs/>
        </w:rPr>
      </w:pPr>
    </w:p>
    <w:p w14:paraId="4BE054E7" w14:textId="77777777" w:rsidR="00676207" w:rsidRDefault="00676207">
      <w:pPr>
        <w:rPr>
          <w:bCs/>
        </w:rPr>
      </w:pPr>
    </w:p>
    <w:p w14:paraId="4CA1E0D8" w14:textId="77777777" w:rsidR="00676207" w:rsidRDefault="00676207">
      <w:pPr>
        <w:rPr>
          <w:bCs/>
        </w:rPr>
      </w:pPr>
    </w:p>
    <w:p w14:paraId="793B8EF0" w14:textId="09E62688" w:rsidR="00676207" w:rsidRDefault="004D4B4E">
      <w:pPr>
        <w:rPr>
          <w:bCs/>
        </w:rPr>
      </w:pPr>
      <w:r>
        <w:rPr>
          <w:bCs/>
          <w:noProof/>
        </w:rPr>
        <w:lastRenderedPageBreak/>
        <w:drawing>
          <wp:inline distT="0" distB="0" distL="0" distR="0" wp14:anchorId="5D60EE58" wp14:editId="6B342909">
            <wp:extent cx="5943600" cy="4592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gree-Audit-Student-Manual (dragged) 2.pdf"/>
                    <pic:cNvPicPr/>
                  </pic:nvPicPr>
                  <pic:blipFill>
                    <a:blip r:embed="rId30">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7CE79089" w14:textId="77777777" w:rsidR="00676207" w:rsidRDefault="00676207">
      <w:pPr>
        <w:rPr>
          <w:bCs/>
        </w:rPr>
      </w:pPr>
    </w:p>
    <w:p w14:paraId="5AA0C1A4" w14:textId="77777777" w:rsidR="00676207" w:rsidRDefault="00676207">
      <w:pPr>
        <w:rPr>
          <w:bCs/>
        </w:rPr>
      </w:pPr>
    </w:p>
    <w:p w14:paraId="6431A3BE" w14:textId="77777777" w:rsidR="00676207" w:rsidRDefault="00676207">
      <w:pPr>
        <w:rPr>
          <w:bCs/>
        </w:rPr>
      </w:pPr>
    </w:p>
    <w:p w14:paraId="5F6390D4" w14:textId="77777777" w:rsidR="00676207" w:rsidRDefault="00676207">
      <w:pPr>
        <w:rPr>
          <w:bCs/>
        </w:rPr>
      </w:pPr>
    </w:p>
    <w:p w14:paraId="09B808EF" w14:textId="77777777" w:rsidR="00676207" w:rsidRDefault="00676207">
      <w:pPr>
        <w:rPr>
          <w:bCs/>
        </w:rPr>
      </w:pPr>
    </w:p>
    <w:p w14:paraId="743B6C39" w14:textId="77777777" w:rsidR="00676207" w:rsidRDefault="00676207">
      <w:pPr>
        <w:rPr>
          <w:bCs/>
        </w:rPr>
      </w:pPr>
    </w:p>
    <w:p w14:paraId="26B3B7C7" w14:textId="77777777" w:rsidR="00676207" w:rsidRDefault="00676207">
      <w:pPr>
        <w:rPr>
          <w:bCs/>
        </w:rPr>
      </w:pPr>
    </w:p>
    <w:p w14:paraId="579E0484" w14:textId="77777777" w:rsidR="00676207" w:rsidRDefault="00676207">
      <w:pPr>
        <w:rPr>
          <w:bCs/>
        </w:rPr>
      </w:pPr>
    </w:p>
    <w:p w14:paraId="642010C5" w14:textId="77777777" w:rsidR="00676207" w:rsidRDefault="00676207">
      <w:pPr>
        <w:rPr>
          <w:bCs/>
        </w:rPr>
      </w:pPr>
    </w:p>
    <w:p w14:paraId="3D304715" w14:textId="77777777" w:rsidR="00676207" w:rsidRDefault="00676207">
      <w:pPr>
        <w:rPr>
          <w:bCs/>
        </w:rPr>
      </w:pPr>
    </w:p>
    <w:p w14:paraId="0023D197" w14:textId="77777777" w:rsidR="00676207" w:rsidRDefault="00676207">
      <w:pPr>
        <w:rPr>
          <w:bCs/>
        </w:rPr>
      </w:pPr>
    </w:p>
    <w:p w14:paraId="792C42FA" w14:textId="77777777" w:rsidR="00676207" w:rsidRDefault="00676207">
      <w:pPr>
        <w:rPr>
          <w:bCs/>
        </w:rPr>
      </w:pPr>
    </w:p>
    <w:p w14:paraId="321268B5" w14:textId="77777777" w:rsidR="00676207" w:rsidRDefault="00676207">
      <w:pPr>
        <w:rPr>
          <w:bCs/>
        </w:rPr>
      </w:pPr>
    </w:p>
    <w:p w14:paraId="0747C199" w14:textId="77777777" w:rsidR="00676207" w:rsidRDefault="00676207">
      <w:pPr>
        <w:rPr>
          <w:bCs/>
        </w:rPr>
      </w:pPr>
    </w:p>
    <w:p w14:paraId="66DAB5E3" w14:textId="77777777" w:rsidR="00676207" w:rsidRDefault="00676207">
      <w:pPr>
        <w:rPr>
          <w:bCs/>
        </w:rPr>
      </w:pPr>
    </w:p>
    <w:p w14:paraId="6F80C537" w14:textId="77777777" w:rsidR="00676207" w:rsidRDefault="00676207">
      <w:pPr>
        <w:rPr>
          <w:bCs/>
        </w:rPr>
      </w:pPr>
    </w:p>
    <w:p w14:paraId="3A1AC392" w14:textId="77777777" w:rsidR="00676207" w:rsidRDefault="00676207">
      <w:pPr>
        <w:rPr>
          <w:bCs/>
        </w:rPr>
      </w:pPr>
    </w:p>
    <w:p w14:paraId="2FCD83CB" w14:textId="77777777" w:rsidR="00676207" w:rsidRDefault="00676207">
      <w:pPr>
        <w:rPr>
          <w:bCs/>
        </w:rPr>
      </w:pPr>
    </w:p>
    <w:p w14:paraId="7A45CEB8" w14:textId="77777777" w:rsidR="00676207" w:rsidRDefault="00676207">
      <w:pPr>
        <w:rPr>
          <w:bCs/>
        </w:rPr>
      </w:pPr>
    </w:p>
    <w:p w14:paraId="63187016" w14:textId="77777777" w:rsidR="00676207" w:rsidRDefault="00676207">
      <w:pPr>
        <w:rPr>
          <w:bCs/>
        </w:rPr>
      </w:pPr>
    </w:p>
    <w:p w14:paraId="3B90F6F3" w14:textId="77777777" w:rsidR="00676207" w:rsidRDefault="00676207">
      <w:pPr>
        <w:rPr>
          <w:bCs/>
        </w:rPr>
      </w:pPr>
    </w:p>
    <w:p w14:paraId="134A5997" w14:textId="77777777" w:rsidR="0002763D" w:rsidRDefault="0002763D" w:rsidP="0002763D">
      <w:pPr>
        <w:rPr>
          <w:bCs/>
        </w:rPr>
      </w:pPr>
    </w:p>
    <w:p w14:paraId="7BC404E1" w14:textId="23F89A76" w:rsidR="00A13B42" w:rsidRPr="00806F16" w:rsidRDefault="00A13B42" w:rsidP="0002763D">
      <w:pPr>
        <w:jc w:val="center"/>
        <w:rPr>
          <w:b/>
          <w:u w:val="single"/>
        </w:rPr>
      </w:pPr>
      <w:r w:rsidRPr="00363F67">
        <w:rPr>
          <w:b/>
          <w:u w:val="single"/>
        </w:rPr>
        <w:lastRenderedPageBreak/>
        <w:t>CALENDAR</w:t>
      </w:r>
      <w:bookmarkEnd w:id="15"/>
      <w:bookmarkEnd w:id="16"/>
    </w:p>
    <w:p w14:paraId="29FC3263" w14:textId="77777777" w:rsidR="00A13B42" w:rsidRPr="00363F67" w:rsidRDefault="00A13B42">
      <w:pPr>
        <w:pStyle w:val="Title"/>
      </w:pPr>
      <w:r w:rsidRPr="00363F67">
        <w:t>Master</w:t>
      </w:r>
      <w:r w:rsidRPr="00FB0EB5">
        <w:t>’</w:t>
      </w:r>
      <w:r w:rsidRPr="00363F67">
        <w:t>s Program in Psychological Counseling</w:t>
      </w:r>
    </w:p>
    <w:p w14:paraId="4B25C32D" w14:textId="77777777" w:rsidR="00A13B42" w:rsidRPr="00363F67" w:rsidRDefault="00A13B42">
      <w:pPr>
        <w:pStyle w:val="Title"/>
      </w:pPr>
      <w:r w:rsidRPr="00363F67">
        <w:t>Department of Counseling and Clinical Psychology</w:t>
      </w:r>
    </w:p>
    <w:p w14:paraId="02BD6C91" w14:textId="77777777" w:rsidR="00A13B42" w:rsidRPr="00363F67" w:rsidRDefault="00A13B42">
      <w:pPr>
        <w:jc w:val="center"/>
        <w:rPr>
          <w:b/>
          <w:u w:val="single"/>
        </w:rPr>
      </w:pPr>
    </w:p>
    <w:p w14:paraId="37FABAA3" w14:textId="77777777" w:rsidR="00A13B42" w:rsidRPr="00363F67" w:rsidRDefault="00A13B42">
      <w:r w:rsidRPr="00363F67">
        <w:t xml:space="preserve">The following list will give you a general idea about when you need to complete certain requirements, register for certain classes, etc. Please be advised that you should </w:t>
      </w:r>
      <w:r w:rsidRPr="00363F67">
        <w:rPr>
          <w:b/>
        </w:rPr>
        <w:t>always contact the Program office</w:t>
      </w:r>
      <w:r w:rsidRPr="00363F67">
        <w:t xml:space="preserve"> to confirm and/ or inquire about these dates.</w:t>
      </w:r>
    </w:p>
    <w:p w14:paraId="28D6CF64" w14:textId="77777777" w:rsidR="00A13B42" w:rsidRPr="00363F67" w:rsidRDefault="00A13B42"/>
    <w:p w14:paraId="53DF0771" w14:textId="77777777" w:rsidR="00A13B42" w:rsidRPr="00363F67" w:rsidRDefault="00A13B42" w:rsidP="00A13B42">
      <w:pPr>
        <w:pStyle w:val="Heading2"/>
        <w:spacing w:before="120"/>
      </w:pPr>
      <w:bookmarkStart w:id="17" w:name="_Toc485447678"/>
      <w:r w:rsidRPr="00363F67">
        <w:t>CCPJ 5371 Foundations of Counseling</w:t>
      </w:r>
    </w:p>
    <w:p w14:paraId="2E2D6B45" w14:textId="77777777" w:rsidR="00A13B42" w:rsidRPr="00F126FB" w:rsidRDefault="00A13B42" w:rsidP="00A13B42"/>
    <w:p w14:paraId="1F78FB27" w14:textId="77777777" w:rsidR="00A13B42" w:rsidRPr="00363F67" w:rsidRDefault="00A13B42">
      <w:pPr>
        <w:pStyle w:val="BodyText"/>
        <w:rPr>
          <w:szCs w:val="24"/>
        </w:rPr>
      </w:pPr>
      <w:r w:rsidRPr="00363F67">
        <w:rPr>
          <w:szCs w:val="24"/>
        </w:rPr>
        <w:t xml:space="preserve">This is a semester experiential course with limited enrollment. You </w:t>
      </w:r>
      <w:r w:rsidRPr="00363F67">
        <w:rPr>
          <w:szCs w:val="24"/>
          <w:u w:val="single"/>
        </w:rPr>
        <w:t>must</w:t>
      </w:r>
      <w:r w:rsidRPr="00363F67">
        <w:rPr>
          <w:szCs w:val="24"/>
        </w:rPr>
        <w:t xml:space="preserve"> take CCPJ 4064 Theories of Counseling either prior to or concurrently with this course. You also need to take the Foundations course prior to taking Group Counseling.  You must complete CCPJ 5371 before you are eligible for Practicum, Fieldwork, and Racial-Cultural Counseling Lab. It is offered </w:t>
      </w:r>
      <w:r w:rsidR="001D44B4">
        <w:rPr>
          <w:szCs w:val="24"/>
        </w:rPr>
        <w:t>once</w:t>
      </w:r>
      <w:r w:rsidRPr="00363F67">
        <w:rPr>
          <w:szCs w:val="24"/>
        </w:rPr>
        <w:t xml:space="preserve"> a year. </w:t>
      </w:r>
    </w:p>
    <w:p w14:paraId="7F47CCC6" w14:textId="77777777" w:rsidR="00A13B42" w:rsidRPr="00363F67" w:rsidRDefault="00A13B42">
      <w:pPr>
        <w:pStyle w:val="BodyText"/>
        <w:rPr>
          <w:szCs w:val="24"/>
        </w:rPr>
      </w:pPr>
    </w:p>
    <w:p w14:paraId="0087BE52" w14:textId="77777777" w:rsidR="00A13B42" w:rsidRPr="00363F67" w:rsidRDefault="00A13B42" w:rsidP="00A13B42">
      <w:pPr>
        <w:spacing w:before="120"/>
        <w:rPr>
          <w:b/>
          <w:u w:val="single"/>
        </w:rPr>
      </w:pPr>
      <w:r w:rsidRPr="00363F67">
        <w:rPr>
          <w:b/>
          <w:u w:val="single"/>
        </w:rPr>
        <w:t>CCPJ 5371 Counseling Skills II</w:t>
      </w:r>
    </w:p>
    <w:p w14:paraId="729D02F6" w14:textId="77777777" w:rsidR="00A13B42" w:rsidRPr="00363F67" w:rsidRDefault="00A13B42" w:rsidP="00A13B42">
      <w:pPr>
        <w:pStyle w:val="BodyText"/>
      </w:pPr>
    </w:p>
    <w:p w14:paraId="0C8799E6" w14:textId="77777777" w:rsidR="00A13B42" w:rsidRPr="00363F67" w:rsidRDefault="00A13B42" w:rsidP="00A13B42">
      <w:pPr>
        <w:pStyle w:val="BodyText"/>
        <w:rPr>
          <w:szCs w:val="24"/>
        </w:rPr>
      </w:pPr>
      <w:r w:rsidRPr="00363F67">
        <w:t xml:space="preserve">This is a semester-long experiential course that allows students to further enhance their counseling skills.  While it is generally optional, it may be recommended or required of students who would profit from continued training.  Counseling Skills II follows Foundations and involves further development of counseling skills and practice. The course has limited enrollment, and </w:t>
      </w:r>
      <w:r w:rsidR="001D44B4">
        <w:t xml:space="preserve">enrollment </w:t>
      </w:r>
      <w:r w:rsidRPr="00363F67">
        <w:t xml:space="preserve">must be approved by the instructor. You must have taken Foundations course prior to taking Counseling Skills II.  It will </w:t>
      </w:r>
      <w:r>
        <w:t xml:space="preserve">usually </w:t>
      </w:r>
      <w:r w:rsidRPr="00363F67">
        <w:t>be offered in the Spring and Summer</w:t>
      </w:r>
      <w:r w:rsidR="001D44B4">
        <w:t xml:space="preserve"> semesters</w:t>
      </w:r>
      <w:r w:rsidRPr="00363F67">
        <w:t>.</w:t>
      </w:r>
    </w:p>
    <w:p w14:paraId="4927B53E" w14:textId="77777777" w:rsidR="00A13B42" w:rsidRPr="00363F67" w:rsidRDefault="00A13B42"/>
    <w:p w14:paraId="1360D734" w14:textId="77777777" w:rsidR="00A13B42" w:rsidRPr="00363F67" w:rsidRDefault="00A13B42" w:rsidP="00A13B42">
      <w:pPr>
        <w:spacing w:before="120"/>
        <w:rPr>
          <w:b/>
          <w:u w:val="single"/>
        </w:rPr>
      </w:pPr>
      <w:r w:rsidRPr="00363F67">
        <w:rPr>
          <w:b/>
          <w:u w:val="single"/>
        </w:rPr>
        <w:t>CCPJ 5025 Group Counseling</w:t>
      </w:r>
    </w:p>
    <w:p w14:paraId="052CAAE7" w14:textId="77777777" w:rsidR="00A13B42" w:rsidRPr="00363F67" w:rsidRDefault="00A13B42">
      <w:pPr>
        <w:rPr>
          <w:b/>
          <w:u w:val="single"/>
        </w:rPr>
      </w:pPr>
    </w:p>
    <w:p w14:paraId="1DA51E8F" w14:textId="77777777" w:rsidR="00A13B42" w:rsidRPr="00363F67" w:rsidRDefault="00A13B42">
      <w:pPr>
        <w:pStyle w:val="BodyText"/>
        <w:rPr>
          <w:szCs w:val="24"/>
        </w:rPr>
      </w:pPr>
      <w:r w:rsidRPr="00363F67">
        <w:rPr>
          <w:szCs w:val="24"/>
        </w:rPr>
        <w:t>Group counseling is a one semester experiential and didactic course. Prior to taking Group Counseling, you must take Theories of Counseling and Foundations of Counseling. Please note that the course Group Dynamics may not be substituted for this course.</w:t>
      </w:r>
    </w:p>
    <w:p w14:paraId="62922818" w14:textId="77777777" w:rsidR="00A13B42" w:rsidRPr="00363F67" w:rsidRDefault="00A13B42"/>
    <w:p w14:paraId="29AEC7A9" w14:textId="77777777" w:rsidR="00B20ECE" w:rsidRDefault="00B20ECE" w:rsidP="00B20ECE">
      <w:pPr>
        <w:rPr>
          <w:b/>
          <w:bCs/>
          <w:u w:val="single"/>
        </w:rPr>
      </w:pPr>
      <w:bookmarkStart w:id="18" w:name="_Toc489939428"/>
      <w:r>
        <w:rPr>
          <w:b/>
          <w:bCs/>
          <w:u w:val="single"/>
        </w:rPr>
        <w:t>Dean Hope Center</w:t>
      </w:r>
    </w:p>
    <w:p w14:paraId="312E75B0" w14:textId="77777777" w:rsidR="00B20ECE" w:rsidRDefault="00B20ECE"/>
    <w:p w14:paraId="31A42123" w14:textId="77777777" w:rsidR="00A13B42" w:rsidRPr="00363F67" w:rsidRDefault="00A13B42">
      <w:r w:rsidRPr="00363F67">
        <w:t xml:space="preserve">This is our in-house counselor training clinic and the practicum agency for student trainees in several programs at Teachers College. The Center publishes a manual, which governs the functioning of the clinic. The Director of the </w:t>
      </w:r>
      <w:r>
        <w:t xml:space="preserve">center </w:t>
      </w:r>
      <w:r w:rsidRPr="00363F67">
        <w:t xml:space="preserve">is Dr. Dinelia Rosa. </w:t>
      </w:r>
    </w:p>
    <w:p w14:paraId="00980693" w14:textId="77777777" w:rsidR="00A13B42" w:rsidRPr="00363F67" w:rsidRDefault="00A13B42">
      <w:pPr>
        <w:pStyle w:val="Heading2"/>
        <w:rPr>
          <w:b w:val="0"/>
        </w:rPr>
      </w:pPr>
    </w:p>
    <w:p w14:paraId="6340D41F" w14:textId="1D0F5F18" w:rsidR="00A13B42" w:rsidRPr="00363F67" w:rsidRDefault="004C2E15" w:rsidP="00A13B42">
      <w:pPr>
        <w:pStyle w:val="Heading2"/>
        <w:spacing w:before="120"/>
      </w:pPr>
      <w:r>
        <w:t xml:space="preserve">Advanced </w:t>
      </w:r>
      <w:r w:rsidR="00A13B42" w:rsidRPr="00363F67">
        <w:t>Practicum</w:t>
      </w:r>
      <w:bookmarkEnd w:id="17"/>
      <w:bookmarkEnd w:id="18"/>
    </w:p>
    <w:p w14:paraId="4916953C" w14:textId="77777777" w:rsidR="00A13B42" w:rsidRPr="00F126FB" w:rsidRDefault="00A13B42" w:rsidP="00A13B42"/>
    <w:p w14:paraId="0267FA4A" w14:textId="44D423B5" w:rsidR="00A13B42" w:rsidRPr="00363F67" w:rsidRDefault="00A13B42">
      <w:r w:rsidRPr="00363F67">
        <w:t xml:space="preserve">You </w:t>
      </w:r>
      <w:r w:rsidR="00CE55E8">
        <w:t xml:space="preserve">can enroll in </w:t>
      </w:r>
      <w:r w:rsidRPr="00363F67">
        <w:t xml:space="preserve">one semester of </w:t>
      </w:r>
      <w:r w:rsidR="00B20ECE">
        <w:t xml:space="preserve">Advanced </w:t>
      </w:r>
      <w:r w:rsidRPr="00363F67">
        <w:t xml:space="preserve">Practicum at </w:t>
      </w:r>
      <w:r w:rsidR="00B20ECE">
        <w:t>the Dean Hope Center</w:t>
      </w:r>
      <w:r w:rsidR="00443D24">
        <w:t xml:space="preserve"> as an elective course</w:t>
      </w:r>
      <w:r w:rsidR="004C2E15">
        <w:t>. Advanced P</w:t>
      </w:r>
      <w:r w:rsidRPr="00363F67">
        <w:t xml:space="preserve">racticum is one of two experiences during the Program when you meet with clients and receive group supervision. </w:t>
      </w:r>
      <w:r w:rsidR="004C2E15">
        <w:t>Advanced p</w:t>
      </w:r>
      <w:r w:rsidRPr="00363F67">
        <w:t xml:space="preserve">racticum is offered during the </w:t>
      </w:r>
      <w:r>
        <w:t xml:space="preserve">Summer, </w:t>
      </w:r>
      <w:r w:rsidRPr="00363F67">
        <w:t xml:space="preserve">Fall and Spring semesters. </w:t>
      </w:r>
      <w:r>
        <w:t xml:space="preserve">Please note that summer </w:t>
      </w:r>
      <w:r w:rsidR="004C2E15">
        <w:t xml:space="preserve">advanced </w:t>
      </w:r>
      <w:r>
        <w:t xml:space="preserve">practicum has very limited enrollment and takes place over Summer A and B semesters. </w:t>
      </w:r>
      <w:r w:rsidRPr="00363F67">
        <w:t xml:space="preserve">In order to register for </w:t>
      </w:r>
      <w:r w:rsidR="004C2E15">
        <w:t xml:space="preserve">Advanced </w:t>
      </w:r>
      <w:r w:rsidRPr="00363F67">
        <w:t>Practicum, you must sign up with the Placement Coordinator,</w:t>
      </w:r>
      <w:r w:rsidR="00443D24">
        <w:t xml:space="preserve"> Dr. </w:t>
      </w:r>
      <w:r w:rsidR="002C140F">
        <w:t>Kim Baranowski</w:t>
      </w:r>
      <w:r w:rsidR="00443D24">
        <w:t xml:space="preserve"> </w:t>
      </w:r>
      <w:r w:rsidR="00443D24">
        <w:lastRenderedPageBreak/>
        <w:t>(</w:t>
      </w:r>
      <w:r w:rsidR="002C140F">
        <w:t>baranowski</w:t>
      </w:r>
      <w:r w:rsidR="00443D24">
        <w:t>@tc.columbia.edu)</w:t>
      </w:r>
      <w:r w:rsidRPr="00363F67">
        <w:t>, during the Spring semester of the year prior to taking Practicum. Applications for Practicum</w:t>
      </w:r>
      <w:r>
        <w:t>,</w:t>
      </w:r>
      <w:r w:rsidRPr="00363F67">
        <w:t xml:space="preserve"> which must be signed by your Advisor</w:t>
      </w:r>
      <w:r>
        <w:t xml:space="preserve">, </w:t>
      </w:r>
      <w:r w:rsidRPr="00363F67">
        <w:t xml:space="preserve">are available for pick-up </w:t>
      </w:r>
      <w:r w:rsidRPr="00363F67">
        <w:rPr>
          <w:b/>
        </w:rPr>
        <w:t>April 1</w:t>
      </w:r>
      <w:r w:rsidRPr="00363F67">
        <w:rPr>
          <w:b/>
          <w:vertAlign w:val="superscript"/>
        </w:rPr>
        <w:t>st</w:t>
      </w:r>
      <w:r w:rsidRPr="00363F67">
        <w:t xml:space="preserve"> and are due back to </w:t>
      </w:r>
      <w:r w:rsidR="00443D24">
        <w:t xml:space="preserve">Dr. </w:t>
      </w:r>
      <w:r w:rsidR="002C140F">
        <w:t>Baranowski</w:t>
      </w:r>
      <w:r w:rsidRPr="00363F67">
        <w:t xml:space="preserve"> by </w:t>
      </w:r>
      <w:r w:rsidRPr="00363F67">
        <w:rPr>
          <w:b/>
        </w:rPr>
        <w:t>May 1</w:t>
      </w:r>
      <w:r w:rsidRPr="00363F67">
        <w:rPr>
          <w:b/>
          <w:vertAlign w:val="superscript"/>
        </w:rPr>
        <w:t>st</w:t>
      </w:r>
      <w:r w:rsidRPr="00363F67">
        <w:t xml:space="preserve">. </w:t>
      </w:r>
    </w:p>
    <w:p w14:paraId="69F9940A" w14:textId="77777777" w:rsidR="00A13B42" w:rsidRPr="00363F67" w:rsidRDefault="00A13B42" w:rsidP="00A13B42">
      <w:pPr>
        <w:pStyle w:val="Heading2"/>
        <w:spacing w:before="120"/>
      </w:pPr>
      <w:bookmarkStart w:id="19" w:name="_Toc485447679"/>
      <w:bookmarkStart w:id="20" w:name="_Toc489939429"/>
    </w:p>
    <w:p w14:paraId="26B13574" w14:textId="025E375A" w:rsidR="00A13B42" w:rsidRPr="00363F67" w:rsidRDefault="00B20ECE" w:rsidP="00A13B42">
      <w:pPr>
        <w:pStyle w:val="Heading2"/>
        <w:spacing w:before="120"/>
      </w:pPr>
      <w:r>
        <w:t xml:space="preserve">Practicum and </w:t>
      </w:r>
      <w:r w:rsidR="00A13B42" w:rsidRPr="00363F67">
        <w:t>Fieldwork</w:t>
      </w:r>
      <w:bookmarkEnd w:id="19"/>
      <w:bookmarkEnd w:id="20"/>
    </w:p>
    <w:p w14:paraId="775C6A3F" w14:textId="77777777" w:rsidR="00A13B42" w:rsidRPr="00F126FB" w:rsidRDefault="00A13B42" w:rsidP="00A13B42"/>
    <w:p w14:paraId="63DFAF62" w14:textId="64BF3F55" w:rsidR="00736B0B" w:rsidRPr="00736B0B" w:rsidRDefault="00B20ECE" w:rsidP="00736B0B">
      <w:pPr>
        <w:rPr>
          <w:szCs w:val="20"/>
        </w:rPr>
      </w:pPr>
      <w:r w:rsidRPr="00A179BB">
        <w:t xml:space="preserve">You are required to complete </w:t>
      </w:r>
      <w:r>
        <w:t>100 hours of practicum and 600 hours of Fieldwork</w:t>
      </w:r>
      <w:r w:rsidR="00736B0B" w:rsidRPr="00736B0B">
        <w:rPr>
          <w:szCs w:val="20"/>
        </w:rPr>
        <w:t xml:space="preserve">. </w:t>
      </w:r>
      <w:r w:rsidR="00A22057">
        <w:rPr>
          <w:szCs w:val="20"/>
        </w:rPr>
        <w:t>These experiences</w:t>
      </w:r>
      <w:r w:rsidR="00A22057" w:rsidRPr="00736B0B">
        <w:rPr>
          <w:szCs w:val="20"/>
        </w:rPr>
        <w:t xml:space="preserve"> for school settings generally begin</w:t>
      </w:r>
      <w:r w:rsidR="00736B0B" w:rsidRPr="00736B0B">
        <w:rPr>
          <w:szCs w:val="20"/>
        </w:rPr>
        <w:t xml:space="preserve"> in the Fall semester of your second year. You are ultimately responsible to find and secure a Fieldwork site, through a process similar to searching for a job. The department’s Field Placement Coordinator Dr. </w:t>
      </w:r>
      <w:r w:rsidR="001D1AA1">
        <w:rPr>
          <w:szCs w:val="20"/>
        </w:rPr>
        <w:t>Baranowski</w:t>
      </w:r>
      <w:r w:rsidR="00736B0B" w:rsidRPr="00736B0B">
        <w:rPr>
          <w:szCs w:val="20"/>
        </w:rPr>
        <w:t xml:space="preserve"> is available to guide students through the search process and share ideas for potential sites. Dr. </w:t>
      </w:r>
      <w:r w:rsidR="001D1AA1">
        <w:rPr>
          <w:szCs w:val="20"/>
        </w:rPr>
        <w:t>Baranowski</w:t>
      </w:r>
      <w:r w:rsidR="00736B0B" w:rsidRPr="00736B0B">
        <w:rPr>
          <w:szCs w:val="20"/>
        </w:rPr>
        <w:t xml:space="preserve"> is also responsible for approving fieldwork sites in order to ensure that they satisfy program requirements and provide a solid training experience.</w:t>
      </w:r>
    </w:p>
    <w:p w14:paraId="17581BFE" w14:textId="77777777" w:rsidR="00736B0B" w:rsidRPr="00736B0B" w:rsidRDefault="00736B0B" w:rsidP="00736B0B">
      <w:pPr>
        <w:rPr>
          <w:szCs w:val="20"/>
        </w:rPr>
      </w:pPr>
    </w:p>
    <w:p w14:paraId="2A36AD80" w14:textId="7499BE16" w:rsidR="00736B0B" w:rsidRPr="00736B0B" w:rsidRDefault="00736B0B" w:rsidP="00736B0B">
      <w:pPr>
        <w:rPr>
          <w:szCs w:val="20"/>
        </w:rPr>
      </w:pPr>
      <w:r w:rsidRPr="00736B0B">
        <w:rPr>
          <w:szCs w:val="20"/>
        </w:rPr>
        <w:t xml:space="preserve">You are required to attend the “Orientation to Fieldwork” meeting held each November, and start discussing fieldwork ideas with their advisor and Dr. </w:t>
      </w:r>
      <w:r w:rsidR="001D1AA1">
        <w:rPr>
          <w:szCs w:val="20"/>
        </w:rPr>
        <w:t>Barano</w:t>
      </w:r>
      <w:r w:rsidR="008C123F">
        <w:rPr>
          <w:szCs w:val="20"/>
        </w:rPr>
        <w:t>ws</w:t>
      </w:r>
      <w:r w:rsidR="001D1AA1">
        <w:rPr>
          <w:szCs w:val="20"/>
        </w:rPr>
        <w:t>ki</w:t>
      </w:r>
      <w:r w:rsidRPr="00736B0B">
        <w:rPr>
          <w:szCs w:val="20"/>
        </w:rPr>
        <w:t xml:space="preserve"> </w:t>
      </w:r>
      <w:r w:rsidRPr="00736B0B">
        <w:rPr>
          <w:szCs w:val="20"/>
          <w:u w:val="single"/>
        </w:rPr>
        <w:t>after</w:t>
      </w:r>
      <w:r w:rsidRPr="00736B0B">
        <w:rPr>
          <w:szCs w:val="20"/>
        </w:rPr>
        <w:t xml:space="preserve"> reviewing information presented at the orientation meeting. You also need to complete an application, provided to you at the orientation meeting, which is due June 15 for fieldwork starting in the Fall (for Summer of Spring start, check with Dr. </w:t>
      </w:r>
      <w:r w:rsidR="001D1AA1">
        <w:rPr>
          <w:szCs w:val="20"/>
        </w:rPr>
        <w:t>Baranowski</w:t>
      </w:r>
      <w:r w:rsidRPr="00736B0B">
        <w:rPr>
          <w:szCs w:val="20"/>
        </w:rPr>
        <w:t xml:space="preserve"> about deadlines). </w:t>
      </w:r>
      <w:bookmarkStart w:id="21" w:name="_Toc485447680"/>
      <w:bookmarkStart w:id="22" w:name="_Toc489939430"/>
    </w:p>
    <w:bookmarkEnd w:id="21"/>
    <w:bookmarkEnd w:id="22"/>
    <w:p w14:paraId="5B1EF6F6" w14:textId="77777777" w:rsidR="00B20ECE" w:rsidRPr="00363F67" w:rsidRDefault="00B20ECE">
      <w:pPr>
        <w:rPr>
          <w:u w:val="single"/>
        </w:rPr>
      </w:pPr>
    </w:p>
    <w:p w14:paraId="00924DFC" w14:textId="77777777" w:rsidR="00A13B42" w:rsidRPr="00363F67" w:rsidRDefault="00A13B42" w:rsidP="00A13B42">
      <w:pPr>
        <w:pStyle w:val="Heading2"/>
        <w:spacing w:before="120"/>
      </w:pPr>
      <w:bookmarkStart w:id="23" w:name="_Toc485447681"/>
      <w:bookmarkStart w:id="24" w:name="_Toc489939431"/>
      <w:r w:rsidRPr="00363F67">
        <w:t>Comprehensive Exam</w:t>
      </w:r>
      <w:bookmarkEnd w:id="23"/>
      <w:bookmarkEnd w:id="24"/>
    </w:p>
    <w:p w14:paraId="07C676EB" w14:textId="77777777" w:rsidR="00A13B42" w:rsidRPr="00F126FB" w:rsidRDefault="00A13B42" w:rsidP="00A13B42"/>
    <w:p w14:paraId="63CCDBF4" w14:textId="46689C79" w:rsidR="00A13B42" w:rsidRPr="00363F67" w:rsidRDefault="00A13B42" w:rsidP="00A13B42">
      <w:r w:rsidRPr="00363F67">
        <w:t xml:space="preserve">The Comprehensive Exam is taken during the semester in which you complete 45 credits in partial fulfillment of requirements to receive an M.A. </w:t>
      </w:r>
      <w:r w:rsidRPr="00363F67">
        <w:rPr>
          <w:i/>
        </w:rPr>
        <w:t>en passant</w:t>
      </w:r>
      <w:r w:rsidRPr="00363F67">
        <w:t xml:space="preserve"> (see previous section on this topic). Students must register to take the exam with the Program Office. </w:t>
      </w:r>
    </w:p>
    <w:p w14:paraId="451F0907" w14:textId="77777777" w:rsidR="00A13B42" w:rsidRPr="00363F67" w:rsidRDefault="00A13B42">
      <w:pPr>
        <w:rPr>
          <w:u w:val="single"/>
        </w:rPr>
      </w:pPr>
    </w:p>
    <w:p w14:paraId="52AA2A8F" w14:textId="77777777" w:rsidR="00A13B42" w:rsidRPr="00363F67" w:rsidRDefault="00A13B42" w:rsidP="00A13B42">
      <w:pPr>
        <w:pStyle w:val="Heading2"/>
        <w:spacing w:before="120"/>
      </w:pPr>
      <w:bookmarkStart w:id="25" w:name="_Toc485447682"/>
      <w:bookmarkStart w:id="26" w:name="_Toc489939432"/>
      <w:r w:rsidRPr="00363F67">
        <w:t>Special Project</w:t>
      </w:r>
      <w:bookmarkEnd w:id="25"/>
      <w:bookmarkEnd w:id="26"/>
    </w:p>
    <w:p w14:paraId="652F81B2" w14:textId="77777777" w:rsidR="00A13B42" w:rsidRPr="00F126FB" w:rsidRDefault="00A13B42" w:rsidP="00A13B42"/>
    <w:p w14:paraId="6A8F6A05" w14:textId="77777777" w:rsidR="00A13B42" w:rsidRPr="00363F67" w:rsidRDefault="001D44B4" w:rsidP="00A13B42">
      <w:pPr>
        <w:rPr>
          <w:u w:val="single"/>
        </w:rPr>
      </w:pPr>
      <w:r>
        <w:t>The Special P</w:t>
      </w:r>
      <w:r w:rsidR="00A13B42" w:rsidRPr="00363F67">
        <w:t xml:space="preserve">roject is completed in the same semester that you apply for the Ed.M. degree. Students may complete the Project either in the Fall or Spring semesters. If you expect to complete the degree in the Summer, then you may complete this project in the previous Spring semester.  The project should draw from an experience in fieldwork or practicum, and should incorporate relevant theory and casework.  APA style must be used throughout the paper.  Students must register for the Special Project with the Program Office; instructions for the Special Project may be picked up at the Program Office. Students have one week to turn in the Project from the pick-up date. </w:t>
      </w:r>
    </w:p>
    <w:p w14:paraId="1AE33249" w14:textId="77777777" w:rsidR="00A13B42" w:rsidRPr="00363F67" w:rsidRDefault="00A13B42" w:rsidP="00A13B42"/>
    <w:p w14:paraId="190CE6A6" w14:textId="77777777" w:rsidR="00A13B42" w:rsidRPr="00363F67" w:rsidRDefault="00A13B42" w:rsidP="00A13B42">
      <w:pPr>
        <w:rPr>
          <w:u w:val="single"/>
        </w:rPr>
      </w:pPr>
      <w:r w:rsidRPr="00363F67">
        <w:t xml:space="preserve">Announcements regarding when Comprehensive Exams and Special Projects will be offered each semester will be posted on the Counseling Bulletin Board located near the Program Office as well as via direct emailing to enrolled students. Please follow all directions provided for completing the Exam and Special Project, including turning them in; please note that </w:t>
      </w:r>
      <w:r w:rsidRPr="00363F67">
        <w:rPr>
          <w:u w:val="single"/>
        </w:rPr>
        <w:t>no extensions will be granted regarding posted due dates and times.</w:t>
      </w:r>
    </w:p>
    <w:p w14:paraId="1EF936C3" w14:textId="77777777" w:rsidR="00A13B42" w:rsidRPr="00363F67" w:rsidRDefault="00A13B42"/>
    <w:p w14:paraId="5A1A8883" w14:textId="5C54D68E" w:rsidR="00B20ECE" w:rsidRDefault="00B20ECE">
      <w:pPr>
        <w:rPr>
          <w:b/>
          <w:color w:val="000000"/>
          <w:u w:val="single"/>
        </w:rPr>
      </w:pPr>
      <w:r>
        <w:rPr>
          <w:u w:val="single"/>
        </w:rPr>
        <w:br w:type="page"/>
      </w:r>
    </w:p>
    <w:p w14:paraId="4112C519" w14:textId="77777777" w:rsidR="000056D6" w:rsidRPr="00363F67" w:rsidRDefault="000056D6" w:rsidP="000056D6">
      <w:pPr>
        <w:pStyle w:val="AHead"/>
        <w:rPr>
          <w:rFonts w:ascii="Times New Roman" w:hAnsi="Times New Roman"/>
          <w:sz w:val="24"/>
          <w:u w:val="single"/>
        </w:rPr>
      </w:pPr>
      <w:bookmarkStart w:id="27" w:name="_Toc489939433"/>
      <w:r>
        <w:rPr>
          <w:rFonts w:ascii="Times New Roman" w:hAnsi="Times New Roman"/>
          <w:sz w:val="24"/>
          <w:u w:val="single"/>
        </w:rPr>
        <w:lastRenderedPageBreak/>
        <w:t>Helpful</w:t>
      </w:r>
      <w:r w:rsidRPr="00363F67">
        <w:rPr>
          <w:rFonts w:ascii="Times New Roman" w:hAnsi="Times New Roman"/>
          <w:sz w:val="24"/>
          <w:u w:val="single"/>
        </w:rPr>
        <w:t xml:space="preserve"> </w:t>
      </w:r>
      <w:r>
        <w:rPr>
          <w:rFonts w:ascii="Times New Roman" w:hAnsi="Times New Roman"/>
          <w:sz w:val="24"/>
          <w:u w:val="single"/>
        </w:rPr>
        <w:t>Teachers College and Program Policies and Procedures</w:t>
      </w:r>
      <w:r w:rsidRPr="00363F67">
        <w:rPr>
          <w:rFonts w:ascii="Times New Roman" w:hAnsi="Times New Roman"/>
          <w:sz w:val="24"/>
          <w:u w:val="single"/>
        </w:rPr>
        <w:t xml:space="preserve"> </w:t>
      </w:r>
    </w:p>
    <w:p w14:paraId="082035FD" w14:textId="77777777" w:rsidR="000056D6" w:rsidRDefault="000056D6" w:rsidP="000056D6">
      <w:pPr>
        <w:spacing w:before="240"/>
      </w:pPr>
      <w:r>
        <w:t xml:space="preserve">In order to ensure a successful completion of the program, it is important that students familiarize themselves with important Teachers College and Counseling Psychology Program policies and procedures. This section will highlight some useful procedures that will aid students as they complete their graduate coursework. Do note that this section might not include all College policies and it is important that students read Teachers College Student Handbook in its entirety to ensure that they in compliance with all expected conduct and ethical issues. </w:t>
      </w:r>
    </w:p>
    <w:p w14:paraId="56C3DF95" w14:textId="324CB785" w:rsidR="000056D6" w:rsidRDefault="000056D6" w:rsidP="000056D6">
      <w:pPr>
        <w:numPr>
          <w:ilvl w:val="0"/>
          <w:numId w:val="9"/>
        </w:numPr>
        <w:spacing w:before="240"/>
      </w:pPr>
      <w:r w:rsidRPr="00226FBB">
        <w:rPr>
          <w:u w:val="single"/>
        </w:rPr>
        <w:t>Program Handbook</w:t>
      </w:r>
      <w:r>
        <w:t xml:space="preserve">: This handbook serves as your guide to program policies. Please ensure that you </w:t>
      </w:r>
      <w:r w:rsidR="0002763D">
        <w:t xml:space="preserve">are </w:t>
      </w:r>
      <w:r w:rsidRPr="0002763D">
        <w:t>familiar with the</w:t>
      </w:r>
      <w:r w:rsidRPr="00363F67">
        <w:t xml:space="preserve"> contents of this </w:t>
      </w:r>
      <w:r w:rsidRPr="00363F67">
        <w:rPr>
          <w:i/>
        </w:rPr>
        <w:t>Handbook</w:t>
      </w:r>
      <w:r>
        <w:t>. Additionally, it is also important for you to read through be</w:t>
      </w:r>
      <w:r w:rsidRPr="00363F67">
        <w:t xml:space="preserve"> the </w:t>
      </w:r>
      <w:r w:rsidRPr="00363F67">
        <w:rPr>
          <w:i/>
        </w:rPr>
        <w:t>Manual</w:t>
      </w:r>
      <w:r w:rsidRPr="00363F67">
        <w:t xml:space="preserve"> of the </w:t>
      </w:r>
      <w:r>
        <w:t xml:space="preserve">Dean Hope Center (if you plan to take </w:t>
      </w:r>
      <w:r w:rsidRPr="0002763D">
        <w:t>advanced practicum), TC Catalog, and the TC Student Handbook. You are also obligated t</w:t>
      </w:r>
      <w:r w:rsidRPr="00363F67">
        <w:t xml:space="preserve">o be knowledgeable about </w:t>
      </w:r>
      <w:r>
        <w:t>the APA and ACA Code of Ethics</w:t>
      </w:r>
      <w:r w:rsidRPr="00363F67">
        <w:t xml:space="preserve">. </w:t>
      </w:r>
    </w:p>
    <w:p w14:paraId="33654B92" w14:textId="5C6C27DE" w:rsidR="000056D6" w:rsidRDefault="000056D6" w:rsidP="000056D6">
      <w:pPr>
        <w:numPr>
          <w:ilvl w:val="0"/>
          <w:numId w:val="9"/>
        </w:numPr>
        <w:spacing w:before="240"/>
      </w:pPr>
      <w:r w:rsidRPr="00295C9F">
        <w:rPr>
          <w:color w:val="222222"/>
          <w:u w:val="single"/>
          <w:shd w:val="clear" w:color="auto" w:fill="FFFFFF"/>
        </w:rPr>
        <w:t>Record Keeping</w:t>
      </w:r>
      <w:r w:rsidRPr="00295C9F">
        <w:rPr>
          <w:color w:val="222222"/>
          <w:shd w:val="clear" w:color="auto" w:fill="FFFFFF"/>
        </w:rPr>
        <w:t>: You will be completing and receiving various forms of paperwork and documentation throughout your graduate student career. </w:t>
      </w:r>
      <w:r w:rsidRPr="00295C9F">
        <w:rPr>
          <w:bCs/>
          <w:color w:val="222222"/>
        </w:rPr>
        <w:t>Keep electronic and/or copies of everything for yourself. </w:t>
      </w:r>
      <w:r w:rsidRPr="00295C9F">
        <w:rPr>
          <w:color w:val="222222"/>
          <w:shd w:val="clear" w:color="auto" w:fill="FFFFFF"/>
        </w:rPr>
        <w:t xml:space="preserve">It is particularly important for you to keep copies of all your evaluations (experiential courses, practicum, fieldwork and advanced practicum) and course syllabi as you </w:t>
      </w:r>
      <w:r w:rsidRPr="0002763D">
        <w:rPr>
          <w:color w:val="222222"/>
          <w:shd w:val="clear" w:color="auto" w:fill="FFFFFF"/>
        </w:rPr>
        <w:t xml:space="preserve">might </w:t>
      </w:r>
      <w:r w:rsidR="0002763D" w:rsidRPr="0002763D">
        <w:rPr>
          <w:color w:val="222222"/>
          <w:shd w:val="clear" w:color="auto" w:fill="FFFFFF"/>
        </w:rPr>
        <w:t xml:space="preserve">use </w:t>
      </w:r>
      <w:r w:rsidRPr="0002763D">
        <w:rPr>
          <w:color w:val="222222"/>
          <w:shd w:val="clear" w:color="auto" w:fill="FFFFFF"/>
        </w:rPr>
        <w:t>these</w:t>
      </w:r>
      <w:r w:rsidRPr="00295C9F">
        <w:rPr>
          <w:color w:val="222222"/>
          <w:shd w:val="clear" w:color="auto" w:fill="FFFFFF"/>
        </w:rPr>
        <w:t xml:space="preserve"> for licensure purposes. The program also recommends that you invest in clinical hours tracking software (for </w:t>
      </w:r>
      <w:r w:rsidRPr="0002763D">
        <w:rPr>
          <w:color w:val="222222"/>
          <w:shd w:val="clear" w:color="auto" w:fill="FFFFFF"/>
        </w:rPr>
        <w:t>example</w:t>
      </w:r>
      <w:r w:rsidRPr="0002763D">
        <w:rPr>
          <w:i/>
          <w:iCs/>
          <w:color w:val="222222"/>
          <w:shd w:val="clear" w:color="auto" w:fill="FFFFFF"/>
        </w:rPr>
        <w:t xml:space="preserve"> </w:t>
      </w:r>
      <w:r w:rsidR="0002763D" w:rsidRPr="0002763D">
        <w:rPr>
          <w:i/>
          <w:iCs/>
          <w:color w:val="222222"/>
          <w:shd w:val="clear" w:color="auto" w:fill="FFFFFF"/>
        </w:rPr>
        <w:t>T</w:t>
      </w:r>
      <w:r w:rsidRPr="0002763D">
        <w:rPr>
          <w:i/>
          <w:iCs/>
          <w:color w:val="222222"/>
          <w:shd w:val="clear" w:color="auto" w:fill="FFFFFF"/>
        </w:rPr>
        <w:t>ime to</w:t>
      </w:r>
      <w:r w:rsidR="0002763D" w:rsidRPr="0002763D">
        <w:rPr>
          <w:i/>
          <w:iCs/>
          <w:color w:val="222222"/>
          <w:shd w:val="clear" w:color="auto" w:fill="FFFFFF"/>
        </w:rPr>
        <w:t xml:space="preserve"> T</w:t>
      </w:r>
      <w:r w:rsidRPr="0002763D">
        <w:rPr>
          <w:i/>
          <w:iCs/>
          <w:color w:val="222222"/>
          <w:shd w:val="clear" w:color="auto" w:fill="FFFFFF"/>
        </w:rPr>
        <w:t>rack</w:t>
      </w:r>
      <w:r w:rsidRPr="00295C9F">
        <w:rPr>
          <w:color w:val="222222"/>
          <w:shd w:val="clear" w:color="auto" w:fill="FFFFFF"/>
        </w:rPr>
        <w:t xml:space="preserve">) to ensure that you are keeping accurate logs of your clinical hours. </w:t>
      </w:r>
      <w:r w:rsidRPr="00295C9F">
        <w:rPr>
          <w:rFonts w:ascii="Avenir Next Regular" w:hAnsi="Avenir Next Regular"/>
          <w:color w:val="222222"/>
          <w:sz w:val="20"/>
          <w:szCs w:val="20"/>
        </w:rPr>
        <w:t> </w:t>
      </w:r>
      <w:r w:rsidRPr="00295C9F">
        <w:rPr>
          <w:color w:val="222222"/>
        </w:rPr>
        <w:t xml:space="preserve">Paperwork, while often onerous, is necessary -- it is part and parcel of any professional or clinical experience. It is your responsibility to keep track of the courses you have completed and the academic requirements you still need to fulfill (please refer to your degree audit for more information), and to keep track of your clinical hours. </w:t>
      </w:r>
    </w:p>
    <w:p w14:paraId="5010DDDB" w14:textId="77777777" w:rsidR="000056D6" w:rsidRPr="00363F67" w:rsidRDefault="000056D6" w:rsidP="000056D6">
      <w:pPr>
        <w:spacing w:before="240"/>
        <w:ind w:left="360"/>
      </w:pPr>
    </w:p>
    <w:p w14:paraId="321BEEC7" w14:textId="77777777" w:rsidR="000056D6" w:rsidRPr="00226FBB" w:rsidRDefault="000056D6" w:rsidP="00692E53">
      <w:pPr>
        <w:pStyle w:val="ListParagraph"/>
        <w:numPr>
          <w:ilvl w:val="0"/>
          <w:numId w:val="9"/>
        </w:numPr>
        <w:spacing w:after="0" w:line="240" w:lineRule="auto"/>
        <w:rPr>
          <w:rFonts w:ascii="Times New Roman" w:hAnsi="Times New Roman"/>
          <w:bCs/>
          <w:sz w:val="24"/>
          <w:szCs w:val="24"/>
        </w:rPr>
      </w:pPr>
      <w:r w:rsidRPr="00226FBB">
        <w:rPr>
          <w:rFonts w:ascii="Times New Roman" w:hAnsi="Times New Roman"/>
          <w:bCs/>
          <w:sz w:val="24"/>
          <w:szCs w:val="24"/>
          <w:u w:val="single"/>
        </w:rPr>
        <w:t>Communication</w:t>
      </w:r>
      <w:r w:rsidRPr="00226FBB">
        <w:rPr>
          <w:rFonts w:ascii="Times New Roman" w:hAnsi="Times New Roman"/>
          <w:bCs/>
          <w:sz w:val="24"/>
          <w:szCs w:val="24"/>
        </w:rPr>
        <w:t>: Teachers College students have the responsibility for activating the Columbia University Network ID (UNI) and a free TC Gmail account. As official communications from the College – e.g., information on graduation, announcements of closing due to severe storm, flu epidemic, transportation disruption, etc. -- will be sent to the student’s TC Gmail account, students are responsible for either reading email there, or, for utilizing the mail forwarding option to forward mail from their account to an email address which they will monitor.</w:t>
      </w:r>
    </w:p>
    <w:p w14:paraId="74A4286C" w14:textId="77777777" w:rsidR="000056D6" w:rsidRPr="00226FBB" w:rsidRDefault="000056D6" w:rsidP="000056D6">
      <w:pPr>
        <w:pStyle w:val="ListParagraph"/>
        <w:rPr>
          <w:rFonts w:ascii="Times New Roman" w:hAnsi="Times New Roman"/>
          <w:bCs/>
          <w:sz w:val="24"/>
          <w:szCs w:val="24"/>
        </w:rPr>
      </w:pPr>
    </w:p>
    <w:p w14:paraId="58AFB929" w14:textId="77777777" w:rsidR="000056D6" w:rsidRPr="00226FBB" w:rsidRDefault="000056D6" w:rsidP="000056D6">
      <w:pPr>
        <w:pStyle w:val="ListParagraph"/>
        <w:numPr>
          <w:ilvl w:val="0"/>
          <w:numId w:val="9"/>
        </w:numPr>
        <w:rPr>
          <w:rFonts w:ascii="Times New Roman" w:hAnsi="Times New Roman"/>
          <w:bCs/>
          <w:sz w:val="24"/>
          <w:szCs w:val="24"/>
        </w:rPr>
      </w:pPr>
      <w:r w:rsidRPr="00226FBB">
        <w:rPr>
          <w:rFonts w:ascii="Times New Roman" w:hAnsi="Times New Roman"/>
          <w:bCs/>
          <w:sz w:val="24"/>
          <w:szCs w:val="24"/>
          <w:u w:val="single"/>
        </w:rPr>
        <w:t>Language</w:t>
      </w:r>
      <w:r w:rsidRPr="00226FBB">
        <w:rPr>
          <w:rFonts w:ascii="Times New Roman" w:hAnsi="Times New Roman"/>
          <w:bCs/>
          <w:sz w:val="24"/>
          <w:szCs w:val="24"/>
        </w:rPr>
        <w:t>: You are responsible for using accurate, inclusive and nondiscriminatory language in your oral and written communications.</w:t>
      </w:r>
      <w:r w:rsidRPr="00226FBB">
        <w:rPr>
          <w:rFonts w:ascii="Times New Roman" w:hAnsi="Times New Roman"/>
          <w:bCs/>
          <w:sz w:val="24"/>
          <w:szCs w:val="24"/>
        </w:rPr>
        <w:br/>
      </w:r>
    </w:p>
    <w:p w14:paraId="685F3288" w14:textId="77777777" w:rsidR="000056D6" w:rsidRPr="00226FBB" w:rsidRDefault="000056D6" w:rsidP="00692E53">
      <w:pPr>
        <w:pStyle w:val="ListParagraph"/>
        <w:numPr>
          <w:ilvl w:val="0"/>
          <w:numId w:val="9"/>
        </w:numPr>
        <w:spacing w:after="0" w:line="240" w:lineRule="auto"/>
        <w:rPr>
          <w:rFonts w:ascii="Times New Roman" w:hAnsi="Times New Roman"/>
          <w:bCs/>
          <w:sz w:val="24"/>
          <w:szCs w:val="24"/>
        </w:rPr>
      </w:pPr>
      <w:r w:rsidRPr="00226FBB">
        <w:rPr>
          <w:rFonts w:ascii="Times New Roman" w:hAnsi="Times New Roman"/>
          <w:bCs/>
          <w:sz w:val="24"/>
          <w:szCs w:val="24"/>
          <w:u w:val="single"/>
        </w:rPr>
        <w:t>Classroom Behavior</w:t>
      </w:r>
      <w:r w:rsidRPr="00226FBB">
        <w:rPr>
          <w:rFonts w:ascii="Times New Roman" w:hAnsi="Times New Roman"/>
          <w:bCs/>
          <w:sz w:val="24"/>
          <w:szCs w:val="24"/>
        </w:rPr>
        <w:t>: As a university student you are expected to speak and behave in a manner that is respectful to the instructors, guest speakers, and other students. You are encouraged to critique what is presented in the readings or in class by professors or your peers. However, all critiques should be delivered in a respectful manner. In addition, distracting and potentially disruptive behaviors (such as talking to your neighbor, coming to class late, leaving early, texting, or any behavior that distracts others from learning) are out of place in a university classroom, and will negatively affect your class performance.</w:t>
      </w:r>
    </w:p>
    <w:p w14:paraId="2722870A" w14:textId="77777777" w:rsidR="000056D6" w:rsidRPr="00226FBB" w:rsidRDefault="000056D6" w:rsidP="000056D6">
      <w:pPr>
        <w:pStyle w:val="ListParagraph"/>
        <w:ind w:left="360"/>
        <w:rPr>
          <w:rFonts w:ascii="Times New Roman" w:hAnsi="Times New Roman"/>
          <w:bCs/>
          <w:sz w:val="24"/>
          <w:szCs w:val="24"/>
        </w:rPr>
      </w:pPr>
    </w:p>
    <w:p w14:paraId="72A3593B" w14:textId="77777777" w:rsidR="000056D6" w:rsidRDefault="000056D6" w:rsidP="00692E53">
      <w:pPr>
        <w:pStyle w:val="ListParagraph"/>
        <w:numPr>
          <w:ilvl w:val="0"/>
          <w:numId w:val="9"/>
        </w:numPr>
        <w:spacing w:after="0" w:line="240" w:lineRule="auto"/>
        <w:rPr>
          <w:rFonts w:ascii="Times New Roman" w:hAnsi="Times New Roman"/>
          <w:bCs/>
          <w:sz w:val="24"/>
          <w:szCs w:val="24"/>
        </w:rPr>
      </w:pPr>
      <w:r w:rsidRPr="00226FBB">
        <w:rPr>
          <w:rFonts w:ascii="Times New Roman" w:hAnsi="Times New Roman"/>
          <w:bCs/>
          <w:sz w:val="24"/>
          <w:szCs w:val="24"/>
          <w:u w:val="single"/>
        </w:rPr>
        <w:lastRenderedPageBreak/>
        <w:t>Religious Holidays</w:t>
      </w:r>
      <w:r w:rsidRPr="00226FBB">
        <w:rPr>
          <w:rFonts w:ascii="Times New Roman" w:hAnsi="Times New Roman"/>
          <w:bCs/>
          <w:sz w:val="24"/>
          <w:szCs w:val="24"/>
        </w:rPr>
        <w:t>: It is the policy of Teachers College to respect its members’ observance of their major religious holidays. Students should notify instructors at the beginning of the semester about their wishes to observe holidays on days when class sessions are scheduled. Where academic scheduling conflicts prove unavoidable, no student will be penalized for absence due to religious reasons, and alternative means will be sought for satisfying the academic requirements involved. If a suitable arrangement cannot be worked out between the student and the instructor, students and instructors should consult the appropriate department chair or director. If an additional appeal is needed, it may be taken to the Provost.</w:t>
      </w:r>
    </w:p>
    <w:p w14:paraId="7FA31B06" w14:textId="77777777" w:rsidR="000056D6" w:rsidRPr="0099184A" w:rsidRDefault="000056D6" w:rsidP="000056D6">
      <w:pPr>
        <w:rPr>
          <w:bCs/>
        </w:rPr>
      </w:pPr>
    </w:p>
    <w:p w14:paraId="2F50B948" w14:textId="77777777" w:rsidR="000056D6" w:rsidRPr="0099184A" w:rsidRDefault="000056D6" w:rsidP="000056D6">
      <w:pPr>
        <w:pStyle w:val="ListParagraph"/>
        <w:numPr>
          <w:ilvl w:val="0"/>
          <w:numId w:val="9"/>
        </w:numPr>
        <w:rPr>
          <w:rFonts w:ascii="Times New Roman" w:hAnsi="Times New Roman"/>
          <w:sz w:val="24"/>
          <w:szCs w:val="24"/>
        </w:rPr>
      </w:pPr>
      <w:r w:rsidRPr="0099184A">
        <w:rPr>
          <w:rFonts w:ascii="Times New Roman" w:hAnsi="Times New Roman"/>
          <w:color w:val="222222"/>
          <w:sz w:val="24"/>
          <w:szCs w:val="24"/>
          <w:u w:val="single"/>
          <w:shd w:val="clear" w:color="auto" w:fill="FFFFFF"/>
        </w:rPr>
        <w:t>Writing</w:t>
      </w:r>
      <w:r>
        <w:rPr>
          <w:rFonts w:ascii="Times New Roman" w:hAnsi="Times New Roman"/>
          <w:color w:val="222222"/>
          <w:sz w:val="24"/>
          <w:szCs w:val="24"/>
          <w:shd w:val="clear" w:color="auto" w:fill="FFFFFF"/>
        </w:rPr>
        <w:t xml:space="preserve">: </w:t>
      </w:r>
      <w:r w:rsidRPr="0099184A">
        <w:rPr>
          <w:rFonts w:ascii="Times New Roman" w:hAnsi="Times New Roman"/>
          <w:color w:val="222222"/>
          <w:sz w:val="24"/>
          <w:szCs w:val="24"/>
          <w:shd w:val="clear" w:color="auto" w:fill="FFFFFF"/>
        </w:rPr>
        <w:t>Papers should be turned in on time; they should be in APA-style (including first drafts), referenced, and </w:t>
      </w:r>
      <w:r w:rsidRPr="0099184A">
        <w:rPr>
          <w:rFonts w:ascii="Times New Roman" w:hAnsi="Times New Roman"/>
          <w:bCs/>
          <w:color w:val="222222"/>
          <w:sz w:val="24"/>
          <w:szCs w:val="24"/>
        </w:rPr>
        <w:t>proofread</w:t>
      </w:r>
      <w:r w:rsidRPr="0099184A">
        <w:rPr>
          <w:rFonts w:ascii="Times New Roman" w:hAnsi="Times New Roman"/>
          <w:color w:val="222222"/>
          <w:sz w:val="24"/>
          <w:szCs w:val="24"/>
          <w:shd w:val="clear" w:color="auto" w:fill="FFFFFF"/>
        </w:rPr>
        <w:t>. Websites such as Grammarly may be of service in helping with proofreading. Teachers College also offers a free writing center. Remember to put your name and date on everything you hand in.</w:t>
      </w:r>
    </w:p>
    <w:p w14:paraId="46E0BBA0" w14:textId="77777777" w:rsidR="000056D6" w:rsidRPr="0099184A" w:rsidRDefault="000056D6" w:rsidP="000056D6">
      <w:pPr>
        <w:rPr>
          <w:rFonts w:ascii="Avenir Next Regular" w:hAnsi="Avenir Next Regular"/>
          <w:color w:val="222222"/>
          <w:sz w:val="20"/>
          <w:szCs w:val="20"/>
        </w:rPr>
      </w:pPr>
    </w:p>
    <w:p w14:paraId="368AB301" w14:textId="77777777" w:rsidR="000056D6" w:rsidRPr="0099184A" w:rsidRDefault="000056D6" w:rsidP="000056D6">
      <w:pPr>
        <w:pStyle w:val="ListParagraph"/>
        <w:numPr>
          <w:ilvl w:val="0"/>
          <w:numId w:val="9"/>
        </w:numPr>
        <w:rPr>
          <w:rFonts w:ascii="Times New Roman" w:hAnsi="Times New Roman"/>
          <w:sz w:val="24"/>
          <w:szCs w:val="24"/>
        </w:rPr>
      </w:pPr>
      <w:r w:rsidRPr="00946C04">
        <w:rPr>
          <w:rFonts w:ascii="Times New Roman" w:hAnsi="Times New Roman"/>
          <w:color w:val="222222"/>
          <w:sz w:val="24"/>
          <w:szCs w:val="24"/>
          <w:u w:val="single"/>
        </w:rPr>
        <w:t>Faculty</w:t>
      </w:r>
      <w:r>
        <w:rPr>
          <w:rFonts w:ascii="Times New Roman" w:hAnsi="Times New Roman"/>
          <w:color w:val="222222"/>
          <w:sz w:val="24"/>
          <w:szCs w:val="24"/>
        </w:rPr>
        <w:t xml:space="preserve">: </w:t>
      </w:r>
      <w:r w:rsidRPr="0099184A">
        <w:rPr>
          <w:rFonts w:ascii="Times New Roman" w:hAnsi="Times New Roman"/>
          <w:color w:val="222222"/>
          <w:sz w:val="24"/>
          <w:szCs w:val="24"/>
        </w:rPr>
        <w:t>The faculty are only human and typically have multiple responsibilities and demands. Therefore, please remember that:</w:t>
      </w:r>
    </w:p>
    <w:p w14:paraId="02020AF4" w14:textId="77777777" w:rsidR="000056D6" w:rsidRDefault="000056D6" w:rsidP="000056D6">
      <w:pPr>
        <w:spacing w:before="240"/>
        <w:ind w:left="1080"/>
        <w:rPr>
          <w:color w:val="000000"/>
        </w:rPr>
      </w:pPr>
      <w:r w:rsidRPr="0099184A">
        <w:rPr>
          <w:color w:val="000000"/>
        </w:rPr>
        <w:t>a.     They need time to read the material that you hand in. When you agree to a turn-in deadline for a major piece of work, the faculty member is planning for that, too. When you turn in something late, faculty will have scheduled something else for themselves at that time – the receipt of another student’s work or some work of their own. Faculty cannot change all their other deadlines because you have missed yours – so your wait time for feedback or edits now becomes indeterminate. </w:t>
      </w:r>
    </w:p>
    <w:p w14:paraId="236AE119" w14:textId="77777777" w:rsidR="000056D6" w:rsidRPr="00613424" w:rsidRDefault="000056D6" w:rsidP="000056D6">
      <w:pPr>
        <w:spacing w:before="240"/>
        <w:ind w:left="1080"/>
        <w:rPr>
          <w:color w:val="000000"/>
        </w:rPr>
      </w:pPr>
      <w:r w:rsidRPr="0099184A">
        <w:rPr>
          <w:color w:val="222222"/>
        </w:rPr>
        <w:t>b.     Relatedly, when you are making up an incomplete, handing in a late application or petition, or have otherwise missed official deadlines, don’t expect faculty members to put everything else aside for you. </w:t>
      </w:r>
    </w:p>
    <w:p w14:paraId="564A473D" w14:textId="77777777" w:rsidR="000056D6" w:rsidRPr="0099184A" w:rsidRDefault="000056D6" w:rsidP="000056D6">
      <w:pPr>
        <w:spacing w:before="240"/>
        <w:ind w:left="1080"/>
        <w:rPr>
          <w:color w:val="222222"/>
        </w:rPr>
      </w:pPr>
      <w:r w:rsidRPr="0099184A">
        <w:rPr>
          <w:color w:val="222222"/>
        </w:rPr>
        <w:t>c.     It’s best not to ask for signatures or meetings during chance encounters in the hall or cafeteria; make appointments to meet faculty in their offices or come to open office hours.</w:t>
      </w:r>
    </w:p>
    <w:p w14:paraId="7A9BC0C1" w14:textId="77777777" w:rsidR="000056D6" w:rsidRPr="0099184A" w:rsidRDefault="000056D6" w:rsidP="000056D6">
      <w:pPr>
        <w:spacing w:before="240"/>
        <w:ind w:left="1080"/>
        <w:rPr>
          <w:color w:val="222222"/>
        </w:rPr>
      </w:pPr>
      <w:r w:rsidRPr="0099184A">
        <w:rPr>
          <w:color w:val="222222"/>
        </w:rPr>
        <w:t>d.     Do not assume that your advisor remembers all the details of what you talked about “last time.” Remind them.</w:t>
      </w:r>
    </w:p>
    <w:p w14:paraId="443EA4E6" w14:textId="77777777" w:rsidR="000056D6" w:rsidRPr="00613424" w:rsidRDefault="000056D6" w:rsidP="000056D6">
      <w:pPr>
        <w:spacing w:before="240"/>
        <w:ind w:left="1080"/>
        <w:rPr>
          <w:color w:val="222222"/>
        </w:rPr>
      </w:pPr>
      <w:r w:rsidRPr="0099184A">
        <w:rPr>
          <w:color w:val="222222"/>
        </w:rPr>
        <w:t xml:space="preserve">e.     Most importantly, it is your responsibility to check in periodically with your advisor, supervisor, and the Director of </w:t>
      </w:r>
      <w:r>
        <w:rPr>
          <w:color w:val="222222"/>
        </w:rPr>
        <w:t>Field placements, Program Coordinator,</w:t>
      </w:r>
      <w:r w:rsidRPr="0099184A">
        <w:rPr>
          <w:color w:val="222222"/>
        </w:rPr>
        <w:t xml:space="preserve"> or other </w:t>
      </w:r>
      <w:r>
        <w:rPr>
          <w:color w:val="222222"/>
        </w:rPr>
        <w:t>faculty</w:t>
      </w:r>
      <w:r w:rsidRPr="0099184A">
        <w:rPr>
          <w:color w:val="222222"/>
        </w:rPr>
        <w:t>. </w:t>
      </w:r>
      <w:r>
        <w:rPr>
          <w:b/>
          <w:bCs/>
          <w:color w:val="222222"/>
        </w:rPr>
        <w:t xml:space="preserve"> </w:t>
      </w:r>
      <w:r w:rsidRPr="0099184A">
        <w:rPr>
          <w:color w:val="222222"/>
        </w:rPr>
        <w:t>Do not lose contact with the Program! Keep faculty informed of your whereabouts and progress.</w:t>
      </w:r>
    </w:p>
    <w:p w14:paraId="3248DDE7" w14:textId="77777777" w:rsidR="000056D6" w:rsidRPr="000B25BE" w:rsidRDefault="000056D6" w:rsidP="000056D6">
      <w:pPr>
        <w:pStyle w:val="ListParagraph"/>
        <w:ind w:left="360"/>
        <w:rPr>
          <w:bCs/>
        </w:rPr>
      </w:pPr>
    </w:p>
    <w:p w14:paraId="3075B24C" w14:textId="77777777" w:rsidR="000056D6" w:rsidRPr="00226FBB" w:rsidRDefault="000056D6" w:rsidP="003126B4">
      <w:pPr>
        <w:pStyle w:val="ListParagraph"/>
        <w:numPr>
          <w:ilvl w:val="0"/>
          <w:numId w:val="9"/>
        </w:numPr>
        <w:spacing w:after="0" w:line="240" w:lineRule="auto"/>
        <w:rPr>
          <w:rFonts w:ascii="Times New Roman" w:hAnsi="Times New Roman"/>
          <w:bCs/>
          <w:sz w:val="24"/>
          <w:szCs w:val="24"/>
        </w:rPr>
      </w:pPr>
      <w:r w:rsidRPr="00226FBB">
        <w:rPr>
          <w:rFonts w:ascii="Times New Roman" w:hAnsi="Times New Roman"/>
          <w:bCs/>
          <w:sz w:val="24"/>
          <w:szCs w:val="24"/>
          <w:u w:val="single"/>
        </w:rPr>
        <w:t>Academic Integrity</w:t>
      </w:r>
      <w:r w:rsidRPr="00226FBB">
        <w:rPr>
          <w:rFonts w:ascii="Times New Roman" w:hAnsi="Times New Roman"/>
          <w:bCs/>
          <w:sz w:val="24"/>
          <w:szCs w:val="24"/>
        </w:rPr>
        <w:t xml:space="preserve">: Students who intentionally submit work either not their own or without clear attribution to the original source, fabricate data or other information, engage in cheating, or misrepresentation of academic records may be subject to charges. </w:t>
      </w:r>
      <w:r>
        <w:rPr>
          <w:rFonts w:ascii="Times New Roman" w:hAnsi="Times New Roman"/>
          <w:bCs/>
          <w:sz w:val="24"/>
          <w:szCs w:val="24"/>
        </w:rPr>
        <w:t xml:space="preserve">This also includes duplication of your own work from other classes: </w:t>
      </w:r>
      <w:r w:rsidRPr="00226FBB">
        <w:rPr>
          <w:rFonts w:ascii="Times New Roman" w:hAnsi="Times New Roman"/>
          <w:bCs/>
          <w:sz w:val="24"/>
          <w:szCs w:val="24"/>
        </w:rPr>
        <w:t>submitting any work submitted to fulfill another assignment without appropriate revision to meet the instructional goals of the current course</w:t>
      </w:r>
      <w:r>
        <w:rPr>
          <w:rFonts w:ascii="Times New Roman" w:hAnsi="Times New Roman"/>
          <w:bCs/>
          <w:sz w:val="24"/>
          <w:szCs w:val="24"/>
        </w:rPr>
        <w:t xml:space="preserve"> is in violation of Teachers College Policy</w:t>
      </w:r>
      <w:r w:rsidRPr="00226FBB">
        <w:rPr>
          <w:rFonts w:ascii="Times New Roman" w:hAnsi="Times New Roman"/>
          <w:bCs/>
          <w:sz w:val="24"/>
          <w:szCs w:val="24"/>
        </w:rPr>
        <w:t>.  In cases of uncertainty or ambiguity, a student should chec</w:t>
      </w:r>
      <w:r>
        <w:rPr>
          <w:rFonts w:ascii="Times New Roman" w:hAnsi="Times New Roman"/>
          <w:bCs/>
          <w:sz w:val="24"/>
          <w:szCs w:val="24"/>
        </w:rPr>
        <w:t xml:space="preserve">k with the student’s instructor. </w:t>
      </w:r>
      <w:r w:rsidRPr="00226FBB">
        <w:rPr>
          <w:rFonts w:ascii="Times New Roman" w:hAnsi="Times New Roman"/>
          <w:bCs/>
          <w:sz w:val="24"/>
          <w:szCs w:val="24"/>
        </w:rPr>
        <w:t xml:space="preserve">Sanctions may include </w:t>
      </w:r>
      <w:r w:rsidRPr="00226FBB">
        <w:rPr>
          <w:rFonts w:ascii="Times New Roman" w:hAnsi="Times New Roman"/>
          <w:bCs/>
          <w:sz w:val="24"/>
          <w:szCs w:val="24"/>
        </w:rPr>
        <w:lastRenderedPageBreak/>
        <w:t>dismissal from the college for violation of the TC principles of academic and professional integrity fundamental to the purpose of the College.</w:t>
      </w:r>
    </w:p>
    <w:p w14:paraId="2E45DD1C" w14:textId="77777777" w:rsidR="000056D6" w:rsidRPr="000B25BE" w:rsidRDefault="000056D6" w:rsidP="000056D6">
      <w:pPr>
        <w:pStyle w:val="ListParagraph"/>
        <w:rPr>
          <w:bCs/>
        </w:rPr>
      </w:pPr>
    </w:p>
    <w:p w14:paraId="49404A4C" w14:textId="77777777" w:rsidR="000056D6" w:rsidRPr="000B25BE" w:rsidRDefault="000056D6" w:rsidP="003126B4">
      <w:pPr>
        <w:pStyle w:val="ListParagraph"/>
        <w:numPr>
          <w:ilvl w:val="0"/>
          <w:numId w:val="9"/>
        </w:numPr>
        <w:spacing w:after="0" w:line="240" w:lineRule="auto"/>
        <w:rPr>
          <w:bCs/>
        </w:rPr>
      </w:pPr>
      <w:r w:rsidRPr="007251CA">
        <w:rPr>
          <w:rFonts w:ascii="Times New Roman" w:hAnsi="Times New Roman"/>
          <w:bCs/>
          <w:sz w:val="24"/>
          <w:u w:val="single"/>
        </w:rPr>
        <w:t>Accommodations</w:t>
      </w:r>
      <w:r w:rsidRPr="007251CA">
        <w:rPr>
          <w:rFonts w:ascii="Times New Roman" w:hAnsi="Times New Roman"/>
          <w:bCs/>
          <w:sz w:val="24"/>
        </w:rPr>
        <w:t xml:space="preserve">: The College will make reasonable accommodations for persons with documented disabilities. Students are encouraged to contact the Office of Access and Services for Individuals with Disabilities (OASID) for information about registering with the office. You can reach OASID by email at oasid@tc.columbia.edu, stop by 163 Thorndike Hall or call 212-678-3689.  Services are available only to students who are registered and submit appropriate documentation.  </w:t>
      </w:r>
    </w:p>
    <w:p w14:paraId="426F1841" w14:textId="77777777" w:rsidR="000056D6" w:rsidRPr="000B25BE" w:rsidRDefault="000056D6" w:rsidP="000056D6">
      <w:pPr>
        <w:pStyle w:val="ListParagraph"/>
        <w:ind w:left="360"/>
        <w:rPr>
          <w:bCs/>
        </w:rPr>
      </w:pPr>
    </w:p>
    <w:p w14:paraId="3B025CDD" w14:textId="77777777" w:rsidR="000056D6" w:rsidRDefault="000056D6" w:rsidP="000056D6">
      <w:pPr>
        <w:numPr>
          <w:ilvl w:val="0"/>
          <w:numId w:val="9"/>
        </w:numPr>
        <w:spacing w:before="240"/>
      </w:pPr>
      <w:r w:rsidRPr="00226FBB">
        <w:rPr>
          <w:u w:val="single"/>
        </w:rPr>
        <w:t>Social Media</w:t>
      </w:r>
      <w:r>
        <w:t xml:space="preserve">: As future representatives of the counseling profession, it is important that students are vigilant about their social media presence. Please ensure that your social media is appropriate and adheres to the ethical principles of our profession. While the program does not expect students to not engage on social media platforms, it is important that your online presence does not include inappropriate, harmful, or discriminatory content. As a faculty, we always welcome discussions about managing your personal and professional identities and encourage you to seek consultation/supervision about your online presence. </w:t>
      </w:r>
      <w:r w:rsidRPr="00363F67">
        <w:t xml:space="preserve"> </w:t>
      </w:r>
    </w:p>
    <w:p w14:paraId="64B16FA9" w14:textId="77777777" w:rsidR="000056D6" w:rsidRDefault="000056D6" w:rsidP="000056D6">
      <w:pPr>
        <w:pStyle w:val="ListParagraph"/>
      </w:pPr>
    </w:p>
    <w:p w14:paraId="06159D62" w14:textId="77777777" w:rsidR="000056D6" w:rsidRPr="00603BC7" w:rsidRDefault="000056D6" w:rsidP="000056D6">
      <w:pPr>
        <w:numPr>
          <w:ilvl w:val="0"/>
          <w:numId w:val="9"/>
        </w:numPr>
        <w:spacing w:before="240"/>
      </w:pPr>
      <w:r w:rsidRPr="00226FBB">
        <w:rPr>
          <w:u w:val="single"/>
        </w:rPr>
        <w:t>Confidentiality</w:t>
      </w:r>
      <w:r>
        <w:t xml:space="preserve">: </w:t>
      </w:r>
      <w:r w:rsidRPr="00991235">
        <w:t>Being actively involved in the class sessions</w:t>
      </w:r>
      <w:r>
        <w:t xml:space="preserve"> (experiential and otherwise)</w:t>
      </w:r>
      <w:r w:rsidRPr="00991235">
        <w:t xml:space="preserve"> and entails some level of personal self-disclosure.  Because of the nature of the vulnerability, trust and openness needed to learn counseling skills, it is </w:t>
      </w:r>
      <w:r w:rsidRPr="00226FBB">
        <w:rPr>
          <w:b/>
          <w:bCs/>
          <w:i/>
          <w:iCs/>
        </w:rPr>
        <w:t xml:space="preserve">extremely </w:t>
      </w:r>
      <w:r w:rsidRPr="00991235">
        <w:t xml:space="preserve">important that confidentiality be maintained.  </w:t>
      </w:r>
      <w:r w:rsidRPr="00226FBB">
        <w:rPr>
          <w:b/>
          <w:bCs/>
        </w:rPr>
        <w:t>You are accepting an ethical obligation as a counselor in training.</w:t>
      </w:r>
      <w:r w:rsidRPr="00991235">
        <w:t xml:space="preserve">  It is expected that anyone who participates in </w:t>
      </w:r>
      <w:r>
        <w:t xml:space="preserve">a course that invites self-disclosure </w:t>
      </w:r>
      <w:r w:rsidRPr="00991235">
        <w:t xml:space="preserve">will have </w:t>
      </w:r>
      <w:r>
        <w:t>their</w:t>
      </w:r>
      <w:r w:rsidRPr="00991235">
        <w:t xml:space="preserve"> confidentiality respected.  Revealing personal information about others outside of the classroom is a breach of confidentiality.  If you wish to share </w:t>
      </w:r>
      <w:r>
        <w:t xml:space="preserve">your experience </w:t>
      </w:r>
      <w:r w:rsidRPr="00991235">
        <w:t xml:space="preserve">outside of class, please reveal only your own reactions or understandings -- do not reveal the names or any identifying data of classmates.  </w:t>
      </w:r>
      <w:r w:rsidRPr="00226FBB">
        <w:rPr>
          <w:b/>
          <w:bCs/>
          <w:i/>
          <w:iCs/>
        </w:rPr>
        <w:t>Disregarding this confidentiality pol</w:t>
      </w:r>
      <w:r>
        <w:rPr>
          <w:b/>
          <w:bCs/>
          <w:i/>
          <w:iCs/>
        </w:rPr>
        <w:t>icy may result in remediation and/or dismissal from the program</w:t>
      </w:r>
      <w:r w:rsidRPr="00226FBB">
        <w:rPr>
          <w:b/>
          <w:bCs/>
          <w:i/>
          <w:iCs/>
        </w:rPr>
        <w:t>.</w:t>
      </w:r>
    </w:p>
    <w:p w14:paraId="06437D2A" w14:textId="77777777" w:rsidR="000056D6" w:rsidRDefault="000056D6" w:rsidP="000056D6">
      <w:pPr>
        <w:pStyle w:val="ListParagraph"/>
      </w:pPr>
    </w:p>
    <w:p w14:paraId="66256F73" w14:textId="77777777" w:rsidR="000056D6" w:rsidRPr="00F126FB" w:rsidRDefault="000056D6" w:rsidP="000056D6">
      <w:pPr>
        <w:numPr>
          <w:ilvl w:val="0"/>
          <w:numId w:val="9"/>
        </w:numPr>
        <w:spacing w:before="240"/>
      </w:pPr>
      <w:r w:rsidRPr="00603BC7">
        <w:rPr>
          <w:u w:val="single"/>
        </w:rPr>
        <w:t>Gender Misconduct Policy</w:t>
      </w:r>
      <w:r>
        <w:t xml:space="preserve">: Columbia University is committed to fostering an environment that is free from gender-based discrimination and harassment, including sexual assault and all other forms of gender-based misconduct. The Gender-Based Misconduct Policy for Students is one part of the University’s multifaceted approach to eliminate gender-based misconduct from our community, which also includes educational programs; services and resources for those affected by gender-based misconduct; accessible, prompt, and fair methods of investigation and resolution of reports of misconduct; and protections designed to prevent against recurrence. More information about the Gender Misconduct Policy can be found at: </w:t>
      </w:r>
      <w:r w:rsidRPr="00603BC7">
        <w:t>https://www.tc.columbia.edu/titleix/</w:t>
      </w:r>
    </w:p>
    <w:p w14:paraId="08B31F06" w14:textId="77777777" w:rsidR="00A13B42" w:rsidRDefault="00A13B42" w:rsidP="00A13B42"/>
    <w:p w14:paraId="3FD76B17" w14:textId="77777777" w:rsidR="00692E53" w:rsidRDefault="00692E53" w:rsidP="00A13B42"/>
    <w:p w14:paraId="6BFE7488" w14:textId="77777777" w:rsidR="00692E53" w:rsidRDefault="00692E53" w:rsidP="00A13B42"/>
    <w:p w14:paraId="1BC982EA" w14:textId="77777777" w:rsidR="00692E53" w:rsidRDefault="00692E53" w:rsidP="00A13B42"/>
    <w:p w14:paraId="0D79BDC5" w14:textId="77777777" w:rsidR="003126B4" w:rsidRDefault="003126B4" w:rsidP="00A13B42"/>
    <w:p w14:paraId="1271DF20" w14:textId="77777777" w:rsidR="003126B4" w:rsidRDefault="003126B4" w:rsidP="00A13B42"/>
    <w:p w14:paraId="1CB00814" w14:textId="77777777" w:rsidR="00692E53" w:rsidRPr="00F126FB" w:rsidRDefault="00692E53" w:rsidP="00A13B42"/>
    <w:p w14:paraId="5AB9D7C9" w14:textId="4517F96A" w:rsidR="00A13B42" w:rsidRPr="001369B7" w:rsidRDefault="00A13B42" w:rsidP="00A13B42">
      <w:pPr>
        <w:jc w:val="center"/>
        <w:rPr>
          <w:b/>
        </w:rPr>
      </w:pPr>
      <w:bookmarkStart w:id="28" w:name="RANGE!A1:F91"/>
      <w:bookmarkEnd w:id="27"/>
      <w:bookmarkEnd w:id="28"/>
      <w:r w:rsidRPr="00363F67">
        <w:rPr>
          <w:b/>
        </w:rPr>
        <w:lastRenderedPageBreak/>
        <w:t>APPENDIX A</w:t>
      </w:r>
    </w:p>
    <w:p w14:paraId="2698131C" w14:textId="77777777" w:rsidR="00A13B42" w:rsidRPr="00363F67" w:rsidRDefault="00A13B42" w:rsidP="00A13B42">
      <w:pPr>
        <w:ind w:firstLine="720"/>
        <w:rPr>
          <w:b/>
          <w:u w:val="single"/>
        </w:rPr>
      </w:pPr>
    </w:p>
    <w:p w14:paraId="3321F1E3" w14:textId="77777777" w:rsidR="00A13B42" w:rsidRPr="00363F67" w:rsidRDefault="00A13B42" w:rsidP="00A13B42">
      <w:pPr>
        <w:jc w:val="center"/>
        <w:rPr>
          <w:b/>
          <w:u w:val="single"/>
        </w:rPr>
      </w:pPr>
      <w:r w:rsidRPr="00363F67">
        <w:rPr>
          <w:b/>
          <w:u w:val="single"/>
        </w:rPr>
        <w:t xml:space="preserve">STANDARDS, POLICIES, and PROCEDURES </w:t>
      </w:r>
    </w:p>
    <w:p w14:paraId="38496DB4" w14:textId="77777777" w:rsidR="00A13B42" w:rsidRPr="00330035" w:rsidRDefault="00A13B42" w:rsidP="00A13B42">
      <w:pPr>
        <w:pStyle w:val="Title"/>
      </w:pPr>
      <w:r w:rsidRPr="00330035">
        <w:t>Master’s Program in Psychological Counseling</w:t>
      </w:r>
    </w:p>
    <w:p w14:paraId="74025CDE" w14:textId="77777777" w:rsidR="00A13B42" w:rsidRPr="00330035" w:rsidRDefault="00A13B42" w:rsidP="00A13B42">
      <w:pPr>
        <w:pStyle w:val="Title"/>
      </w:pPr>
      <w:r w:rsidRPr="00330035">
        <w:t>Department of Counseling and Clinical Psychology</w:t>
      </w:r>
    </w:p>
    <w:p w14:paraId="19B19F9F" w14:textId="77777777" w:rsidR="00A13B42" w:rsidRDefault="00A13B42" w:rsidP="00A13B42">
      <w:pPr>
        <w:jc w:val="center"/>
        <w:rPr>
          <w:b/>
          <w:u w:val="single"/>
        </w:rPr>
      </w:pPr>
    </w:p>
    <w:p w14:paraId="4E454AB0" w14:textId="77777777" w:rsidR="00A13B42" w:rsidRDefault="00A13B42" w:rsidP="00A13B42">
      <w:pPr>
        <w:jc w:val="center"/>
        <w:rPr>
          <w:b/>
          <w:u w:val="single"/>
        </w:rPr>
      </w:pPr>
    </w:p>
    <w:p w14:paraId="534F170E" w14:textId="77777777" w:rsidR="00A13B42" w:rsidRPr="00363F67" w:rsidRDefault="00A13B42" w:rsidP="00363F67">
      <w:pPr>
        <w:rPr>
          <w:b/>
          <w:i/>
        </w:rPr>
      </w:pPr>
      <w:r w:rsidRPr="00363F67">
        <w:rPr>
          <w:b/>
          <w:i/>
        </w:rPr>
        <w:t>Procedures Regarding Student Progress:  Overview</w:t>
      </w:r>
    </w:p>
    <w:p w14:paraId="1C345B1D" w14:textId="77777777" w:rsidR="00A13B42" w:rsidRPr="00363F67" w:rsidRDefault="00A13B42" w:rsidP="00A13B42">
      <w:pPr>
        <w:autoSpaceDE w:val="0"/>
        <w:autoSpaceDN w:val="0"/>
        <w:adjustRightInd w:val="0"/>
        <w:rPr>
          <w:b/>
          <w:bCs/>
        </w:rPr>
      </w:pPr>
    </w:p>
    <w:p w14:paraId="1F983803" w14:textId="77777777" w:rsidR="00A13B42" w:rsidRPr="00363F67" w:rsidRDefault="00A13B42" w:rsidP="00A13B42">
      <w:pPr>
        <w:autoSpaceDE w:val="0"/>
        <w:autoSpaceDN w:val="0"/>
        <w:adjustRightInd w:val="0"/>
      </w:pPr>
      <w:r w:rsidRPr="00363F67">
        <w:t xml:space="preserve">Students will be reviewed </w:t>
      </w:r>
      <w:r w:rsidR="00AC4C68">
        <w:t>every semester</w:t>
      </w:r>
      <w:r w:rsidRPr="00363F67">
        <w:t xml:space="preserve"> regarding their progress in the program by </w:t>
      </w:r>
      <w:r w:rsidR="00AC4C68">
        <w:t>the program coordinator</w:t>
      </w:r>
      <w:r w:rsidRPr="00363F67">
        <w:t>. Individually and collectively, faculty members are responsible for evaluating student progress in the program and to provide students with feedback. Opportunities for feedback exist through course grades, practicum and fieldwork evaluations, and advisor feedback. If satisfactory progress is not being made, the program will inform the student and, where appropriate, provide possible steps toward remediation, specifying criteria to regain good standing in the program, or offering assistance to the student in finding a field of study for which he or she is more suited. In certain circumstances, if program faculty have serious concerns regarding the student</w:t>
      </w:r>
      <w:r w:rsidRPr="00FB0EB5">
        <w:t>’</w:t>
      </w:r>
      <w:r w:rsidRPr="00363F67">
        <w:t>s performance and/or behavior, a “hold” may be placed on a student</w:t>
      </w:r>
      <w:r w:rsidRPr="00FB0EB5">
        <w:t>’</w:t>
      </w:r>
      <w:r w:rsidRPr="00363F67">
        <w:t xml:space="preserve">s registration. </w:t>
      </w:r>
      <w:r w:rsidRPr="00363F67">
        <w:rPr>
          <w:b/>
        </w:rPr>
        <w:t>Unethical behavior, including academic dishonesty, is considered grounds for immediate dismissal from graduate training.</w:t>
      </w:r>
    </w:p>
    <w:p w14:paraId="2DA981B7" w14:textId="77777777" w:rsidR="00A13B42" w:rsidRPr="00363F67" w:rsidRDefault="00A13B42" w:rsidP="00A13B42">
      <w:pPr>
        <w:autoSpaceDE w:val="0"/>
        <w:autoSpaceDN w:val="0"/>
        <w:adjustRightInd w:val="0"/>
      </w:pPr>
    </w:p>
    <w:p w14:paraId="5AE20CEA" w14:textId="77777777" w:rsidR="00A13B42" w:rsidRPr="00363F67" w:rsidRDefault="00A13B42" w:rsidP="00A13B42">
      <w:pPr>
        <w:autoSpaceDE w:val="0"/>
        <w:autoSpaceDN w:val="0"/>
        <w:adjustRightInd w:val="0"/>
        <w:rPr>
          <w:b/>
        </w:rPr>
      </w:pPr>
      <w:r w:rsidRPr="00363F67">
        <w:t xml:space="preserve">In the event that students experience dissatisfaction with regard to an academic situation, they should first consult with their instructor (if course related). Next, they can raise the issue with their advisor, then the program coordinator and, if required, the department chair. In addition, the Office of the Ombudsperson is available to facilitate resolution. Consultation with the ombudsperson is confidential. Also, a </w:t>
      </w:r>
      <w:r w:rsidRPr="00363F67">
        <w:rPr>
          <w:i/>
          <w:iCs/>
        </w:rPr>
        <w:t>Guide to Student Rights and Responsibilities</w:t>
      </w:r>
      <w:r w:rsidRPr="00363F67">
        <w:t>, which is available to all members of the Teachers College community, provides details concerning due process procedures for handling grievances.</w:t>
      </w:r>
    </w:p>
    <w:p w14:paraId="2D165921" w14:textId="77777777" w:rsidR="00A13B42" w:rsidRPr="00363F67" w:rsidRDefault="00A13B42" w:rsidP="00A13B42">
      <w:pPr>
        <w:rPr>
          <w:b/>
        </w:rPr>
      </w:pPr>
    </w:p>
    <w:p w14:paraId="4D6624F3" w14:textId="77777777" w:rsidR="00A13B42" w:rsidRPr="00363F67" w:rsidRDefault="00A13B42" w:rsidP="00363F67">
      <w:pPr>
        <w:rPr>
          <w:b/>
          <w:i/>
        </w:rPr>
      </w:pPr>
      <w:r w:rsidRPr="00363F67">
        <w:rPr>
          <w:b/>
          <w:i/>
        </w:rPr>
        <w:t>Policies Relevant to Student Progress</w:t>
      </w:r>
    </w:p>
    <w:p w14:paraId="62A44F93" w14:textId="77777777" w:rsidR="00A13B42" w:rsidRPr="00363F67" w:rsidRDefault="00A13B42" w:rsidP="00A13B42">
      <w:pPr>
        <w:rPr>
          <w:b/>
        </w:rPr>
      </w:pPr>
    </w:p>
    <w:p w14:paraId="548D9750" w14:textId="77777777" w:rsidR="00A13B42" w:rsidRPr="00363F67" w:rsidRDefault="00A13B42" w:rsidP="00A13B42">
      <w:r w:rsidRPr="00363F67">
        <w:rPr>
          <w:b/>
        </w:rPr>
        <w:t>The minimum grade to pass in good standing is a B</w:t>
      </w:r>
    </w:p>
    <w:p w14:paraId="56F2BAE4" w14:textId="77777777" w:rsidR="00A13B42" w:rsidRPr="00363F67" w:rsidRDefault="00A13B42" w:rsidP="00A13B42"/>
    <w:p w14:paraId="38F8AD12" w14:textId="4D38E495" w:rsidR="00A13B42" w:rsidRPr="00363F67" w:rsidRDefault="00A13B42" w:rsidP="00A13B42">
      <w:r w:rsidRPr="00363F67">
        <w:t>Teachers College requires that a student may have no more than 8 points of C- course grades in order to remain in good standing.  The Counseling Psychology Program adheres to these standards, but also imposes another level of policy that allows us to carefully gauge student progress. Since our Ed</w:t>
      </w:r>
      <w:r>
        <w:t>.</w:t>
      </w:r>
      <w:r w:rsidRPr="00363F67">
        <w:t>M</w:t>
      </w:r>
      <w:r>
        <w:t>.</w:t>
      </w:r>
      <w:r w:rsidRPr="00363F67">
        <w:t xml:space="preserve"> students often complete this degree with the goal of </w:t>
      </w:r>
      <w:r w:rsidR="000E78D2">
        <w:t>certification</w:t>
      </w:r>
      <w:r w:rsidRPr="00363F67">
        <w:t xml:space="preserve"> as a </w:t>
      </w:r>
      <w:r w:rsidR="00AC4C68">
        <w:t>School Counselor</w:t>
      </w:r>
      <w:r w:rsidRPr="00363F67">
        <w:t>, we believe that the responsibilities of practice at this level merit close monitoring of student attainment.</w:t>
      </w:r>
    </w:p>
    <w:p w14:paraId="37146920" w14:textId="77777777" w:rsidR="00A13B42" w:rsidRPr="00363F67" w:rsidRDefault="00A13B42" w:rsidP="00A13B42"/>
    <w:p w14:paraId="2511C572" w14:textId="77777777" w:rsidR="00A13B42" w:rsidRPr="00363F67" w:rsidRDefault="00A13B42" w:rsidP="00A13B42">
      <w:r w:rsidRPr="00363F67">
        <w:t>A student must receive a minimum of B to remain in good standing in the Counseling Psychology Program.  Lower grades can lead to remediation and/or change of status (such as “under review” or probationary status).  A grade of B- or lower does not designate “failing” the class as it does in the doctoral program; rather, a grade of B- or lower alerts the faculty that this student should be watched more carefully in the following semester. Additional required remediation is also possible if deemed necessary. Individual professors will contribute each semester to a list of students (to be compiled in the program office) who have received a B- so that their progress can be reviewed.</w:t>
      </w:r>
    </w:p>
    <w:p w14:paraId="35D07191" w14:textId="77777777" w:rsidR="00A13B42" w:rsidRPr="00363F67" w:rsidRDefault="00A13B42" w:rsidP="00A13B42"/>
    <w:p w14:paraId="18A1A8A3" w14:textId="77777777" w:rsidR="00A13B42" w:rsidRPr="00363F67" w:rsidRDefault="00A13B42" w:rsidP="00A13B42">
      <w:r w:rsidRPr="00363F67">
        <w:t>Given its pivotal role in the development of counseling skills, a grade of B- in Foundations has special consequences. In these instances, the student will be encouraged to continue his/her skill development, such as through enrollment in CCPJ 5372, Counseling Skills II.</w:t>
      </w:r>
    </w:p>
    <w:p w14:paraId="0CCF2A58" w14:textId="77777777" w:rsidR="00A13B42" w:rsidRPr="00363F67" w:rsidRDefault="00A13B42" w:rsidP="00A13B42"/>
    <w:p w14:paraId="02981D22" w14:textId="77777777" w:rsidR="00A13B42" w:rsidRPr="00363F67" w:rsidRDefault="00A13B42" w:rsidP="00A13B42">
      <w:r w:rsidRPr="00363F67">
        <w:t>We support TC policy stipulating that students may not count more than three points of C- toward graduation with an MA or Ed.M. degree. Any course that puts students over this three-point limit must be re-taken. A student who accumulates 8 or more points of C- (or lower) grades will not be permitted to continue as a student</w:t>
      </w:r>
      <w:r>
        <w:t xml:space="preserve"> or receive a degree</w:t>
      </w:r>
      <w:r w:rsidRPr="00363F67">
        <w:t>.</w:t>
      </w:r>
    </w:p>
    <w:p w14:paraId="20A24671" w14:textId="77777777" w:rsidR="00A13B42" w:rsidRPr="00363F67" w:rsidRDefault="00A13B42" w:rsidP="00A13B42"/>
    <w:p w14:paraId="0C753386" w14:textId="77777777" w:rsidR="00A13B42" w:rsidRPr="00363F67" w:rsidRDefault="00A13B42" w:rsidP="00A13B42">
      <w:pPr>
        <w:rPr>
          <w:b/>
          <w:i/>
        </w:rPr>
      </w:pPr>
      <w:r w:rsidRPr="00363F67">
        <w:rPr>
          <w:b/>
          <w:i/>
        </w:rPr>
        <w:t>Absences from</w:t>
      </w:r>
      <w:r w:rsidRPr="00363F67">
        <w:rPr>
          <w:i/>
        </w:rPr>
        <w:t xml:space="preserve"> e</w:t>
      </w:r>
      <w:r w:rsidRPr="00363F67">
        <w:rPr>
          <w:b/>
          <w:i/>
        </w:rPr>
        <w:t>xperiential courses</w:t>
      </w:r>
    </w:p>
    <w:p w14:paraId="07465754" w14:textId="77777777" w:rsidR="00A13B42" w:rsidRPr="00363F67" w:rsidRDefault="00A13B42" w:rsidP="00A13B42"/>
    <w:p w14:paraId="3090D51C" w14:textId="77777777" w:rsidR="00A13B42" w:rsidRPr="00363F67" w:rsidRDefault="00A13B42" w:rsidP="00A13B42">
      <w:r w:rsidRPr="00363F67">
        <w:t>Because missed work in experiential classes cannot be made up outside class, attendance policies must be strictly followed. Specifically, missing more than one class without prior permission from the instructor will result in failure of the class. Missing more than two classes under any circumstances will result in failure of the course.</w:t>
      </w:r>
    </w:p>
    <w:p w14:paraId="3F4C515D" w14:textId="77777777" w:rsidR="00A13B42" w:rsidRPr="00363F67" w:rsidRDefault="00A13B42" w:rsidP="00A13B42"/>
    <w:p w14:paraId="6DDA2D7B" w14:textId="77777777" w:rsidR="00A13B42" w:rsidRPr="00363F67" w:rsidRDefault="00A13B42" w:rsidP="00A13B42">
      <w:pPr>
        <w:rPr>
          <w:b/>
          <w:i/>
        </w:rPr>
      </w:pPr>
      <w:r w:rsidRPr="00363F67">
        <w:rPr>
          <w:b/>
          <w:i/>
        </w:rPr>
        <w:t>Interpersonal competence and professional competence evaluation (PCPE)</w:t>
      </w:r>
    </w:p>
    <w:p w14:paraId="660FB993" w14:textId="77777777" w:rsidR="00A13B42" w:rsidRPr="00363F67" w:rsidRDefault="00A13B42" w:rsidP="00A13B42">
      <w:pPr>
        <w:rPr>
          <w:b/>
        </w:rPr>
      </w:pPr>
    </w:p>
    <w:p w14:paraId="044F19D8" w14:textId="77777777" w:rsidR="00A13B42" w:rsidRPr="00363F67" w:rsidRDefault="00A13B42" w:rsidP="00A13B42">
      <w:r w:rsidRPr="00363F67">
        <w:t xml:space="preserve">Our PCPE policy was adapted directly from the American Psychological Association Student Competence Task Force of the Council of Chairs of Training Councils (CCTCT) and follows the American Counseling Association's (ACA, 1995) </w:t>
      </w:r>
      <w:r w:rsidRPr="00363F67">
        <w:rPr>
          <w:i/>
          <w:iCs/>
        </w:rPr>
        <w:t xml:space="preserve">Code of Ethics and Standards of Practice. </w:t>
      </w:r>
      <w:r w:rsidRPr="00363F67">
        <w:rPr>
          <w:iCs/>
        </w:rPr>
        <w:t>T</w:t>
      </w:r>
      <w:r w:rsidRPr="00363F67">
        <w:t xml:space="preserve">his statement is a policy that governs our training program (both at the masters and doctoral level) in terms of the evaluation of student academic and professional competencies. The PCPE form itself is attached at the end of this document, and will be administered in Ethics, Fieldwork Seminar, Practicum Seminar, and all experiential classes (such as Foundations, Group Counseling, </w:t>
      </w:r>
      <w:r w:rsidR="001C3BCB">
        <w:t xml:space="preserve">Counseling Skills II </w:t>
      </w:r>
      <w:r w:rsidRPr="00363F67">
        <w:t>and Racial-Cultural Counseling Lab).</w:t>
      </w:r>
    </w:p>
    <w:p w14:paraId="699F13FC" w14:textId="77777777" w:rsidR="00A13B42" w:rsidRPr="00363F67" w:rsidRDefault="00A13B42" w:rsidP="00A13B42">
      <w:pPr>
        <w:widowControl w:val="0"/>
        <w:autoSpaceDE w:val="0"/>
        <w:autoSpaceDN w:val="0"/>
        <w:adjustRightInd w:val="0"/>
        <w:ind w:firstLine="720"/>
        <w:rPr>
          <w:i/>
          <w:iCs/>
        </w:rPr>
      </w:pPr>
    </w:p>
    <w:p w14:paraId="16CEA44F" w14:textId="5597D958" w:rsidR="00A13B42" w:rsidRPr="00363F67" w:rsidRDefault="00A13B42" w:rsidP="00A13B42">
      <w:r w:rsidRPr="00363F67">
        <w:t xml:space="preserve">Students in training programs that lead to license eligibility in </w:t>
      </w:r>
      <w:r w:rsidR="00F345FC">
        <w:t>school counseling</w:t>
      </w:r>
      <w:r w:rsidRPr="00363F67">
        <w:t xml:space="preserve"> and mental health counseling (at the masters, doctoral, internship and post-degree level) should know before their training begins that their faculty, training staff, and supervisors have a professional, ethical, and potentially legal obligation to: (a) evaluate the interpersonal competence and emotional well-being of student trainees who are under their supervision and who provide services to clients and consumers, and (b) insure, insofar as possible, that the trainees who complete their programs are competent to manage future relationships (e.g., client, collegial, professional, public, scholarly, supervisory, teaching) in an effective and appropriate manner. Because of this commitment, professional graduate programs in mental health have an ethical obligation to prevent the advancement of students with issues or problems (e.g., cognitive, emotional, psychological, interpersonal, technical, and ethical) that may interfere with professional competence to other programs, the profession, employers or the public at large.  Students thus identified will then be required to end their participation in the training program, either temporarily or permanently.</w:t>
      </w:r>
    </w:p>
    <w:p w14:paraId="1082248C" w14:textId="77777777" w:rsidR="00A13B42" w:rsidRPr="00363F67" w:rsidRDefault="00A13B42" w:rsidP="00A13B42">
      <w:pPr>
        <w:widowControl w:val="0"/>
        <w:autoSpaceDE w:val="0"/>
        <w:autoSpaceDN w:val="0"/>
        <w:adjustRightInd w:val="0"/>
        <w:ind w:firstLine="720"/>
      </w:pPr>
    </w:p>
    <w:p w14:paraId="6BC0CB06" w14:textId="77777777" w:rsidR="00A13B42" w:rsidRPr="00363F67" w:rsidRDefault="00A13B42" w:rsidP="00A13B42">
      <w:r w:rsidRPr="00363F67">
        <w:t xml:space="preserve">Therefore, within a developmental framework and with appropriate regard for the inherent power differences between student and faculty, students and trainees should know that their faculty, training staff and supervisors will evaluate competence in areas that lie beyond the acquisition of didactic knowledge in the form of theory and specific content, but which directly impact professional competence. These competencies include, but are not limited to, the demonstration of sufficient:  </w:t>
      </w:r>
    </w:p>
    <w:p w14:paraId="5E399FE9" w14:textId="77777777" w:rsidR="00A13B42" w:rsidRPr="00363F67" w:rsidRDefault="00A13B42" w:rsidP="00A13B42">
      <w:pPr>
        <w:widowControl w:val="0"/>
        <w:autoSpaceDE w:val="0"/>
        <w:autoSpaceDN w:val="0"/>
        <w:adjustRightInd w:val="0"/>
        <w:ind w:firstLine="720"/>
      </w:pPr>
    </w:p>
    <w:p w14:paraId="63B89BDD" w14:textId="77777777" w:rsidR="00A13B42" w:rsidRPr="00DB5164" w:rsidRDefault="00A13B42" w:rsidP="00A13B42">
      <w:pPr>
        <w:widowControl w:val="0"/>
        <w:autoSpaceDE w:val="0"/>
        <w:autoSpaceDN w:val="0"/>
        <w:adjustRightInd w:val="0"/>
        <w:ind w:firstLine="720"/>
      </w:pPr>
      <w:r w:rsidRPr="00363F67">
        <w:rPr>
          <w:iCs/>
        </w:rPr>
        <w:t xml:space="preserve">(a) </w:t>
      </w:r>
      <w:r w:rsidRPr="00DB5164">
        <w:rPr>
          <w:iCs/>
        </w:rPr>
        <w:t>interpersonal and professional competence (e.g., the ways students relate to diverse individuals, groups, and organizations including clients, peers, faculty, staff, allied professionals and the public)</w:t>
      </w:r>
      <w:r w:rsidRPr="00DB5164">
        <w:t>;</w:t>
      </w:r>
    </w:p>
    <w:p w14:paraId="3C404E8B" w14:textId="77777777" w:rsidR="00A13B42" w:rsidRPr="00DB5164" w:rsidRDefault="00A13B42" w:rsidP="00A13B42">
      <w:pPr>
        <w:widowControl w:val="0"/>
        <w:autoSpaceDE w:val="0"/>
        <w:autoSpaceDN w:val="0"/>
        <w:adjustRightInd w:val="0"/>
        <w:ind w:firstLine="720"/>
        <w:rPr>
          <w:iCs/>
        </w:rPr>
      </w:pPr>
    </w:p>
    <w:p w14:paraId="0A11FB7F" w14:textId="77777777" w:rsidR="00A13B42" w:rsidRPr="00DB5164" w:rsidRDefault="00A13B42" w:rsidP="00A13B42">
      <w:pPr>
        <w:widowControl w:val="0"/>
        <w:autoSpaceDE w:val="0"/>
        <w:autoSpaceDN w:val="0"/>
        <w:adjustRightInd w:val="0"/>
        <w:ind w:firstLine="720"/>
        <w:rPr>
          <w:iCs/>
        </w:rPr>
      </w:pPr>
      <w:r w:rsidRPr="00DB5164">
        <w:rPr>
          <w:iCs/>
        </w:rPr>
        <w:t xml:space="preserve">(b) self-awareness, self-reflection, and self-evaluation (e.g., knowledge of the content and the potential impact of one’s own beliefs and values on diverse individuals, groups, and organizations including clients, peers, faculty, staff, allied professionals and the public); </w:t>
      </w:r>
    </w:p>
    <w:p w14:paraId="6EE9F82C" w14:textId="77777777" w:rsidR="00A13B42" w:rsidRPr="00DB5164" w:rsidRDefault="00A13B42" w:rsidP="00A13B42">
      <w:pPr>
        <w:widowControl w:val="0"/>
        <w:autoSpaceDE w:val="0"/>
        <w:autoSpaceDN w:val="0"/>
        <w:adjustRightInd w:val="0"/>
        <w:ind w:firstLine="720"/>
        <w:rPr>
          <w:iCs/>
        </w:rPr>
      </w:pPr>
    </w:p>
    <w:p w14:paraId="20E2A34D" w14:textId="77777777" w:rsidR="00A13B42" w:rsidRPr="00DB5164" w:rsidRDefault="00A13B42" w:rsidP="00A13B42">
      <w:pPr>
        <w:widowControl w:val="0"/>
        <w:autoSpaceDE w:val="0"/>
        <w:autoSpaceDN w:val="0"/>
        <w:adjustRightInd w:val="0"/>
        <w:ind w:firstLine="720"/>
      </w:pPr>
      <w:r w:rsidRPr="00DB5164">
        <w:rPr>
          <w:iCs/>
        </w:rPr>
        <w:t>(c) openness to processes of supervision (e.g., the ability and willingness to explore issues that interfere with the appropriate provision of care or impede the professional development or functioning); and</w:t>
      </w:r>
    </w:p>
    <w:p w14:paraId="319F896E" w14:textId="77777777" w:rsidR="00A13B42" w:rsidRPr="00DB5164" w:rsidRDefault="00A13B42" w:rsidP="00A13B42">
      <w:pPr>
        <w:widowControl w:val="0"/>
        <w:autoSpaceDE w:val="0"/>
        <w:autoSpaceDN w:val="0"/>
        <w:adjustRightInd w:val="0"/>
        <w:ind w:firstLine="720"/>
        <w:rPr>
          <w:iCs/>
        </w:rPr>
      </w:pPr>
    </w:p>
    <w:p w14:paraId="50680D3D" w14:textId="77777777" w:rsidR="00A13B42" w:rsidRPr="00363F67" w:rsidRDefault="00A13B42" w:rsidP="00A13B42">
      <w:pPr>
        <w:widowControl w:val="0"/>
        <w:autoSpaceDE w:val="0"/>
        <w:autoSpaceDN w:val="0"/>
        <w:adjustRightInd w:val="0"/>
        <w:ind w:firstLine="720"/>
        <w:rPr>
          <w:iCs/>
        </w:rPr>
      </w:pPr>
      <w:r w:rsidRPr="00DB5164">
        <w:rPr>
          <w:iCs/>
        </w:rPr>
        <w:t>(d) resolution of problems or issues that interfere with professional development or functioning in a satisfactory manner (e.g., by responding constructively to feedback from supervisors or program faculty or by participating in personal therapy in order to resolve problems or issues).</w:t>
      </w:r>
    </w:p>
    <w:p w14:paraId="42D0B38D" w14:textId="77777777" w:rsidR="00A13B42" w:rsidRPr="00363F67" w:rsidRDefault="00A13B42" w:rsidP="00A13B42">
      <w:pPr>
        <w:widowControl w:val="0"/>
        <w:autoSpaceDE w:val="0"/>
        <w:autoSpaceDN w:val="0"/>
        <w:adjustRightInd w:val="0"/>
        <w:ind w:firstLine="720"/>
        <w:rPr>
          <w:iCs/>
        </w:rPr>
      </w:pPr>
    </w:p>
    <w:p w14:paraId="5B85129F" w14:textId="77777777" w:rsidR="00A13B42" w:rsidRPr="00363F67" w:rsidRDefault="00A13B42" w:rsidP="00A13B42">
      <w:r w:rsidRPr="00363F67">
        <w:t xml:space="preserve">Students will be evaluated on the above items in conjunction with their academic performance.  Failure to meet these expectations can lead to program intervention, including a review and remediation plan, failing the class, change of program status, and/or program dismissal.  Failing the course would occur if a student were to end the semester with a rating of zero on one or more of the evaluation areas.      </w:t>
      </w:r>
    </w:p>
    <w:p w14:paraId="1B2834E8" w14:textId="77777777" w:rsidR="00A13B42" w:rsidRPr="00363F67" w:rsidRDefault="00A13B42" w:rsidP="00A13B42"/>
    <w:p w14:paraId="70826545" w14:textId="77777777" w:rsidR="00A13B42" w:rsidRPr="00363F67" w:rsidRDefault="00A13B42" w:rsidP="00A13B42">
      <w:r w:rsidRPr="00363F67">
        <w:t xml:space="preserve">Professors will meet with the student individually as soon as a concern becomes apparent and before the end of the semester when possible.  If the concern is not significantly egregious, they will attempt to strategize to resolve the issue before the end of the class.  </w:t>
      </w:r>
    </w:p>
    <w:p w14:paraId="557402B9" w14:textId="77777777" w:rsidR="00A13B42" w:rsidRPr="00363F67" w:rsidRDefault="00A13B42" w:rsidP="00A13B42"/>
    <w:p w14:paraId="5E995A62" w14:textId="77777777" w:rsidR="00A13B42" w:rsidRPr="00363F67" w:rsidRDefault="00A13B42" w:rsidP="00A13B42">
      <w:r w:rsidRPr="00363F67">
        <w:t>If the concern is not resolved, then the professor will forward the concern to the faculty. A subcommittee of faculty will meet with the student if the student wishes to be involved at this level.   After gathering all information, the faculty will make a decision regarding the student</w:t>
      </w:r>
      <w:r w:rsidRPr="00FB0EB5">
        <w:t>’</w:t>
      </w:r>
      <w:r w:rsidRPr="00363F67">
        <w:t>s status in the program, including any remediation. The student</w:t>
      </w:r>
      <w:r w:rsidRPr="00FB0EB5">
        <w:t>’</w:t>
      </w:r>
      <w:r w:rsidRPr="00363F67">
        <w:t>s advisor will meet with him or her to convey and discuss the decision of the faculty.</w:t>
      </w:r>
    </w:p>
    <w:p w14:paraId="3C2D4003" w14:textId="77777777" w:rsidR="00A13B42" w:rsidRPr="00363F67" w:rsidRDefault="00A13B42" w:rsidP="00A13B42"/>
    <w:p w14:paraId="2EFD87D6" w14:textId="77777777" w:rsidR="00A13B42" w:rsidRPr="00363F67" w:rsidRDefault="00A13B42" w:rsidP="00A13B42">
      <w:r w:rsidRPr="00363F67">
        <w:t xml:space="preserve">The student can then appeal any decision </w:t>
      </w:r>
      <w:r w:rsidRPr="00363F67">
        <w:rPr>
          <w:i/>
        </w:rPr>
        <w:t>in writing</w:t>
      </w:r>
      <w:r w:rsidRPr="00363F67">
        <w:t xml:space="preserve"> to 1) the department chair, and after the chair</w:t>
      </w:r>
      <w:r w:rsidRPr="00FB0EB5">
        <w:t>’</w:t>
      </w:r>
      <w:r w:rsidRPr="00363F67">
        <w:t xml:space="preserve">s decision, to 2) the Dean. </w:t>
      </w:r>
    </w:p>
    <w:p w14:paraId="4F50E0ED" w14:textId="77777777" w:rsidR="00A13B42" w:rsidRPr="00363F67" w:rsidRDefault="00A13B42" w:rsidP="00A13B42">
      <w:pPr>
        <w:rPr>
          <w:b/>
        </w:rPr>
      </w:pPr>
    </w:p>
    <w:p w14:paraId="6CD1C92C" w14:textId="77777777" w:rsidR="00A13B42" w:rsidRPr="00363F67" w:rsidRDefault="00A13B42" w:rsidP="00A13B42">
      <w:pPr>
        <w:rPr>
          <w:b/>
          <w:i/>
        </w:rPr>
      </w:pPr>
      <w:r w:rsidRPr="00363F67">
        <w:rPr>
          <w:b/>
          <w:i/>
        </w:rPr>
        <w:t>Failing Fieldwork or Practicum</w:t>
      </w:r>
    </w:p>
    <w:p w14:paraId="471F9E76" w14:textId="77777777" w:rsidR="00A13B42" w:rsidRPr="00363F67" w:rsidRDefault="00A13B42" w:rsidP="00A13B42"/>
    <w:p w14:paraId="230EE9EA" w14:textId="77777777" w:rsidR="00A13B42" w:rsidRPr="00363F67" w:rsidRDefault="00A13B42" w:rsidP="00A13B42">
      <w:r w:rsidRPr="00363F67">
        <w:t>Fieldwork and practicum comprise components of the program that are substantively different from every other: students are actually practicing within the context of a working clinical or school site as part of a professional staff. A successful fieldwork and practicum experience, therefore, builds upon (but is different from) the skills required for classroom success, and occasionally a trainee who has demonstrated good classroom performance may experience difficulty in applying their classroom knowledge to work in a clinical setting. Failing (or being asked to leave) a practicum or fieldwork experience has special significance regarding a trainee</w:t>
      </w:r>
      <w:r w:rsidRPr="00FB0EB5">
        <w:t>’</w:t>
      </w:r>
      <w:r w:rsidRPr="00363F67">
        <w:t>s readiness to be entrusted with the well-being of vulnerable clients or students, and may lead to extensive remediation or dismissal.</w:t>
      </w:r>
    </w:p>
    <w:p w14:paraId="0E306FB5" w14:textId="77777777" w:rsidR="00A13B42" w:rsidRPr="00363F67" w:rsidRDefault="00A13B42" w:rsidP="00A13B42"/>
    <w:p w14:paraId="733A20FB" w14:textId="77777777" w:rsidR="00A13B42" w:rsidRPr="00363F67" w:rsidRDefault="00A13B42" w:rsidP="00A13B42">
      <w:r w:rsidRPr="00363F67">
        <w:t>When the faculty becomes aware of concerns that exist onsite about a student</w:t>
      </w:r>
      <w:r w:rsidRPr="00FB0EB5">
        <w:t>’</w:t>
      </w:r>
      <w:r w:rsidRPr="00363F67">
        <w:t>s performance, the fieldwork coordinator and the student</w:t>
      </w:r>
      <w:r w:rsidRPr="00FB0EB5">
        <w:t>’</w:t>
      </w:r>
      <w:r w:rsidRPr="00363F67">
        <w:t>s advisor will communicate with the onsite supervisor and/or other relevant staff to determine the parameters of the issue. The supervisor will be asked to document his/her concerns.</w:t>
      </w:r>
    </w:p>
    <w:p w14:paraId="18104029" w14:textId="77777777" w:rsidR="00A13B42" w:rsidRPr="00363F67" w:rsidRDefault="00A13B42" w:rsidP="00A13B42"/>
    <w:p w14:paraId="427A2BDA" w14:textId="77777777" w:rsidR="00A13B42" w:rsidRPr="00363F67" w:rsidRDefault="00A13B42" w:rsidP="00A13B42">
      <w:r w:rsidRPr="00363F67">
        <w:t>The advisor and the student will meet to discuss the situation from the student</w:t>
      </w:r>
      <w:r w:rsidRPr="00FB0EB5">
        <w:t>’</w:t>
      </w:r>
      <w:r w:rsidRPr="00363F67">
        <w:t>s perspective. The advisor will create a memo documenting the meeting with a copy to the program office for the student</w:t>
      </w:r>
      <w:r w:rsidRPr="00FB0EB5">
        <w:t>’</w:t>
      </w:r>
      <w:r w:rsidRPr="00363F67">
        <w:t>s file.</w:t>
      </w:r>
    </w:p>
    <w:p w14:paraId="63F1248F" w14:textId="77777777" w:rsidR="00A13B42" w:rsidRPr="00363F67" w:rsidRDefault="00A13B42" w:rsidP="00A13B42"/>
    <w:p w14:paraId="35145E09" w14:textId="77777777" w:rsidR="00A13B42" w:rsidRPr="00363F67" w:rsidRDefault="00A13B42" w:rsidP="00A13B42">
      <w:r w:rsidRPr="00363F67">
        <w:t>All material resulting from the preceding meetings will be received and discussed by the faculty, and the student</w:t>
      </w:r>
      <w:r w:rsidRPr="00FB0EB5">
        <w:t>’</w:t>
      </w:r>
      <w:r w:rsidRPr="00363F67">
        <w:t>s advisor will subsequently meet with him or her to convey the decision of the faculty.</w:t>
      </w:r>
    </w:p>
    <w:p w14:paraId="6968622C" w14:textId="77777777" w:rsidR="00A13B42" w:rsidRPr="00363F67" w:rsidRDefault="00A13B42" w:rsidP="00A13B42"/>
    <w:p w14:paraId="648B2932" w14:textId="77777777" w:rsidR="00A13B42" w:rsidRPr="00363F67" w:rsidRDefault="00A13B42" w:rsidP="00A13B42">
      <w:r w:rsidRPr="00363F67">
        <w:t>The faculty</w:t>
      </w:r>
      <w:r w:rsidRPr="00FB0EB5">
        <w:t>’</w:t>
      </w:r>
      <w:r w:rsidRPr="00363F67">
        <w:t>s decision regarding subsequent proceedings may include but are not limited to:</w:t>
      </w:r>
    </w:p>
    <w:p w14:paraId="49B83CA1" w14:textId="77777777" w:rsidR="00A13B42" w:rsidRPr="00363F67" w:rsidRDefault="00A13B42" w:rsidP="00A13B42"/>
    <w:p w14:paraId="3BFAC1AF" w14:textId="77777777" w:rsidR="00A13B42" w:rsidRPr="00363F67" w:rsidRDefault="00A13B42" w:rsidP="00A13B42">
      <w:pPr>
        <w:numPr>
          <w:ilvl w:val="0"/>
          <w:numId w:val="22"/>
        </w:numPr>
      </w:pPr>
      <w:r w:rsidRPr="00363F67">
        <w:t>Requiring the student to take the rest of the semester off and then re-apply for fieldwork</w:t>
      </w:r>
    </w:p>
    <w:p w14:paraId="1DE51E35" w14:textId="77777777" w:rsidR="00A13B42" w:rsidRPr="00363F67" w:rsidRDefault="00A13B42" w:rsidP="00A13B42">
      <w:pPr>
        <w:numPr>
          <w:ilvl w:val="0"/>
          <w:numId w:val="22"/>
        </w:numPr>
      </w:pPr>
      <w:r w:rsidRPr="00363F67">
        <w:t>Requiring the student to take the rest of the semester off, requiring the student to then take Counseling Skills II, and (upon passing it) allowing the student to re-apply for fieldwork</w:t>
      </w:r>
    </w:p>
    <w:p w14:paraId="79C4A39A" w14:textId="77777777" w:rsidR="00A13B42" w:rsidRPr="00363F67" w:rsidRDefault="00A13B42" w:rsidP="00A13B42">
      <w:pPr>
        <w:numPr>
          <w:ilvl w:val="0"/>
          <w:numId w:val="22"/>
        </w:numPr>
      </w:pPr>
      <w:r w:rsidRPr="00363F67">
        <w:t>Requiring the student to re-take (or take for the first time) and pass any or all of the program</w:t>
      </w:r>
      <w:r w:rsidRPr="00FB0EB5">
        <w:t>’</w:t>
      </w:r>
      <w:r w:rsidRPr="00363F67">
        <w:t>s experiential skill-building courses and Ethics, and then reapply for fieldwork</w:t>
      </w:r>
    </w:p>
    <w:p w14:paraId="07C54EAC" w14:textId="77777777" w:rsidR="00A13B42" w:rsidRPr="00363F67" w:rsidRDefault="00A13B42" w:rsidP="00A13B42"/>
    <w:p w14:paraId="3767DC8D" w14:textId="77777777" w:rsidR="00A13B42" w:rsidRPr="00363F67" w:rsidRDefault="00A13B42" w:rsidP="00A13B42">
      <w:r w:rsidRPr="00363F67">
        <w:t xml:space="preserve">The last of these is the likeliest consequence when a student has been unequivocally required to leave a fieldwork placement without possibility of any remediation at or further involvement with the site itself. </w:t>
      </w:r>
    </w:p>
    <w:p w14:paraId="2684CC50" w14:textId="77777777" w:rsidR="00A13B42" w:rsidRPr="00363F67" w:rsidRDefault="00A13B42" w:rsidP="00A13B42"/>
    <w:p w14:paraId="4F9EF0A7" w14:textId="77777777" w:rsidR="00A13B42" w:rsidRPr="00363F67" w:rsidRDefault="00A13B42" w:rsidP="00A13B42">
      <w:pPr>
        <w:rPr>
          <w:b/>
          <w:i/>
        </w:rPr>
      </w:pPr>
      <w:r w:rsidRPr="00363F67">
        <w:rPr>
          <w:b/>
          <w:i/>
        </w:rPr>
        <w:t>Evaluation points and Faculty Review</w:t>
      </w:r>
    </w:p>
    <w:p w14:paraId="1F831D79" w14:textId="77777777" w:rsidR="00A13B42" w:rsidRPr="00363F67" w:rsidRDefault="00A13B42" w:rsidP="00A13B42"/>
    <w:p w14:paraId="040E6687" w14:textId="77777777" w:rsidR="00A13B42" w:rsidRPr="00363F67" w:rsidRDefault="00A13B42" w:rsidP="00A13B42">
      <w:r w:rsidRPr="00363F67">
        <w:t>In summary, points at which a faculty review of student progress will be triggered include:</w:t>
      </w:r>
    </w:p>
    <w:p w14:paraId="37800C08" w14:textId="77777777" w:rsidR="00A13B42" w:rsidRPr="00363F67" w:rsidRDefault="00A13B42" w:rsidP="00A13B42"/>
    <w:p w14:paraId="465A5138" w14:textId="77777777" w:rsidR="00A13B42" w:rsidRPr="00363F67" w:rsidRDefault="00A13B42" w:rsidP="00A13B42">
      <w:pPr>
        <w:numPr>
          <w:ilvl w:val="0"/>
          <w:numId w:val="23"/>
        </w:numPr>
      </w:pPr>
      <w:r w:rsidRPr="00363F67">
        <w:t>Receiving a grade of B- in any course</w:t>
      </w:r>
    </w:p>
    <w:p w14:paraId="11EAA1AC" w14:textId="77777777" w:rsidR="00A13B42" w:rsidRPr="00363F67" w:rsidRDefault="00A13B42" w:rsidP="00A13B42">
      <w:pPr>
        <w:numPr>
          <w:ilvl w:val="0"/>
          <w:numId w:val="23"/>
        </w:numPr>
      </w:pPr>
      <w:r w:rsidRPr="00363F67">
        <w:t>Low score (0 or 1) on the PCPE at any point</w:t>
      </w:r>
    </w:p>
    <w:p w14:paraId="7148EC2B" w14:textId="77777777" w:rsidR="00A13B42" w:rsidRPr="00363F67" w:rsidRDefault="00A13B42" w:rsidP="00A13B42">
      <w:pPr>
        <w:numPr>
          <w:ilvl w:val="0"/>
          <w:numId w:val="23"/>
        </w:numPr>
      </w:pPr>
      <w:r w:rsidRPr="00363F67">
        <w:t>Unfavorable evaluations from supervisors</w:t>
      </w:r>
    </w:p>
    <w:p w14:paraId="15991FAA" w14:textId="77777777" w:rsidR="00A13B42" w:rsidRPr="00363F67" w:rsidRDefault="00A13B42" w:rsidP="00A13B42">
      <w:pPr>
        <w:numPr>
          <w:ilvl w:val="0"/>
          <w:numId w:val="23"/>
        </w:numPr>
      </w:pPr>
      <w:r w:rsidRPr="00363F67">
        <w:t>Two or more withdrawals from classes</w:t>
      </w:r>
    </w:p>
    <w:p w14:paraId="2E6081EB" w14:textId="77777777" w:rsidR="00A13B42" w:rsidRPr="00363F67" w:rsidRDefault="00A13B42">
      <w:pPr>
        <w:numPr>
          <w:ilvl w:val="0"/>
          <w:numId w:val="23"/>
        </w:numPr>
      </w:pPr>
      <w:r w:rsidRPr="00363F67">
        <w:t>Agreement among faculty or supervisors that concerns exist regarding a student</w:t>
      </w:r>
      <w:r w:rsidRPr="00FB0EB5">
        <w:t>’</w:t>
      </w:r>
      <w:r w:rsidRPr="00363F67">
        <w:t>s progress in</w:t>
      </w:r>
      <w:r w:rsidR="00CF3FCD">
        <w:t xml:space="preserve"> </w:t>
      </w:r>
      <w:r w:rsidRPr="00363F67">
        <w:t>academic performance or interpersonal competency at any point in the semester</w:t>
      </w:r>
    </w:p>
    <w:p w14:paraId="4764E0F3" w14:textId="77777777" w:rsidR="00A13B42" w:rsidRPr="00363F67" w:rsidRDefault="00A13B42" w:rsidP="00A13B42"/>
    <w:p w14:paraId="0416962F" w14:textId="77777777" w:rsidR="00A13B42" w:rsidRPr="00363F67" w:rsidRDefault="00A13B42" w:rsidP="00A13B42">
      <w:r w:rsidRPr="00363F67">
        <w:t>In each of these circumstances, the student</w:t>
      </w:r>
      <w:r w:rsidRPr="00FB0EB5">
        <w:t>’</w:t>
      </w:r>
      <w:r w:rsidRPr="00363F67">
        <w:t>s advisor will make him/her aware of the nature of the faculty</w:t>
      </w:r>
      <w:r w:rsidRPr="00FB0EB5">
        <w:t>’</w:t>
      </w:r>
      <w:r w:rsidRPr="00363F67">
        <w:t>s concerns, and will document this communication with a copy to the program office for the student</w:t>
      </w:r>
      <w:r w:rsidRPr="00FB0EB5">
        <w:t>’</w:t>
      </w:r>
      <w:r w:rsidRPr="00363F67">
        <w:t>s file. Faculty response in these instances may include a letter to the student indicating that he/she is considered to be on probation. This status signifies that the faculty will continue to monitor the student</w:t>
      </w:r>
      <w:r w:rsidRPr="00FB0EB5">
        <w:t>’</w:t>
      </w:r>
      <w:r w:rsidRPr="00363F67">
        <w:t>s progress closely, may restrict the student</w:t>
      </w:r>
      <w:r w:rsidRPr="00FB0EB5">
        <w:t>’</w:t>
      </w:r>
      <w:r w:rsidRPr="00363F67">
        <w:t>s ability to proceed to more advanced coursework, and may require remediation as appropriate to the specific concern.</w:t>
      </w:r>
    </w:p>
    <w:p w14:paraId="718C3C9F" w14:textId="77777777" w:rsidR="00A13B42" w:rsidRDefault="00A13B42" w:rsidP="00A13B42"/>
    <w:p w14:paraId="2BFE9EC4" w14:textId="77777777" w:rsidR="00A13B42" w:rsidRPr="00363F67" w:rsidRDefault="00A13B42" w:rsidP="00363F67">
      <w:pPr>
        <w:keepNext/>
        <w:jc w:val="center"/>
        <w:rPr>
          <w:b/>
          <w:u w:val="single"/>
        </w:rPr>
      </w:pPr>
      <w:r w:rsidRPr="00363F67">
        <w:rPr>
          <w:b/>
          <w:u w:val="single"/>
        </w:rPr>
        <w:lastRenderedPageBreak/>
        <w:t xml:space="preserve">CONSIDERATIONS FOR INTERNATIONAL STUDENTS </w:t>
      </w:r>
    </w:p>
    <w:p w14:paraId="621D9A8B" w14:textId="77777777" w:rsidR="00A13B42" w:rsidRPr="00363F67" w:rsidRDefault="00A13B42" w:rsidP="00363F67">
      <w:pPr>
        <w:keepNext/>
        <w:jc w:val="center"/>
      </w:pPr>
    </w:p>
    <w:p w14:paraId="24BEC26E" w14:textId="77777777" w:rsidR="00A13B42" w:rsidRPr="00363F67" w:rsidRDefault="00A13B42" w:rsidP="00A13B42">
      <w:r w:rsidRPr="00363F67">
        <w:t xml:space="preserve">The focus on training </w:t>
      </w:r>
      <w:r w:rsidR="00CF3FCD" w:rsidRPr="00A271A8">
        <w:t>culturally competent</w:t>
      </w:r>
      <w:r w:rsidRPr="00363F67">
        <w:t xml:space="preserve"> counselors is central to the objectives of the Ed.M. Program in Psychological Counseling at Teachers College.  This focus is infused throughout the curriculum and is often the most apparent in our experiential classes (such as CCPJ 5371, Foundations of Counseling).  We begin by acknowledging that counseling theories and skills are culture-bound, and the developmental process of becoming a counselor involves wrestling with how the developing counselor</w:t>
      </w:r>
      <w:r w:rsidRPr="00FB0EB5">
        <w:t>’</w:t>
      </w:r>
      <w:r w:rsidRPr="00363F67">
        <w:t>s personal and cultural identities are viewed from new perspectives.  Consequently, both points of congruence, and at times, conflict will characterize students</w:t>
      </w:r>
      <w:r w:rsidRPr="00FB0EB5">
        <w:t>’</w:t>
      </w:r>
      <w:r w:rsidRPr="00363F67">
        <w:t xml:space="preserve"> development.  </w:t>
      </w:r>
    </w:p>
    <w:p w14:paraId="4535BA12" w14:textId="77777777" w:rsidR="00A13B42" w:rsidRPr="00363F67" w:rsidRDefault="00A13B42" w:rsidP="00A13B42"/>
    <w:p w14:paraId="280E37BF" w14:textId="77777777" w:rsidR="004C2E15" w:rsidRDefault="00A13B42" w:rsidP="00A13B42">
      <w:r w:rsidRPr="00363F67">
        <w:t>Some international students may experience the curriculum and academic perspectives of our program as coming from a “Western” or “American” viewpoint.  Consistent with the values and objectives of our program, we are conscious of alternative and often equally valuable ways of understanding student development and their training as counselors.  At the same time, given our responsibility in preparing competent counselors, we are ethically obliged to evaluate student performance and progress through the program using nationally-established guidelines such as the standards and assessment protocols outlined in this document.  As an international student, you may find that these guidelines present challenges that are divergent from your cultural values and ways of being.  We believe that demonstrating the skills and knowledge required by this program does not necessitate replacing your own cultural values; rather, the process of wrestling with these points of congruence and incongruence as you acquire new skills is crucial to achieving greater multicultural counseling competence. Expanding one</w:t>
      </w:r>
      <w:r w:rsidRPr="00FB0EB5">
        <w:t>’</w:t>
      </w:r>
      <w:r w:rsidRPr="00363F67">
        <w:t>s perspectives and repertoire of helping/intervention strategies</w:t>
      </w:r>
      <w:r w:rsidRPr="00FB0EB5">
        <w:t> </w:t>
      </w:r>
      <w:r w:rsidRPr="00363F67">
        <w:t xml:space="preserve">are major goals of cultural competence; thus, international students </w:t>
      </w:r>
      <w:r w:rsidRPr="00FB0EB5">
        <w:t>–</w:t>
      </w:r>
      <w:r w:rsidRPr="00363F67">
        <w:t xml:space="preserve"> like all students </w:t>
      </w:r>
      <w:r w:rsidRPr="00FB0EB5">
        <w:t>–</w:t>
      </w:r>
      <w:r w:rsidRPr="00363F67">
        <w:t xml:space="preserve"> need to be able to exhibit cultural competence in working with diverse populations, not just their own cultural group. We urge our students to address these issues as they arise with the faculty and other training staff throughout your time in the program.</w:t>
      </w:r>
    </w:p>
    <w:p w14:paraId="18EF88A1" w14:textId="77777777" w:rsidR="004C2E15" w:rsidRDefault="004C2E15" w:rsidP="00A13B42"/>
    <w:p w14:paraId="3859410F" w14:textId="72409840" w:rsidR="004C2E15" w:rsidRPr="00363F67" w:rsidRDefault="004C2E15" w:rsidP="004C2E15">
      <w:r>
        <w:t xml:space="preserve">Also, please note that it is the student’s responsibility to ensure that they meet all requirements for school counselor certification in New York State. For example, some states require United States residency for school counselor certification. Please check with the New York State Certification website to ensure that you meet requirements for provisional and permanent certification. </w:t>
      </w:r>
    </w:p>
    <w:p w14:paraId="393022A6" w14:textId="447D6098" w:rsidR="00A13B42" w:rsidRPr="00363F67" w:rsidRDefault="00A13B42" w:rsidP="00A13B42">
      <w:r w:rsidRPr="00363F67">
        <w:t xml:space="preserve">  </w:t>
      </w:r>
    </w:p>
    <w:p w14:paraId="06AE198B" w14:textId="77777777" w:rsidR="00A13B42"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jc w:val="center"/>
        <w:rPr>
          <w:b/>
        </w:rPr>
      </w:pPr>
    </w:p>
    <w:p w14:paraId="5D372834" w14:textId="77777777" w:rsidR="004C2E15" w:rsidRDefault="004C2E15"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jc w:val="center"/>
        <w:rPr>
          <w:b/>
        </w:rPr>
      </w:pPr>
    </w:p>
    <w:p w14:paraId="601697CD" w14:textId="77777777" w:rsidR="00A13B42"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jc w:val="center"/>
        <w:rPr>
          <w:b/>
        </w:rPr>
      </w:pPr>
    </w:p>
    <w:p w14:paraId="5DCA770D" w14:textId="77777777" w:rsidR="00A13B42" w:rsidRDefault="00A13B42" w:rsidP="00363F67">
      <w:pPr>
        <w:jc w:val="center"/>
        <w:rPr>
          <w:b/>
        </w:rPr>
      </w:pPr>
      <w:r>
        <w:rPr>
          <w:b/>
        </w:rPr>
        <w:br w:type="page"/>
      </w:r>
      <w:r w:rsidRPr="00363F67">
        <w:rPr>
          <w:b/>
          <w:sz w:val="22"/>
          <w:szCs w:val="22"/>
        </w:rPr>
        <w:lastRenderedPageBreak/>
        <w:t>Professional Counseling Performance Evaluation (PCPE)</w:t>
      </w:r>
    </w:p>
    <w:p w14:paraId="3B4616EC"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p>
    <w:p w14:paraId="0AEA367A"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363F67">
        <w:rPr>
          <w:sz w:val="22"/>
          <w:szCs w:val="22"/>
        </w:rPr>
        <w:t>Student ________________</w:t>
      </w:r>
      <w:r w:rsidRPr="00FB0EB5">
        <w:rPr>
          <w:sz w:val="22"/>
          <w:szCs w:val="22"/>
        </w:rPr>
        <w:tab/>
      </w:r>
      <w:r w:rsidRPr="00FB0EB5">
        <w:rPr>
          <w:sz w:val="22"/>
          <w:szCs w:val="22"/>
        </w:rPr>
        <w:tab/>
      </w:r>
      <w:r w:rsidRPr="00FB0EB5">
        <w:rPr>
          <w:sz w:val="22"/>
          <w:szCs w:val="22"/>
        </w:rPr>
        <w:tab/>
      </w:r>
      <w:r w:rsidRPr="00363F67">
        <w:rPr>
          <w:sz w:val="22"/>
          <w:szCs w:val="22"/>
        </w:rPr>
        <w:t>Semester/Year___________________</w:t>
      </w:r>
    </w:p>
    <w:p w14:paraId="56389885"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363F67">
        <w:rPr>
          <w:sz w:val="22"/>
          <w:szCs w:val="22"/>
        </w:rPr>
        <w:t>Faculty ________________</w:t>
      </w:r>
      <w:r w:rsidRPr="00FB0EB5">
        <w:rPr>
          <w:sz w:val="22"/>
          <w:szCs w:val="22"/>
        </w:rPr>
        <w:tab/>
      </w:r>
      <w:r w:rsidRPr="00FB0EB5">
        <w:rPr>
          <w:sz w:val="22"/>
          <w:szCs w:val="22"/>
        </w:rPr>
        <w:tab/>
      </w:r>
      <w:r w:rsidRPr="00FB0EB5">
        <w:rPr>
          <w:sz w:val="22"/>
          <w:szCs w:val="22"/>
        </w:rPr>
        <w:tab/>
      </w:r>
      <w:r w:rsidRPr="00363F67">
        <w:rPr>
          <w:sz w:val="22"/>
          <w:szCs w:val="22"/>
        </w:rPr>
        <w:t>Course Number__________________</w:t>
      </w:r>
    </w:p>
    <w:p w14:paraId="54401AFB"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p>
    <w:p w14:paraId="3A57E1E8"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i/>
          <w:sz w:val="22"/>
          <w:szCs w:val="22"/>
        </w:rPr>
      </w:pPr>
      <w:r w:rsidRPr="00363F67">
        <w:rPr>
          <w:i/>
          <w:sz w:val="22"/>
          <w:szCs w:val="22"/>
        </w:rPr>
        <w:t xml:space="preserve">Rating Scale </w:t>
      </w:r>
    </w:p>
    <w:p w14:paraId="58824923"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p>
    <w:p w14:paraId="193CA4F9"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363F67">
        <w:rPr>
          <w:sz w:val="22"/>
          <w:szCs w:val="22"/>
        </w:rPr>
        <w:t>N</w:t>
      </w:r>
      <w:r w:rsidRPr="00FB0EB5">
        <w:rPr>
          <w:sz w:val="22"/>
          <w:szCs w:val="22"/>
        </w:rPr>
        <w:tab/>
      </w:r>
      <w:r w:rsidRPr="00363F67">
        <w:rPr>
          <w:sz w:val="22"/>
          <w:szCs w:val="22"/>
        </w:rPr>
        <w:t xml:space="preserve">No opportunity to observe </w:t>
      </w:r>
    </w:p>
    <w:p w14:paraId="4691B574"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363F67">
        <w:rPr>
          <w:sz w:val="22"/>
          <w:szCs w:val="22"/>
        </w:rPr>
        <w:t>0</w:t>
      </w:r>
      <w:r w:rsidRPr="00FB0EB5">
        <w:rPr>
          <w:sz w:val="22"/>
          <w:szCs w:val="22"/>
        </w:rPr>
        <w:tab/>
      </w:r>
      <w:r w:rsidRPr="00363F67">
        <w:rPr>
          <w:sz w:val="22"/>
          <w:szCs w:val="22"/>
        </w:rPr>
        <w:t xml:space="preserve">Does not meet criteria for program level </w:t>
      </w:r>
    </w:p>
    <w:p w14:paraId="5EEB0A8A"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363F67">
        <w:rPr>
          <w:sz w:val="22"/>
          <w:szCs w:val="22"/>
        </w:rPr>
        <w:t>1</w:t>
      </w:r>
      <w:r w:rsidRPr="00FB0EB5">
        <w:rPr>
          <w:sz w:val="22"/>
          <w:szCs w:val="22"/>
        </w:rPr>
        <w:tab/>
      </w:r>
      <w:r w:rsidRPr="00363F67">
        <w:rPr>
          <w:sz w:val="22"/>
          <w:szCs w:val="22"/>
        </w:rPr>
        <w:t xml:space="preserve">Meets criteria inconsistently for program level </w:t>
      </w:r>
    </w:p>
    <w:p w14:paraId="7A004372"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363F67">
        <w:rPr>
          <w:sz w:val="22"/>
          <w:szCs w:val="22"/>
        </w:rPr>
        <w:t xml:space="preserve">2 </w:t>
      </w:r>
      <w:r w:rsidRPr="00FB0EB5">
        <w:rPr>
          <w:sz w:val="22"/>
          <w:szCs w:val="22"/>
        </w:rPr>
        <w:tab/>
      </w:r>
      <w:r w:rsidRPr="00363F67">
        <w:rPr>
          <w:sz w:val="22"/>
          <w:szCs w:val="22"/>
        </w:rPr>
        <w:t xml:space="preserve">Meets criteria consistently at this program level </w:t>
      </w:r>
    </w:p>
    <w:p w14:paraId="77285B28"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p>
    <w:p w14:paraId="623DF95A"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p>
    <w:p w14:paraId="7E93DA37"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b/>
          <w:sz w:val="22"/>
          <w:szCs w:val="22"/>
        </w:rPr>
      </w:pPr>
      <w:r w:rsidRPr="00363F67">
        <w:rPr>
          <w:b/>
          <w:sz w:val="22"/>
          <w:szCs w:val="22"/>
        </w:rPr>
        <w:t xml:space="preserve">A. </w:t>
      </w:r>
      <w:r w:rsidRPr="00FB0EB5">
        <w:rPr>
          <w:b/>
          <w:sz w:val="22"/>
          <w:szCs w:val="22"/>
        </w:rPr>
        <w:tab/>
      </w:r>
      <w:r w:rsidRPr="00363F67">
        <w:rPr>
          <w:b/>
          <w:sz w:val="22"/>
          <w:szCs w:val="22"/>
        </w:rPr>
        <w:t xml:space="preserve">Counseling Skills and Abilities </w:t>
      </w:r>
    </w:p>
    <w:p w14:paraId="09277F19"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p>
    <w:p w14:paraId="4B439329" w14:textId="331DBB4C"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363F67">
        <w:rPr>
          <w:sz w:val="22"/>
          <w:szCs w:val="22"/>
        </w:rPr>
        <w:t>1.</w:t>
      </w:r>
      <w:r w:rsidRPr="00FB0EB5">
        <w:rPr>
          <w:sz w:val="22"/>
          <w:szCs w:val="22"/>
        </w:rPr>
        <w:tab/>
      </w:r>
      <w:r w:rsidRPr="00363F67">
        <w:rPr>
          <w:sz w:val="22"/>
          <w:szCs w:val="22"/>
        </w:rPr>
        <w:t xml:space="preserve">The student demonstrates the ability to establish </w:t>
      </w:r>
      <w:r w:rsidRPr="00FB0EB5">
        <w:rPr>
          <w:sz w:val="22"/>
          <w:szCs w:val="22"/>
        </w:rPr>
        <w:tab/>
      </w:r>
      <w:r>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Pr="00363F67">
        <w:rPr>
          <w:sz w:val="22"/>
          <w:szCs w:val="22"/>
        </w:rPr>
        <w:t>1</w:t>
      </w:r>
      <w:r w:rsidR="004C2E15">
        <w:rPr>
          <w:sz w:val="22"/>
          <w:szCs w:val="22"/>
        </w:rPr>
        <w:t xml:space="preserve">    2</w:t>
      </w:r>
      <w:r w:rsidRPr="00FB0EB5">
        <w:rPr>
          <w:sz w:val="22"/>
          <w:szCs w:val="22"/>
        </w:rPr>
        <w:tab/>
      </w:r>
    </w:p>
    <w:p w14:paraId="7A7164C2"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relationships in such a manner that a therapeutic </w:t>
      </w:r>
    </w:p>
    <w:p w14:paraId="6B3350A6"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working alliance can be created </w:t>
      </w:r>
    </w:p>
    <w:p w14:paraId="2AA9D8FB" w14:textId="71CD761A"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363F67">
        <w:rPr>
          <w:sz w:val="22"/>
          <w:szCs w:val="22"/>
        </w:rPr>
        <w:t xml:space="preserve">2. </w:t>
      </w:r>
      <w:r w:rsidRPr="00FB0EB5">
        <w:rPr>
          <w:sz w:val="22"/>
          <w:szCs w:val="22"/>
        </w:rPr>
        <w:tab/>
      </w:r>
      <w:r w:rsidRPr="00363F67">
        <w:rPr>
          <w:sz w:val="22"/>
          <w:szCs w:val="22"/>
        </w:rPr>
        <w:t xml:space="preserve">The student demonstrates therapeutic communication </w:t>
      </w:r>
      <w:r w:rsidRPr="00FB0EB5">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sidRPr="00FB0EB5">
        <w:rPr>
          <w:sz w:val="22"/>
          <w:szCs w:val="22"/>
        </w:rPr>
        <w:tab/>
      </w:r>
      <w:r w:rsidRPr="00363F67">
        <w:rPr>
          <w:sz w:val="22"/>
          <w:szCs w:val="22"/>
        </w:rPr>
        <w:t xml:space="preserve">skills including: </w:t>
      </w:r>
    </w:p>
    <w:p w14:paraId="50F5E595" w14:textId="02F3944E"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a. Creating appropriate structure - setting the </w:t>
      </w:r>
      <w:r w:rsidRPr="00FB0EB5">
        <w:rPr>
          <w:sz w:val="22"/>
          <w:szCs w:val="22"/>
        </w:rPr>
        <w:tab/>
      </w:r>
      <w:r w:rsidRPr="00FB0EB5">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sidRPr="00FB0EB5">
        <w:rPr>
          <w:sz w:val="22"/>
          <w:szCs w:val="22"/>
        </w:rPr>
        <w:tab/>
      </w:r>
      <w:r w:rsidRPr="00363F67">
        <w:rPr>
          <w:sz w:val="22"/>
          <w:szCs w:val="22"/>
        </w:rPr>
        <w:t xml:space="preserve">boundaries of the helping frame and maintaining </w:t>
      </w:r>
    </w:p>
    <w:p w14:paraId="04755B27"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boundaries throughout the work such as setting </w:t>
      </w:r>
    </w:p>
    <w:p w14:paraId="2536885D"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parameters for meeting time and place, maintaining </w:t>
      </w:r>
    </w:p>
    <w:p w14:paraId="381A1D2B"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the time limits, etc. </w:t>
      </w:r>
    </w:p>
    <w:p w14:paraId="5CDDDC1A" w14:textId="231AA9CA"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b. Understanding content - understanding the primary </w:t>
      </w:r>
      <w:r w:rsidRPr="00FB0EB5">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sidRPr="00FB0EB5">
        <w:rPr>
          <w:sz w:val="22"/>
          <w:szCs w:val="22"/>
        </w:rPr>
        <w:tab/>
      </w:r>
      <w:r w:rsidRPr="00363F67">
        <w:rPr>
          <w:sz w:val="22"/>
          <w:szCs w:val="22"/>
        </w:rPr>
        <w:t xml:space="preserve">elements of the client's story </w:t>
      </w:r>
    </w:p>
    <w:p w14:paraId="4651B759" w14:textId="3558388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c. Understanding context - understanding the </w:t>
      </w:r>
      <w:r w:rsidRPr="00FB0EB5">
        <w:rPr>
          <w:sz w:val="22"/>
          <w:szCs w:val="22"/>
        </w:rPr>
        <w:tab/>
      </w:r>
      <w:r w:rsidRPr="00FB0EB5">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sidRPr="00FB0EB5">
        <w:rPr>
          <w:sz w:val="22"/>
          <w:szCs w:val="22"/>
        </w:rPr>
        <w:tab/>
      </w:r>
      <w:r w:rsidRPr="00363F67">
        <w:rPr>
          <w:sz w:val="22"/>
          <w:szCs w:val="22"/>
        </w:rPr>
        <w:t xml:space="preserve">uniqueness of the story elements and their underlying </w:t>
      </w:r>
    </w:p>
    <w:p w14:paraId="47F3AC5F"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meanings</w:t>
      </w:r>
    </w:p>
    <w:p w14:paraId="6A288696" w14:textId="295F9BF1" w:rsidR="00A13B42"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left="916" w:right="180" w:hanging="916"/>
        <w:rPr>
          <w:sz w:val="22"/>
          <w:szCs w:val="22"/>
        </w:rPr>
      </w:pPr>
      <w:r w:rsidRPr="00FB0EB5">
        <w:rPr>
          <w:sz w:val="22"/>
          <w:szCs w:val="22"/>
        </w:rPr>
        <w:tab/>
      </w:r>
      <w:r w:rsidRPr="00363F67">
        <w:rPr>
          <w:sz w:val="22"/>
          <w:szCs w:val="22"/>
        </w:rPr>
        <w:t xml:space="preserve">d. Responding to feelings - identifying client affect and  </w:t>
      </w:r>
      <w:r w:rsidRPr="00FB0EB5">
        <w:rPr>
          <w:sz w:val="22"/>
          <w:szCs w:val="22"/>
        </w:rPr>
        <w:tab/>
      </w:r>
      <w:r w:rsidRPr="00363F67">
        <w:rPr>
          <w:sz w:val="22"/>
          <w:szCs w:val="22"/>
        </w:rPr>
        <w:t>N</w:t>
      </w:r>
      <w:r w:rsidRPr="00FB0EB5">
        <w:rPr>
          <w:sz w:val="22"/>
          <w:szCs w:val="22"/>
        </w:rPr>
        <w:tab/>
      </w:r>
      <w:r w:rsidRPr="00363F67">
        <w:rPr>
          <w:sz w:val="22"/>
          <w:szCs w:val="22"/>
        </w:rPr>
        <w:t>0</w:t>
      </w:r>
      <w:r>
        <w:rPr>
          <w:sz w:val="22"/>
          <w:szCs w:val="22"/>
        </w:rPr>
        <w:tab/>
      </w:r>
      <w:r w:rsidR="004C2E15" w:rsidRPr="00363F67">
        <w:rPr>
          <w:sz w:val="22"/>
          <w:szCs w:val="22"/>
        </w:rPr>
        <w:t>1</w:t>
      </w:r>
      <w:r w:rsidR="004C2E15">
        <w:rPr>
          <w:sz w:val="22"/>
          <w:szCs w:val="22"/>
        </w:rPr>
        <w:t xml:space="preserve">    2</w:t>
      </w:r>
    </w:p>
    <w:p w14:paraId="2FC00CAC"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left="916" w:right="180" w:hanging="916"/>
        <w:rPr>
          <w:sz w:val="22"/>
          <w:szCs w:val="22"/>
        </w:rPr>
      </w:pPr>
      <w:r w:rsidRPr="00FB0EB5">
        <w:rPr>
          <w:sz w:val="22"/>
          <w:szCs w:val="22"/>
        </w:rPr>
        <w:tab/>
      </w:r>
      <w:r w:rsidRPr="00363F67">
        <w:rPr>
          <w:sz w:val="22"/>
          <w:szCs w:val="22"/>
        </w:rPr>
        <w:t xml:space="preserve">addressing those feelings in a therapeutic manner </w:t>
      </w:r>
    </w:p>
    <w:p w14:paraId="75B2F6B3" w14:textId="73B3C2AA" w:rsidR="00A13B42"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left="916" w:right="180" w:hanging="916"/>
        <w:rPr>
          <w:sz w:val="22"/>
          <w:szCs w:val="22"/>
        </w:rPr>
      </w:pPr>
      <w:r w:rsidRPr="00FB0EB5">
        <w:rPr>
          <w:sz w:val="22"/>
          <w:szCs w:val="22"/>
        </w:rPr>
        <w:tab/>
      </w:r>
      <w:r w:rsidRPr="00363F67">
        <w:rPr>
          <w:sz w:val="22"/>
          <w:szCs w:val="22"/>
        </w:rPr>
        <w:t xml:space="preserve">e. Congruence - genuineness; external behavior       </w:t>
      </w:r>
      <w:r w:rsidRPr="00FB0EB5">
        <w:rPr>
          <w:sz w:val="22"/>
          <w:szCs w:val="22"/>
        </w:rPr>
        <w:tab/>
      </w:r>
      <w:r>
        <w:rPr>
          <w:sz w:val="22"/>
          <w:szCs w:val="22"/>
        </w:rPr>
        <w:tab/>
      </w:r>
      <w:r w:rsidRPr="00363F67">
        <w:rPr>
          <w:sz w:val="22"/>
          <w:szCs w:val="22"/>
        </w:rPr>
        <w:t>N</w:t>
      </w:r>
      <w:r w:rsidRPr="00FB0EB5">
        <w:rPr>
          <w:sz w:val="22"/>
          <w:szCs w:val="22"/>
        </w:rPr>
        <w:tab/>
      </w:r>
      <w:r w:rsidRPr="00363F67">
        <w:rPr>
          <w:sz w:val="22"/>
          <w:szCs w:val="22"/>
        </w:rPr>
        <w:t>0</w:t>
      </w:r>
      <w:r>
        <w:rPr>
          <w:sz w:val="22"/>
          <w:szCs w:val="22"/>
        </w:rPr>
        <w:tab/>
      </w:r>
      <w:r w:rsidR="004C2E15" w:rsidRPr="00363F67">
        <w:rPr>
          <w:sz w:val="22"/>
          <w:szCs w:val="22"/>
        </w:rPr>
        <w:t>1</w:t>
      </w:r>
      <w:r w:rsidR="004C2E15">
        <w:rPr>
          <w:sz w:val="22"/>
          <w:szCs w:val="22"/>
        </w:rPr>
        <w:t xml:space="preserve">    2</w:t>
      </w:r>
    </w:p>
    <w:p w14:paraId="6DAF3785"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left="916" w:right="180" w:hanging="916"/>
        <w:rPr>
          <w:sz w:val="22"/>
          <w:szCs w:val="22"/>
        </w:rPr>
      </w:pPr>
      <w:r>
        <w:rPr>
          <w:sz w:val="22"/>
          <w:szCs w:val="22"/>
        </w:rPr>
        <w:tab/>
      </w:r>
      <w:r w:rsidRPr="00363F67">
        <w:rPr>
          <w:sz w:val="22"/>
          <w:szCs w:val="22"/>
        </w:rPr>
        <w:t xml:space="preserve">consistent with internal affect </w:t>
      </w:r>
    </w:p>
    <w:p w14:paraId="75F1EB50" w14:textId="7B1D0F13"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f. Establishing and communicating empathy - taking the  </w:t>
      </w:r>
      <w:r>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sidRPr="00FB0EB5">
        <w:rPr>
          <w:sz w:val="22"/>
          <w:szCs w:val="22"/>
        </w:rPr>
        <w:tab/>
      </w:r>
      <w:r w:rsidRPr="00363F67">
        <w:rPr>
          <w:sz w:val="22"/>
          <w:szCs w:val="22"/>
        </w:rPr>
        <w:t xml:space="preserve">perspective of the client without over identifying </w:t>
      </w:r>
    </w:p>
    <w:p w14:paraId="5CDD61F5"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and communicating this experience to the client </w:t>
      </w:r>
    </w:p>
    <w:p w14:paraId="3403E49F" w14:textId="15B93E7E"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lang w:val="fr-FR"/>
        </w:rPr>
      </w:pPr>
      <w:r w:rsidRPr="00FB0EB5">
        <w:rPr>
          <w:sz w:val="22"/>
          <w:szCs w:val="22"/>
        </w:rPr>
        <w:tab/>
      </w:r>
      <w:r w:rsidRPr="00363F67">
        <w:rPr>
          <w:sz w:val="22"/>
          <w:szCs w:val="22"/>
          <w:lang w:val="fr-FR"/>
        </w:rPr>
        <w:t xml:space="preserve">g. Non-verbal communication - demonstrates effective     </w:t>
      </w:r>
      <w:r>
        <w:rPr>
          <w:sz w:val="22"/>
          <w:szCs w:val="22"/>
          <w:lang w:val="fr-FR"/>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sidRPr="00FB0EB5">
        <w:rPr>
          <w:sz w:val="22"/>
          <w:szCs w:val="22"/>
        </w:rPr>
        <w:tab/>
      </w:r>
      <w:r w:rsidRPr="00363F67">
        <w:rPr>
          <w:sz w:val="22"/>
          <w:szCs w:val="22"/>
        </w:rPr>
        <w:t xml:space="preserve">use of head, eyes, hands, feet, posture, voice, attire, etc. </w:t>
      </w:r>
    </w:p>
    <w:p w14:paraId="146681D4" w14:textId="7786FFB3" w:rsidR="00A13B42" w:rsidRPr="00F2335A"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h. Immediacy - staying in the here and now               </w:t>
      </w:r>
      <w:r w:rsidRPr="00FB0EB5">
        <w:rPr>
          <w:sz w:val="22"/>
          <w:szCs w:val="22"/>
        </w:rPr>
        <w:tab/>
      </w:r>
      <w:r w:rsidRPr="00F2335A">
        <w:rPr>
          <w:sz w:val="22"/>
          <w:szCs w:val="22"/>
        </w:rPr>
        <w:t>N</w:t>
      </w:r>
      <w:r w:rsidRPr="00F2335A">
        <w:rPr>
          <w:sz w:val="22"/>
          <w:szCs w:val="22"/>
        </w:rPr>
        <w:tab/>
        <w:t>0</w:t>
      </w:r>
      <w:r w:rsidRPr="00F2335A">
        <w:rPr>
          <w:sz w:val="22"/>
          <w:szCs w:val="22"/>
        </w:rPr>
        <w:tab/>
      </w:r>
      <w:r w:rsidR="00F2335A">
        <w:rPr>
          <w:sz w:val="22"/>
          <w:szCs w:val="22"/>
        </w:rPr>
        <w:t xml:space="preserve">1 </w:t>
      </w:r>
      <w:r w:rsidR="004C2E15" w:rsidRPr="00F2335A">
        <w:rPr>
          <w:sz w:val="22"/>
          <w:szCs w:val="22"/>
        </w:rPr>
        <w:t>2</w:t>
      </w:r>
      <w:r w:rsidRPr="00F2335A">
        <w:rPr>
          <w:sz w:val="22"/>
          <w:szCs w:val="22"/>
        </w:rPr>
        <w:tab/>
      </w:r>
      <w:r w:rsidRPr="00F2335A">
        <w:rPr>
          <w:sz w:val="22"/>
          <w:szCs w:val="22"/>
        </w:rPr>
        <w:tab/>
      </w:r>
    </w:p>
    <w:p w14:paraId="3B8F623B" w14:textId="5A445046"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2335A">
        <w:rPr>
          <w:sz w:val="22"/>
          <w:szCs w:val="22"/>
        </w:rPr>
        <w:tab/>
        <w:t xml:space="preserve">i. Timing - responding at the optimal moment             </w:t>
      </w:r>
      <w:r w:rsidRPr="00F2335A">
        <w:rPr>
          <w:sz w:val="22"/>
          <w:szCs w:val="22"/>
        </w:rPr>
        <w:tab/>
        <w:t>N</w:t>
      </w:r>
      <w:r w:rsidRPr="00F2335A">
        <w:rPr>
          <w:sz w:val="22"/>
          <w:szCs w:val="22"/>
        </w:rPr>
        <w:tab/>
        <w:t>0</w:t>
      </w:r>
      <w:r w:rsidRPr="00F2335A">
        <w:rPr>
          <w:sz w:val="22"/>
          <w:szCs w:val="22"/>
        </w:rPr>
        <w:tab/>
      </w:r>
      <w:r w:rsidR="004C2E15" w:rsidRPr="00F2335A">
        <w:rPr>
          <w:sz w:val="22"/>
          <w:szCs w:val="22"/>
        </w:rPr>
        <w:t>1    2</w:t>
      </w:r>
      <w:r w:rsidRPr="00FB0EB5">
        <w:rPr>
          <w:sz w:val="22"/>
          <w:szCs w:val="22"/>
        </w:rPr>
        <w:tab/>
      </w:r>
      <w:r w:rsidRPr="00FB0EB5">
        <w:rPr>
          <w:sz w:val="22"/>
          <w:szCs w:val="22"/>
        </w:rPr>
        <w:tab/>
      </w:r>
    </w:p>
    <w:p w14:paraId="06B83E77" w14:textId="68AD0E0C"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j. Intentionality - responding with a clear understanding </w:t>
      </w:r>
      <w:r w:rsidRPr="00FB0EB5">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sidRPr="00FB0EB5">
        <w:rPr>
          <w:sz w:val="22"/>
          <w:szCs w:val="22"/>
        </w:rPr>
        <w:tab/>
      </w:r>
      <w:r w:rsidRPr="00363F67">
        <w:rPr>
          <w:sz w:val="22"/>
          <w:szCs w:val="22"/>
        </w:rPr>
        <w:t xml:space="preserve">of the therapist's therapeutic intention </w:t>
      </w:r>
    </w:p>
    <w:p w14:paraId="65410437" w14:textId="02C1F0E0"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k. Self-disclosure - skillful and carefully-considered  </w:t>
      </w:r>
      <w:r w:rsidRPr="00FB0EB5">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sidRPr="00FB0EB5">
        <w:rPr>
          <w:sz w:val="22"/>
          <w:szCs w:val="22"/>
        </w:rPr>
        <w:tab/>
      </w:r>
      <w:r w:rsidRPr="00363F67">
        <w:rPr>
          <w:sz w:val="22"/>
          <w:szCs w:val="22"/>
        </w:rPr>
        <w:t xml:space="preserve">for a specific therapeutic purpose </w:t>
      </w:r>
    </w:p>
    <w:p w14:paraId="0A4B9989" w14:textId="3F33BBC5"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363F67">
        <w:rPr>
          <w:sz w:val="22"/>
          <w:szCs w:val="22"/>
        </w:rPr>
        <w:t xml:space="preserve">3. </w:t>
      </w:r>
      <w:r w:rsidRPr="00FB0EB5">
        <w:rPr>
          <w:sz w:val="22"/>
          <w:szCs w:val="22"/>
        </w:rPr>
        <w:tab/>
      </w:r>
      <w:r w:rsidRPr="00363F67">
        <w:rPr>
          <w:sz w:val="22"/>
          <w:szCs w:val="22"/>
        </w:rPr>
        <w:t xml:space="preserve">The student demonstrates awareness of power </w:t>
      </w:r>
      <w:r w:rsidRPr="00FB0EB5">
        <w:rPr>
          <w:sz w:val="22"/>
          <w:szCs w:val="22"/>
        </w:rPr>
        <w:tab/>
      </w:r>
      <w:r>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sidRPr="00FB0EB5">
        <w:rPr>
          <w:sz w:val="22"/>
          <w:szCs w:val="22"/>
        </w:rPr>
        <w:tab/>
      </w:r>
    </w:p>
    <w:p w14:paraId="114DD14C"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differences in the therapeutic relationship and manages </w:t>
      </w:r>
    </w:p>
    <w:p w14:paraId="716310BF"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lastRenderedPageBreak/>
        <w:tab/>
      </w:r>
      <w:r w:rsidRPr="00363F67">
        <w:rPr>
          <w:sz w:val="22"/>
          <w:szCs w:val="22"/>
        </w:rPr>
        <w:t xml:space="preserve">these differences therapeutically </w:t>
      </w:r>
    </w:p>
    <w:p w14:paraId="00865BD0" w14:textId="18E321FB"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363F67">
        <w:rPr>
          <w:sz w:val="22"/>
          <w:szCs w:val="22"/>
        </w:rPr>
        <w:t>4.</w:t>
      </w:r>
      <w:r w:rsidRPr="00FB0EB5">
        <w:rPr>
          <w:sz w:val="22"/>
          <w:szCs w:val="22"/>
        </w:rPr>
        <w:tab/>
      </w:r>
      <w:r w:rsidRPr="00363F67">
        <w:rPr>
          <w:sz w:val="22"/>
          <w:szCs w:val="22"/>
        </w:rPr>
        <w:t xml:space="preserve">The student collaborates with the client to establish clear </w:t>
      </w:r>
      <w:r>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sidRPr="00FB0EB5">
        <w:rPr>
          <w:sz w:val="22"/>
          <w:szCs w:val="22"/>
        </w:rPr>
        <w:tab/>
      </w:r>
      <w:r w:rsidRPr="00363F67">
        <w:rPr>
          <w:sz w:val="22"/>
          <w:szCs w:val="22"/>
        </w:rPr>
        <w:t>therapeutic goals</w:t>
      </w:r>
    </w:p>
    <w:p w14:paraId="3D7CE7BF" w14:textId="514C0C89"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363F67">
        <w:rPr>
          <w:sz w:val="22"/>
          <w:szCs w:val="22"/>
        </w:rPr>
        <w:t>5.</w:t>
      </w:r>
      <w:r w:rsidRPr="00FB0EB5">
        <w:rPr>
          <w:sz w:val="22"/>
          <w:szCs w:val="22"/>
        </w:rPr>
        <w:tab/>
      </w:r>
      <w:r w:rsidRPr="00363F67">
        <w:rPr>
          <w:sz w:val="22"/>
          <w:szCs w:val="22"/>
        </w:rPr>
        <w:t xml:space="preserve">The student facilitates movement toward client goals  </w:t>
      </w:r>
      <w:r w:rsidRPr="00FB0EB5">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sidRPr="00FB0EB5">
        <w:rPr>
          <w:sz w:val="22"/>
          <w:szCs w:val="22"/>
        </w:rPr>
        <w:tab/>
      </w:r>
    </w:p>
    <w:p w14:paraId="7BD3522A" w14:textId="5758C58F"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363F67">
        <w:rPr>
          <w:sz w:val="22"/>
          <w:szCs w:val="22"/>
        </w:rPr>
        <w:t>6.</w:t>
      </w:r>
      <w:r w:rsidRPr="00FB0EB5">
        <w:rPr>
          <w:sz w:val="22"/>
          <w:szCs w:val="22"/>
        </w:rPr>
        <w:tab/>
      </w:r>
      <w:r w:rsidRPr="00363F67">
        <w:rPr>
          <w:sz w:val="22"/>
          <w:szCs w:val="22"/>
        </w:rPr>
        <w:t xml:space="preserve">The student demonstrates the capacity to match     </w:t>
      </w:r>
      <w:r w:rsidRPr="00FB0EB5">
        <w:rPr>
          <w:sz w:val="22"/>
          <w:szCs w:val="22"/>
        </w:rPr>
        <w:tab/>
      </w:r>
      <w:r>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sidRPr="00FB0EB5">
        <w:rPr>
          <w:sz w:val="22"/>
          <w:szCs w:val="22"/>
        </w:rPr>
        <w:tab/>
      </w:r>
      <w:r w:rsidRPr="00363F67">
        <w:rPr>
          <w:sz w:val="22"/>
          <w:szCs w:val="22"/>
        </w:rPr>
        <w:t xml:space="preserve">appropriate interventions to the presenting clinical </w:t>
      </w:r>
    </w:p>
    <w:p w14:paraId="7504215F"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profile in a theoretically consistent manner </w:t>
      </w:r>
    </w:p>
    <w:p w14:paraId="3A812D20" w14:textId="2909EF80"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363F67">
        <w:rPr>
          <w:sz w:val="22"/>
          <w:szCs w:val="22"/>
        </w:rPr>
        <w:t xml:space="preserve">7. </w:t>
      </w:r>
      <w:r w:rsidRPr="00FB0EB5">
        <w:rPr>
          <w:sz w:val="22"/>
          <w:szCs w:val="22"/>
        </w:rPr>
        <w:tab/>
      </w:r>
      <w:r w:rsidRPr="00363F67">
        <w:rPr>
          <w:sz w:val="22"/>
          <w:szCs w:val="22"/>
        </w:rPr>
        <w:t xml:space="preserve">The student creates a safe clinical environment  </w:t>
      </w:r>
      <w:r w:rsidRPr="00FB0EB5">
        <w:rPr>
          <w:sz w:val="22"/>
          <w:szCs w:val="22"/>
        </w:rPr>
        <w:tab/>
      </w:r>
      <w:r>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sidRPr="00FB0EB5">
        <w:rPr>
          <w:sz w:val="22"/>
          <w:szCs w:val="22"/>
        </w:rPr>
        <w:tab/>
      </w:r>
    </w:p>
    <w:p w14:paraId="08AD08F5" w14:textId="14E4B906"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363F67">
        <w:rPr>
          <w:sz w:val="22"/>
          <w:szCs w:val="22"/>
        </w:rPr>
        <w:t>8.</w:t>
      </w:r>
      <w:r w:rsidRPr="00FB0EB5">
        <w:rPr>
          <w:sz w:val="22"/>
          <w:szCs w:val="22"/>
        </w:rPr>
        <w:tab/>
      </w:r>
      <w:r w:rsidRPr="00363F67">
        <w:rPr>
          <w:sz w:val="22"/>
          <w:szCs w:val="22"/>
        </w:rPr>
        <w:t xml:space="preserve">The student demonstrates analysis and resolution of      </w:t>
      </w:r>
      <w:r w:rsidRPr="00FB0EB5">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sidRPr="00FB0EB5">
        <w:rPr>
          <w:sz w:val="22"/>
          <w:szCs w:val="22"/>
        </w:rPr>
        <w:tab/>
      </w:r>
      <w:r w:rsidRPr="00363F67">
        <w:rPr>
          <w:sz w:val="22"/>
          <w:szCs w:val="22"/>
        </w:rPr>
        <w:t xml:space="preserve">ethical dilemmas. </w:t>
      </w:r>
    </w:p>
    <w:p w14:paraId="713D5ACB"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p>
    <w:p w14:paraId="59D11C00"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b/>
          <w:sz w:val="22"/>
          <w:szCs w:val="22"/>
        </w:rPr>
      </w:pPr>
      <w:r w:rsidRPr="00363F67">
        <w:rPr>
          <w:b/>
          <w:sz w:val="22"/>
          <w:szCs w:val="22"/>
        </w:rPr>
        <w:t xml:space="preserve">B. </w:t>
      </w:r>
      <w:r w:rsidRPr="00FB0EB5">
        <w:rPr>
          <w:b/>
          <w:sz w:val="22"/>
          <w:szCs w:val="22"/>
        </w:rPr>
        <w:tab/>
      </w:r>
      <w:r w:rsidRPr="00363F67">
        <w:rPr>
          <w:b/>
          <w:sz w:val="22"/>
          <w:szCs w:val="22"/>
        </w:rPr>
        <w:t xml:space="preserve">Professional Responsibility </w:t>
      </w:r>
    </w:p>
    <w:p w14:paraId="462C0863"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p>
    <w:p w14:paraId="224A9662" w14:textId="404FC52F"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363F67">
        <w:rPr>
          <w:sz w:val="22"/>
          <w:szCs w:val="22"/>
        </w:rPr>
        <w:t>1.</w:t>
      </w:r>
      <w:r w:rsidRPr="00FB0EB5">
        <w:rPr>
          <w:sz w:val="22"/>
          <w:szCs w:val="22"/>
        </w:rPr>
        <w:tab/>
      </w:r>
      <w:r w:rsidRPr="00363F67">
        <w:rPr>
          <w:sz w:val="22"/>
          <w:szCs w:val="22"/>
        </w:rPr>
        <w:t xml:space="preserve">The student conducts self in an ethical manner so as      </w:t>
      </w:r>
      <w:r w:rsidRPr="00FB0EB5">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sidRPr="00FB0EB5">
        <w:rPr>
          <w:sz w:val="22"/>
          <w:szCs w:val="22"/>
        </w:rPr>
        <w:tab/>
      </w:r>
      <w:r w:rsidRPr="00363F67">
        <w:rPr>
          <w:sz w:val="22"/>
          <w:szCs w:val="22"/>
        </w:rPr>
        <w:t xml:space="preserve">to promote confidence in the counseling profession. </w:t>
      </w:r>
    </w:p>
    <w:p w14:paraId="2277EDF8" w14:textId="43E41D3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363F67">
        <w:rPr>
          <w:sz w:val="22"/>
          <w:szCs w:val="22"/>
        </w:rPr>
        <w:t xml:space="preserve">2. </w:t>
      </w:r>
      <w:r w:rsidRPr="00FB0EB5">
        <w:rPr>
          <w:sz w:val="22"/>
          <w:szCs w:val="22"/>
        </w:rPr>
        <w:tab/>
      </w:r>
      <w:r w:rsidRPr="00363F67">
        <w:rPr>
          <w:sz w:val="22"/>
          <w:szCs w:val="22"/>
        </w:rPr>
        <w:t>The student relates to peers, professors, and others in a</w:t>
      </w:r>
      <w:r w:rsidRPr="00FB0EB5">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sidRPr="00FB0EB5">
        <w:rPr>
          <w:sz w:val="22"/>
          <w:szCs w:val="22"/>
        </w:rPr>
        <w:tab/>
      </w:r>
      <w:r w:rsidRPr="00363F67">
        <w:rPr>
          <w:sz w:val="22"/>
          <w:szCs w:val="22"/>
        </w:rPr>
        <w:t xml:space="preserve">manner consistent with stated professional standards </w:t>
      </w:r>
    </w:p>
    <w:p w14:paraId="6DF0F7B1" w14:textId="6B90034E"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363F67">
        <w:rPr>
          <w:sz w:val="22"/>
          <w:szCs w:val="22"/>
        </w:rPr>
        <w:t xml:space="preserve">3. </w:t>
      </w:r>
      <w:r w:rsidRPr="00FB0EB5">
        <w:rPr>
          <w:sz w:val="22"/>
          <w:szCs w:val="22"/>
        </w:rPr>
        <w:tab/>
      </w:r>
      <w:r w:rsidRPr="00363F67">
        <w:rPr>
          <w:sz w:val="22"/>
          <w:szCs w:val="22"/>
        </w:rPr>
        <w:t xml:space="preserve">The student demonstrates sensitivity to real and          </w:t>
      </w:r>
      <w:r w:rsidRPr="00FB0EB5">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sidRPr="00FB0EB5">
        <w:rPr>
          <w:sz w:val="22"/>
          <w:szCs w:val="22"/>
        </w:rPr>
        <w:tab/>
      </w:r>
      <w:r w:rsidRPr="00363F67">
        <w:rPr>
          <w:sz w:val="22"/>
          <w:szCs w:val="22"/>
        </w:rPr>
        <w:t xml:space="preserve">ascribed differences in power between themselves and </w:t>
      </w:r>
    </w:p>
    <w:p w14:paraId="505B2EC5"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others, end does not exploit or mislead other people </w:t>
      </w:r>
    </w:p>
    <w:p w14:paraId="551E23F1"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during or after professional relationships </w:t>
      </w:r>
    </w:p>
    <w:p w14:paraId="0055AF5E" w14:textId="20C20809"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363F67">
        <w:rPr>
          <w:sz w:val="22"/>
          <w:szCs w:val="22"/>
        </w:rPr>
        <w:t xml:space="preserve">4. </w:t>
      </w:r>
      <w:r w:rsidRPr="00FB0EB5">
        <w:rPr>
          <w:sz w:val="22"/>
          <w:szCs w:val="22"/>
        </w:rPr>
        <w:tab/>
      </w:r>
      <w:r w:rsidRPr="00363F67">
        <w:rPr>
          <w:sz w:val="22"/>
          <w:szCs w:val="22"/>
        </w:rPr>
        <w:t xml:space="preserve">The student demonstrates application of legal     </w:t>
      </w:r>
      <w:r w:rsidRPr="00FB0EB5">
        <w:rPr>
          <w:sz w:val="22"/>
          <w:szCs w:val="22"/>
        </w:rPr>
        <w:tab/>
      </w:r>
      <w:r>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sidRPr="00FB0EB5">
        <w:rPr>
          <w:sz w:val="22"/>
          <w:szCs w:val="22"/>
        </w:rPr>
        <w:tab/>
      </w:r>
      <w:r w:rsidRPr="00363F67">
        <w:rPr>
          <w:sz w:val="22"/>
          <w:szCs w:val="22"/>
        </w:rPr>
        <w:t xml:space="preserve">requirements relevant to counseling training </w:t>
      </w:r>
    </w:p>
    <w:p w14:paraId="72356251"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and practice. </w:t>
      </w:r>
    </w:p>
    <w:p w14:paraId="0509ADF9"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p>
    <w:p w14:paraId="5F63E493"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b/>
          <w:sz w:val="22"/>
          <w:szCs w:val="22"/>
        </w:rPr>
      </w:pPr>
      <w:r w:rsidRPr="00363F67">
        <w:rPr>
          <w:b/>
          <w:sz w:val="22"/>
          <w:szCs w:val="22"/>
        </w:rPr>
        <w:t xml:space="preserve">C. </w:t>
      </w:r>
      <w:r w:rsidRPr="00FB0EB5">
        <w:rPr>
          <w:b/>
          <w:sz w:val="22"/>
          <w:szCs w:val="22"/>
        </w:rPr>
        <w:tab/>
      </w:r>
      <w:r w:rsidRPr="00363F67">
        <w:rPr>
          <w:b/>
          <w:sz w:val="22"/>
          <w:szCs w:val="22"/>
        </w:rPr>
        <w:t xml:space="preserve">Competence  </w:t>
      </w:r>
    </w:p>
    <w:p w14:paraId="1644C14F"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p>
    <w:p w14:paraId="66B8A85F" w14:textId="79EF3FA5"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363F67">
        <w:rPr>
          <w:sz w:val="22"/>
          <w:szCs w:val="22"/>
        </w:rPr>
        <w:t xml:space="preserve">1. </w:t>
      </w:r>
      <w:r w:rsidRPr="00FB0EB5">
        <w:rPr>
          <w:sz w:val="22"/>
          <w:szCs w:val="22"/>
        </w:rPr>
        <w:tab/>
      </w:r>
      <w:r w:rsidRPr="00363F67">
        <w:rPr>
          <w:sz w:val="22"/>
          <w:szCs w:val="22"/>
        </w:rPr>
        <w:t xml:space="preserve">The student recognizes the boundaries of her/his       </w:t>
      </w:r>
      <w:r w:rsidRPr="00FB0EB5">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sidRPr="00FB0EB5">
        <w:rPr>
          <w:sz w:val="22"/>
          <w:szCs w:val="22"/>
        </w:rPr>
        <w:tab/>
      </w:r>
      <w:r w:rsidRPr="00363F67">
        <w:rPr>
          <w:sz w:val="22"/>
          <w:szCs w:val="22"/>
        </w:rPr>
        <w:t xml:space="preserve">particular competencies and the limitations of </w:t>
      </w:r>
    </w:p>
    <w:p w14:paraId="552038F3"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her/his expertise. </w:t>
      </w:r>
    </w:p>
    <w:p w14:paraId="5035A675" w14:textId="0911225A" w:rsidR="00A13B42"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363F67">
        <w:rPr>
          <w:sz w:val="22"/>
          <w:szCs w:val="22"/>
        </w:rPr>
        <w:t xml:space="preserve">2. </w:t>
      </w:r>
      <w:r w:rsidRPr="00FB0EB5">
        <w:rPr>
          <w:sz w:val="22"/>
          <w:szCs w:val="22"/>
        </w:rPr>
        <w:tab/>
      </w:r>
      <w:r w:rsidRPr="00363F67">
        <w:rPr>
          <w:sz w:val="22"/>
          <w:szCs w:val="22"/>
        </w:rPr>
        <w:t xml:space="preserve">The student takes responsibility for compensating   </w:t>
      </w:r>
      <w:r w:rsidRPr="00FB0EB5">
        <w:rPr>
          <w:sz w:val="22"/>
          <w:szCs w:val="22"/>
        </w:rPr>
        <w:tab/>
      </w:r>
      <w:r w:rsidR="00F2335A">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Pr="00363F67">
        <w:rPr>
          <w:sz w:val="22"/>
          <w:szCs w:val="22"/>
        </w:rPr>
        <w:t>1</w:t>
      </w:r>
      <w:r w:rsidR="00F2335A">
        <w:rPr>
          <w:sz w:val="22"/>
          <w:szCs w:val="22"/>
        </w:rPr>
        <w:t xml:space="preserve">    </w:t>
      </w:r>
      <w:r w:rsidRPr="00363F67">
        <w:rPr>
          <w:sz w:val="22"/>
          <w:szCs w:val="22"/>
        </w:rPr>
        <w:t>2</w:t>
      </w:r>
    </w:p>
    <w:p w14:paraId="353FAAB9"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for her/his deficiencies. </w:t>
      </w:r>
    </w:p>
    <w:p w14:paraId="66855B57" w14:textId="6E939F38"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363F67">
        <w:rPr>
          <w:sz w:val="22"/>
          <w:szCs w:val="22"/>
        </w:rPr>
        <w:t xml:space="preserve">3. </w:t>
      </w:r>
      <w:r w:rsidRPr="00FB0EB5">
        <w:rPr>
          <w:sz w:val="22"/>
          <w:szCs w:val="22"/>
        </w:rPr>
        <w:tab/>
      </w:r>
      <w:r w:rsidRPr="00363F67">
        <w:rPr>
          <w:sz w:val="22"/>
          <w:szCs w:val="22"/>
        </w:rPr>
        <w:t xml:space="preserve">The student takes responsibility for assuring client      </w:t>
      </w:r>
      <w:r w:rsidRPr="00FB0EB5">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sidRPr="00FB0EB5">
        <w:rPr>
          <w:sz w:val="22"/>
          <w:szCs w:val="22"/>
        </w:rPr>
        <w:tab/>
      </w:r>
      <w:r w:rsidRPr="00363F67">
        <w:rPr>
          <w:sz w:val="22"/>
          <w:szCs w:val="22"/>
        </w:rPr>
        <w:t xml:space="preserve">welfare when encountering the boundaries of her/his </w:t>
      </w:r>
    </w:p>
    <w:p w14:paraId="250DF42B"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expertise. </w:t>
      </w:r>
    </w:p>
    <w:p w14:paraId="235CEE1D" w14:textId="0E859220"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363F67">
        <w:rPr>
          <w:sz w:val="22"/>
          <w:szCs w:val="22"/>
        </w:rPr>
        <w:t xml:space="preserve">4. </w:t>
      </w:r>
      <w:r w:rsidRPr="00FB0EB5">
        <w:rPr>
          <w:sz w:val="22"/>
          <w:szCs w:val="22"/>
        </w:rPr>
        <w:tab/>
      </w:r>
      <w:r w:rsidRPr="00363F67">
        <w:rPr>
          <w:sz w:val="22"/>
          <w:szCs w:val="22"/>
        </w:rPr>
        <w:t xml:space="preserve">The student demonstrates basic cognitive, affective,      </w:t>
      </w:r>
      <w:r w:rsidRPr="00FB0EB5">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sidRPr="00FB0EB5">
        <w:rPr>
          <w:sz w:val="22"/>
          <w:szCs w:val="22"/>
        </w:rPr>
        <w:tab/>
      </w:r>
      <w:r w:rsidRPr="00363F67">
        <w:rPr>
          <w:sz w:val="22"/>
          <w:szCs w:val="22"/>
        </w:rPr>
        <w:t xml:space="preserve">sensory, and motor capacities to respond </w:t>
      </w:r>
    </w:p>
    <w:p w14:paraId="3F2795DE"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therapeutically to clients </w:t>
      </w:r>
    </w:p>
    <w:p w14:paraId="6CAD3C7D" w14:textId="7965ADD5"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363F67">
        <w:rPr>
          <w:sz w:val="22"/>
          <w:szCs w:val="22"/>
        </w:rPr>
        <w:t xml:space="preserve">5. </w:t>
      </w:r>
      <w:r w:rsidRPr="00FB0EB5">
        <w:rPr>
          <w:sz w:val="22"/>
          <w:szCs w:val="22"/>
        </w:rPr>
        <w:tab/>
      </w:r>
      <w:r w:rsidRPr="00363F67">
        <w:rPr>
          <w:sz w:val="22"/>
          <w:szCs w:val="22"/>
        </w:rPr>
        <w:t xml:space="preserve">The student provides only those services and applies      </w:t>
      </w:r>
      <w:r w:rsidRPr="00FB0EB5">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sidRPr="00FB0EB5">
        <w:rPr>
          <w:sz w:val="22"/>
          <w:szCs w:val="22"/>
        </w:rPr>
        <w:tab/>
      </w:r>
      <w:r w:rsidRPr="00363F67">
        <w:rPr>
          <w:sz w:val="22"/>
          <w:szCs w:val="22"/>
        </w:rPr>
        <w:t xml:space="preserve">only those techniques for which she/he is qualified </w:t>
      </w:r>
    </w:p>
    <w:p w14:paraId="4CF67541"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by education, training and experience. </w:t>
      </w:r>
    </w:p>
    <w:p w14:paraId="25FD238B"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p>
    <w:p w14:paraId="7B4958AB"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b/>
          <w:sz w:val="22"/>
          <w:szCs w:val="22"/>
        </w:rPr>
      </w:pPr>
      <w:r w:rsidRPr="00363F67">
        <w:rPr>
          <w:b/>
          <w:sz w:val="22"/>
          <w:szCs w:val="22"/>
        </w:rPr>
        <w:t xml:space="preserve">D. </w:t>
      </w:r>
      <w:r w:rsidRPr="00FB0EB5">
        <w:rPr>
          <w:b/>
          <w:sz w:val="22"/>
          <w:szCs w:val="22"/>
        </w:rPr>
        <w:tab/>
      </w:r>
      <w:r w:rsidRPr="00363F67">
        <w:rPr>
          <w:b/>
          <w:sz w:val="22"/>
          <w:szCs w:val="22"/>
        </w:rPr>
        <w:t xml:space="preserve">Maturity  </w:t>
      </w:r>
    </w:p>
    <w:p w14:paraId="47DB9BC5"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p>
    <w:p w14:paraId="4EF3B3F3" w14:textId="18324D55" w:rsidR="00A13B42" w:rsidRPr="00363F67" w:rsidRDefault="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363F67">
        <w:rPr>
          <w:sz w:val="22"/>
          <w:szCs w:val="22"/>
        </w:rPr>
        <w:t xml:space="preserve">1. </w:t>
      </w:r>
      <w:r w:rsidRPr="00FB0EB5">
        <w:rPr>
          <w:sz w:val="22"/>
          <w:szCs w:val="22"/>
        </w:rPr>
        <w:tab/>
      </w:r>
      <w:r w:rsidRPr="00363F67">
        <w:rPr>
          <w:sz w:val="22"/>
          <w:szCs w:val="22"/>
        </w:rPr>
        <w:t xml:space="preserve">The student demonstrates appropriate self-control        </w:t>
      </w:r>
      <w:r w:rsidRPr="00FB0EB5">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sidRPr="00FB0EB5">
        <w:rPr>
          <w:sz w:val="22"/>
          <w:szCs w:val="22"/>
        </w:rPr>
        <w:tab/>
      </w:r>
      <w:r w:rsidRPr="00363F67">
        <w:rPr>
          <w:sz w:val="22"/>
          <w:szCs w:val="22"/>
        </w:rPr>
        <w:t xml:space="preserve">(such as anger control, impulse control) in </w:t>
      </w:r>
    </w:p>
    <w:p w14:paraId="764B53E1"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interpersonal relationships with faculty, peers, </w:t>
      </w:r>
    </w:p>
    <w:p w14:paraId="42DDE070"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and clients. </w:t>
      </w:r>
    </w:p>
    <w:p w14:paraId="54F812B6" w14:textId="50832BE4"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left="915" w:right="180" w:hanging="915"/>
        <w:rPr>
          <w:sz w:val="22"/>
          <w:szCs w:val="22"/>
        </w:rPr>
      </w:pPr>
      <w:r w:rsidRPr="00363F67">
        <w:rPr>
          <w:sz w:val="22"/>
          <w:szCs w:val="22"/>
        </w:rPr>
        <w:lastRenderedPageBreak/>
        <w:t xml:space="preserve">2. </w:t>
      </w:r>
      <w:r w:rsidRPr="00FB0EB5">
        <w:rPr>
          <w:sz w:val="22"/>
          <w:szCs w:val="22"/>
        </w:rPr>
        <w:tab/>
      </w:r>
      <w:r w:rsidRPr="00FB0EB5">
        <w:rPr>
          <w:sz w:val="22"/>
          <w:szCs w:val="22"/>
        </w:rPr>
        <w:tab/>
      </w:r>
      <w:r w:rsidRPr="00363F67">
        <w:rPr>
          <w:sz w:val="22"/>
          <w:szCs w:val="22"/>
        </w:rPr>
        <w:t xml:space="preserve">The student demonstrates honesty, fairness, and        </w:t>
      </w:r>
      <w:r w:rsidRPr="00FB0EB5">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sidRPr="00FB0EB5">
        <w:rPr>
          <w:sz w:val="22"/>
          <w:szCs w:val="22"/>
        </w:rPr>
        <w:tab/>
      </w:r>
      <w:r w:rsidRPr="00363F67">
        <w:rPr>
          <w:sz w:val="22"/>
          <w:szCs w:val="22"/>
        </w:rPr>
        <w:t xml:space="preserve">respect for others </w:t>
      </w:r>
    </w:p>
    <w:p w14:paraId="4BF2AAC8" w14:textId="1B65E813"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363F67">
        <w:rPr>
          <w:sz w:val="22"/>
          <w:szCs w:val="22"/>
        </w:rPr>
        <w:t xml:space="preserve">3. </w:t>
      </w:r>
      <w:r w:rsidRPr="00FB0EB5">
        <w:rPr>
          <w:sz w:val="22"/>
          <w:szCs w:val="22"/>
        </w:rPr>
        <w:tab/>
      </w:r>
      <w:r w:rsidRPr="00363F67">
        <w:rPr>
          <w:sz w:val="22"/>
          <w:szCs w:val="22"/>
        </w:rPr>
        <w:t xml:space="preserve">The student demonstrates an awareness of his/her   </w:t>
      </w:r>
      <w:r>
        <w:rPr>
          <w:sz w:val="22"/>
          <w:szCs w:val="22"/>
        </w:rPr>
        <w:tab/>
      </w:r>
      <w:r w:rsidRPr="00FB0EB5">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Pr>
          <w:sz w:val="22"/>
          <w:szCs w:val="22"/>
        </w:rPr>
        <w:br/>
      </w:r>
      <w:r w:rsidRPr="00FB0EB5">
        <w:rPr>
          <w:sz w:val="22"/>
          <w:szCs w:val="22"/>
        </w:rPr>
        <w:tab/>
      </w:r>
      <w:r w:rsidRPr="00363F67">
        <w:rPr>
          <w:sz w:val="22"/>
          <w:szCs w:val="22"/>
        </w:rPr>
        <w:t xml:space="preserve">own belief systems, values, needs and limitations </w:t>
      </w:r>
    </w:p>
    <w:p w14:paraId="378E8C41"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and the effect of these on his/her work. </w:t>
      </w:r>
    </w:p>
    <w:p w14:paraId="72A76C08" w14:textId="1A7D493E"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left="915" w:right="180" w:hanging="915"/>
        <w:rPr>
          <w:sz w:val="22"/>
          <w:szCs w:val="22"/>
        </w:rPr>
      </w:pPr>
      <w:r w:rsidRPr="00363F67">
        <w:rPr>
          <w:sz w:val="22"/>
          <w:szCs w:val="22"/>
        </w:rPr>
        <w:t xml:space="preserve">4. </w:t>
      </w:r>
      <w:r w:rsidRPr="00FB0EB5">
        <w:rPr>
          <w:sz w:val="22"/>
          <w:szCs w:val="22"/>
        </w:rPr>
        <w:tab/>
      </w:r>
      <w:r w:rsidRPr="00FB0EB5">
        <w:rPr>
          <w:sz w:val="22"/>
          <w:szCs w:val="22"/>
        </w:rPr>
        <w:tab/>
      </w:r>
      <w:r w:rsidRPr="00363F67">
        <w:rPr>
          <w:sz w:val="22"/>
          <w:szCs w:val="22"/>
        </w:rPr>
        <w:t xml:space="preserve">The student demonstrates the ability to receive,   </w:t>
      </w:r>
      <w:r w:rsidRPr="00FB0EB5">
        <w:rPr>
          <w:sz w:val="22"/>
          <w:szCs w:val="22"/>
        </w:rPr>
        <w:tab/>
      </w:r>
      <w:r>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sidRPr="00FB0EB5">
        <w:rPr>
          <w:sz w:val="22"/>
          <w:szCs w:val="22"/>
        </w:rPr>
        <w:tab/>
      </w:r>
      <w:r w:rsidRPr="00363F67">
        <w:rPr>
          <w:sz w:val="22"/>
          <w:szCs w:val="22"/>
        </w:rPr>
        <w:t xml:space="preserve">integrate and utilize feedback from peers, teachers, </w:t>
      </w:r>
    </w:p>
    <w:p w14:paraId="1BE8679E"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and supervisors </w:t>
      </w:r>
    </w:p>
    <w:p w14:paraId="3DDBE3DA" w14:textId="7A5A2DA4" w:rsidR="00A13B42" w:rsidRPr="00363F67" w:rsidRDefault="00A13B42" w:rsidP="00363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left="720" w:right="180" w:hanging="720"/>
        <w:rPr>
          <w:sz w:val="22"/>
          <w:szCs w:val="22"/>
        </w:rPr>
      </w:pPr>
      <w:r w:rsidRPr="00363F67">
        <w:rPr>
          <w:sz w:val="22"/>
          <w:szCs w:val="22"/>
        </w:rPr>
        <w:t xml:space="preserve">5. </w:t>
      </w:r>
      <w:r w:rsidRPr="00FB0EB5">
        <w:rPr>
          <w:sz w:val="22"/>
          <w:szCs w:val="22"/>
        </w:rPr>
        <w:tab/>
      </w:r>
      <w:r w:rsidRPr="00FB0EB5">
        <w:rPr>
          <w:sz w:val="22"/>
          <w:szCs w:val="22"/>
        </w:rPr>
        <w:tab/>
      </w:r>
      <w:r w:rsidRPr="00363F67">
        <w:rPr>
          <w:sz w:val="22"/>
          <w:szCs w:val="22"/>
        </w:rPr>
        <w:t xml:space="preserve">The student exhibits appropriate levels of self-        </w:t>
      </w:r>
      <w:r w:rsidRPr="00FB0EB5">
        <w:rPr>
          <w:sz w:val="22"/>
          <w:szCs w:val="22"/>
        </w:rPr>
        <w:tab/>
      </w:r>
      <w:r>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sidRPr="00FB0EB5">
        <w:rPr>
          <w:sz w:val="22"/>
          <w:szCs w:val="22"/>
        </w:rPr>
        <w:tab/>
      </w:r>
      <w:r w:rsidRPr="00363F67">
        <w:rPr>
          <w:sz w:val="22"/>
          <w:szCs w:val="22"/>
        </w:rPr>
        <w:t xml:space="preserve">assurance, confidence, and trust in own ability. </w:t>
      </w:r>
    </w:p>
    <w:p w14:paraId="37C0F8AA" w14:textId="40004521"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363F67">
        <w:rPr>
          <w:sz w:val="22"/>
          <w:szCs w:val="22"/>
        </w:rPr>
        <w:t xml:space="preserve">6. </w:t>
      </w:r>
      <w:r w:rsidRPr="00FB0EB5">
        <w:rPr>
          <w:sz w:val="22"/>
          <w:szCs w:val="22"/>
        </w:rPr>
        <w:tab/>
      </w:r>
      <w:r w:rsidRPr="00363F67">
        <w:rPr>
          <w:sz w:val="22"/>
          <w:szCs w:val="22"/>
        </w:rPr>
        <w:t xml:space="preserve">The student follows professionally recognized conflict   </w:t>
      </w:r>
      <w:r w:rsidRPr="00FB0EB5">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sidRPr="00FB0EB5">
        <w:rPr>
          <w:sz w:val="22"/>
          <w:szCs w:val="22"/>
        </w:rPr>
        <w:tab/>
      </w:r>
      <w:r w:rsidRPr="00363F67">
        <w:rPr>
          <w:sz w:val="22"/>
          <w:szCs w:val="22"/>
        </w:rPr>
        <w:t xml:space="preserve">resolution processes, seeking to </w:t>
      </w:r>
      <w:r w:rsidR="00A22057" w:rsidRPr="00363F67">
        <w:rPr>
          <w:sz w:val="22"/>
          <w:szCs w:val="22"/>
        </w:rPr>
        <w:t>informally address</w:t>
      </w:r>
    </w:p>
    <w:p w14:paraId="01105CC4"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the issue first with the individual(s) with whom the </w:t>
      </w:r>
    </w:p>
    <w:p w14:paraId="6BC377DC"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conflict exists. </w:t>
      </w:r>
    </w:p>
    <w:p w14:paraId="44DA16A7"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b/>
          <w:sz w:val="22"/>
          <w:szCs w:val="22"/>
        </w:rPr>
      </w:pPr>
    </w:p>
    <w:p w14:paraId="7DA3E10D"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363F67">
        <w:rPr>
          <w:b/>
          <w:sz w:val="22"/>
          <w:szCs w:val="22"/>
        </w:rPr>
        <w:t xml:space="preserve">E. </w:t>
      </w:r>
      <w:r w:rsidRPr="00FB0EB5">
        <w:rPr>
          <w:b/>
          <w:sz w:val="22"/>
          <w:szCs w:val="22"/>
        </w:rPr>
        <w:tab/>
      </w:r>
      <w:r w:rsidRPr="00363F67">
        <w:rPr>
          <w:b/>
          <w:sz w:val="22"/>
          <w:szCs w:val="22"/>
        </w:rPr>
        <w:t xml:space="preserve">Integrity </w:t>
      </w:r>
    </w:p>
    <w:p w14:paraId="12FDAE81"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p>
    <w:p w14:paraId="291C4B3A" w14:textId="01D88F1B"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363F67">
        <w:rPr>
          <w:sz w:val="22"/>
          <w:szCs w:val="22"/>
        </w:rPr>
        <w:t xml:space="preserve">1. </w:t>
      </w:r>
      <w:r w:rsidRPr="00FB0EB5">
        <w:rPr>
          <w:sz w:val="22"/>
          <w:szCs w:val="22"/>
        </w:rPr>
        <w:tab/>
      </w:r>
      <w:r w:rsidRPr="00363F67">
        <w:rPr>
          <w:sz w:val="22"/>
          <w:szCs w:val="22"/>
        </w:rPr>
        <w:t xml:space="preserve">The student refrains from making statements which    </w:t>
      </w:r>
      <w:r w:rsidRPr="00FB0EB5">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sidRPr="00FB0EB5">
        <w:rPr>
          <w:sz w:val="22"/>
          <w:szCs w:val="22"/>
        </w:rPr>
        <w:tab/>
      </w:r>
      <w:r w:rsidRPr="00363F67">
        <w:rPr>
          <w:sz w:val="22"/>
          <w:szCs w:val="22"/>
        </w:rPr>
        <w:t xml:space="preserve">are false, misleading or deceptive. </w:t>
      </w:r>
    </w:p>
    <w:p w14:paraId="3D7ECB09" w14:textId="73DD1846"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363F67">
        <w:rPr>
          <w:sz w:val="22"/>
          <w:szCs w:val="22"/>
        </w:rPr>
        <w:t xml:space="preserve">2. </w:t>
      </w:r>
      <w:r w:rsidRPr="00FB0EB5">
        <w:rPr>
          <w:sz w:val="22"/>
          <w:szCs w:val="22"/>
        </w:rPr>
        <w:tab/>
      </w:r>
      <w:r w:rsidRPr="00363F67">
        <w:rPr>
          <w:sz w:val="22"/>
          <w:szCs w:val="22"/>
        </w:rPr>
        <w:t xml:space="preserve">The student avoids improper and potentially harmful       </w:t>
      </w:r>
      <w:r w:rsidRPr="00FB0EB5">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sidRPr="00FB0EB5">
        <w:rPr>
          <w:sz w:val="22"/>
          <w:szCs w:val="22"/>
        </w:rPr>
        <w:tab/>
      </w:r>
      <w:r w:rsidRPr="00363F67">
        <w:rPr>
          <w:sz w:val="22"/>
          <w:szCs w:val="22"/>
        </w:rPr>
        <w:t xml:space="preserve">dual relationships. </w:t>
      </w:r>
    </w:p>
    <w:p w14:paraId="443FDF60" w14:textId="0AD05680"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363F67">
        <w:rPr>
          <w:sz w:val="22"/>
          <w:szCs w:val="22"/>
        </w:rPr>
        <w:t xml:space="preserve">3. </w:t>
      </w:r>
      <w:r w:rsidRPr="00FB0EB5">
        <w:rPr>
          <w:sz w:val="22"/>
          <w:szCs w:val="22"/>
        </w:rPr>
        <w:tab/>
      </w:r>
      <w:r w:rsidRPr="00363F67">
        <w:rPr>
          <w:sz w:val="22"/>
          <w:szCs w:val="22"/>
        </w:rPr>
        <w:t xml:space="preserve">The student respects the fundamental rights, dignity  </w:t>
      </w:r>
      <w:r w:rsidRPr="00FB0EB5">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sidRPr="00FB0EB5">
        <w:rPr>
          <w:sz w:val="22"/>
          <w:szCs w:val="22"/>
        </w:rPr>
        <w:tab/>
      </w:r>
      <w:r w:rsidRPr="00363F67">
        <w:rPr>
          <w:sz w:val="22"/>
          <w:szCs w:val="22"/>
        </w:rPr>
        <w:t xml:space="preserve">and worth of all people. </w:t>
      </w:r>
    </w:p>
    <w:p w14:paraId="61694E2C" w14:textId="25E5C686"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363F67">
        <w:rPr>
          <w:sz w:val="22"/>
          <w:szCs w:val="22"/>
        </w:rPr>
        <w:t xml:space="preserve">4. </w:t>
      </w:r>
      <w:r w:rsidRPr="00FB0EB5">
        <w:rPr>
          <w:sz w:val="22"/>
          <w:szCs w:val="22"/>
        </w:rPr>
        <w:tab/>
      </w:r>
      <w:r w:rsidRPr="00363F67">
        <w:rPr>
          <w:sz w:val="22"/>
          <w:szCs w:val="22"/>
        </w:rPr>
        <w:t xml:space="preserve">The student respects the rights of individuals to        </w:t>
      </w:r>
      <w:r w:rsidRPr="00FB0EB5">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sidRPr="00FB0EB5">
        <w:rPr>
          <w:sz w:val="22"/>
          <w:szCs w:val="22"/>
        </w:rPr>
        <w:tab/>
      </w:r>
      <w:r w:rsidRPr="00363F67">
        <w:rPr>
          <w:sz w:val="22"/>
          <w:szCs w:val="22"/>
        </w:rPr>
        <w:t xml:space="preserve">privacy, confidentiality, and choices regarding </w:t>
      </w:r>
    </w:p>
    <w:p w14:paraId="1FE8E832"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self-determination and autonomy. </w:t>
      </w:r>
    </w:p>
    <w:p w14:paraId="45208375" w14:textId="74CB90F9"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363F67">
        <w:rPr>
          <w:sz w:val="22"/>
          <w:szCs w:val="22"/>
        </w:rPr>
        <w:t xml:space="preserve">5. </w:t>
      </w:r>
      <w:r w:rsidRPr="00FB0EB5">
        <w:rPr>
          <w:sz w:val="22"/>
          <w:szCs w:val="22"/>
        </w:rPr>
        <w:tab/>
      </w:r>
      <w:r w:rsidRPr="00363F67">
        <w:rPr>
          <w:sz w:val="22"/>
          <w:szCs w:val="22"/>
        </w:rPr>
        <w:t xml:space="preserve">The student respects cultural, individual, and role   </w:t>
      </w:r>
      <w:r w:rsidRPr="00FB0EB5">
        <w:rPr>
          <w:sz w:val="22"/>
          <w:szCs w:val="22"/>
        </w:rPr>
        <w:tab/>
      </w:r>
      <w:r>
        <w:rPr>
          <w:sz w:val="22"/>
          <w:szCs w:val="22"/>
        </w:rPr>
        <w:tab/>
      </w:r>
      <w:r w:rsidRPr="00363F67">
        <w:rPr>
          <w:sz w:val="22"/>
          <w:szCs w:val="22"/>
        </w:rPr>
        <w:t>N</w:t>
      </w:r>
      <w:r w:rsidRPr="00FB0EB5">
        <w:rPr>
          <w:sz w:val="22"/>
          <w:szCs w:val="22"/>
        </w:rPr>
        <w:tab/>
      </w:r>
      <w:r w:rsidRPr="00363F67">
        <w:rPr>
          <w:sz w:val="22"/>
          <w:szCs w:val="22"/>
        </w:rPr>
        <w:t>0</w:t>
      </w:r>
      <w:r w:rsidRPr="00FB0EB5">
        <w:rPr>
          <w:sz w:val="22"/>
          <w:szCs w:val="22"/>
        </w:rPr>
        <w:tab/>
      </w:r>
      <w:r w:rsidR="004C2E15" w:rsidRPr="00363F67">
        <w:rPr>
          <w:sz w:val="22"/>
          <w:szCs w:val="22"/>
        </w:rPr>
        <w:t>1</w:t>
      </w:r>
      <w:r w:rsidR="004C2E15">
        <w:rPr>
          <w:sz w:val="22"/>
          <w:szCs w:val="22"/>
        </w:rPr>
        <w:t xml:space="preserve">    2</w:t>
      </w:r>
      <w:r>
        <w:rPr>
          <w:sz w:val="22"/>
          <w:szCs w:val="22"/>
        </w:rPr>
        <w:br/>
      </w:r>
      <w:r w:rsidRPr="00FB0EB5">
        <w:rPr>
          <w:sz w:val="22"/>
          <w:szCs w:val="22"/>
        </w:rPr>
        <w:tab/>
      </w:r>
      <w:r w:rsidRPr="00363F67">
        <w:rPr>
          <w:sz w:val="22"/>
          <w:szCs w:val="22"/>
        </w:rPr>
        <w:t xml:space="preserve">differences, including those due to age, gender, race, </w:t>
      </w:r>
    </w:p>
    <w:p w14:paraId="0B5FE950"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ethnicity, national origin, religion, sexual </w:t>
      </w:r>
    </w:p>
    <w:p w14:paraId="79865250"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orientation, disability, language, and socioeconomic </w:t>
      </w:r>
    </w:p>
    <w:p w14:paraId="3110C65E" w14:textId="77777777" w:rsidR="00A13B42" w:rsidRPr="00363F67" w:rsidRDefault="00A13B42" w:rsidP="00A13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ind w:right="180"/>
        <w:rPr>
          <w:sz w:val="22"/>
          <w:szCs w:val="22"/>
        </w:rPr>
      </w:pPr>
      <w:r w:rsidRPr="00FB0EB5">
        <w:rPr>
          <w:sz w:val="22"/>
          <w:szCs w:val="22"/>
        </w:rPr>
        <w:tab/>
      </w:r>
      <w:r w:rsidRPr="00363F67">
        <w:rPr>
          <w:sz w:val="22"/>
          <w:szCs w:val="22"/>
        </w:rPr>
        <w:t xml:space="preserve">status. </w:t>
      </w:r>
    </w:p>
    <w:p w14:paraId="6B96CF00" w14:textId="77777777" w:rsidR="00A13B42" w:rsidRPr="005B4606" w:rsidRDefault="00A13B42" w:rsidP="00A13B42">
      <w:pPr>
        <w:rPr>
          <w:iCs/>
          <w:sz w:val="22"/>
          <w:szCs w:val="22"/>
        </w:rPr>
      </w:pPr>
    </w:p>
    <w:p w14:paraId="13901E73" w14:textId="77777777" w:rsidR="00A13B42" w:rsidRPr="00906205" w:rsidRDefault="00A13B42" w:rsidP="00A13B42">
      <w:pPr>
        <w:sectPr w:rsidR="00A13B42" w:rsidRPr="00906205" w:rsidSect="00363F67">
          <w:headerReference w:type="even" r:id="rId31"/>
          <w:headerReference w:type="default" r:id="rId32"/>
          <w:footerReference w:type="even" r:id="rId33"/>
          <w:footerReference w:type="default" r:id="rId34"/>
          <w:pgSz w:w="12240" w:h="15840" w:code="1"/>
          <w:pgMar w:top="1440" w:right="1440" w:bottom="994" w:left="1440" w:header="720" w:footer="720" w:gutter="0"/>
          <w:pgNumType w:start="2"/>
          <w:cols w:space="720"/>
        </w:sectPr>
      </w:pPr>
    </w:p>
    <w:p w14:paraId="1AECE78A" w14:textId="77777777" w:rsidR="00A13B42" w:rsidRPr="00363F67" w:rsidRDefault="00A13B42" w:rsidP="00A13B42">
      <w:pPr>
        <w:pStyle w:val="Heading1"/>
        <w:rPr>
          <w:b/>
          <w:u w:val="none"/>
        </w:rPr>
      </w:pPr>
      <w:r w:rsidRPr="00363F67">
        <w:rPr>
          <w:b/>
          <w:u w:val="none"/>
        </w:rPr>
        <w:lastRenderedPageBreak/>
        <w:t xml:space="preserve">APPENDIX B </w:t>
      </w:r>
    </w:p>
    <w:p w14:paraId="0D7B50BC" w14:textId="77777777" w:rsidR="00A13B42" w:rsidRPr="00363F67" w:rsidRDefault="00A13B42" w:rsidP="00A13B42">
      <w:pPr>
        <w:pStyle w:val="Subtitle"/>
        <w:jc w:val="center"/>
        <w:rPr>
          <w:b/>
        </w:rPr>
      </w:pPr>
      <w:r w:rsidRPr="00363F67">
        <w:rPr>
          <w:b/>
        </w:rPr>
        <w:t>ED.M. PROGRAM PLANNER</w:t>
      </w:r>
    </w:p>
    <w:p w14:paraId="4ED4E73B" w14:textId="77777777" w:rsidR="00A13B42" w:rsidRPr="00363F67" w:rsidRDefault="00A13B42" w:rsidP="00A13B42">
      <w:pPr>
        <w:pStyle w:val="Subtitle"/>
      </w:pPr>
    </w:p>
    <w:tbl>
      <w:tblPr>
        <w:tblW w:w="15300" w:type="dxa"/>
        <w:tblInd w:w="108" w:type="dxa"/>
        <w:tblLayout w:type="fixed"/>
        <w:tblLook w:val="0000" w:firstRow="0" w:lastRow="0" w:firstColumn="0" w:lastColumn="0" w:noHBand="0" w:noVBand="0"/>
      </w:tblPr>
      <w:tblGrid>
        <w:gridCol w:w="2160"/>
        <w:gridCol w:w="425"/>
        <w:gridCol w:w="3205"/>
        <w:gridCol w:w="510"/>
        <w:gridCol w:w="943"/>
        <w:gridCol w:w="665"/>
        <w:gridCol w:w="192"/>
        <w:gridCol w:w="483"/>
        <w:gridCol w:w="417"/>
        <w:gridCol w:w="900"/>
        <w:gridCol w:w="5400"/>
      </w:tblGrid>
      <w:tr w:rsidR="00A13B42" w:rsidRPr="005846CB" w14:paraId="1768D5CD" w14:textId="77777777">
        <w:trPr>
          <w:trHeight w:val="434"/>
        </w:trPr>
        <w:tc>
          <w:tcPr>
            <w:tcW w:w="15300" w:type="dxa"/>
            <w:gridSpan w:val="11"/>
          </w:tcPr>
          <w:p w14:paraId="58B79F58" w14:textId="1AA60784" w:rsidR="00A13B42" w:rsidRPr="00363F67" w:rsidRDefault="00A13B42" w:rsidP="00A13B42">
            <w:pPr>
              <w:jc w:val="center"/>
              <w:rPr>
                <w:sz w:val="22"/>
                <w:szCs w:val="22"/>
              </w:rPr>
            </w:pPr>
          </w:p>
        </w:tc>
      </w:tr>
      <w:tr w:rsidR="00A13B42" w:rsidRPr="005846CB" w14:paraId="336AF16A" w14:textId="77777777">
        <w:trPr>
          <w:trHeight w:val="214"/>
        </w:trPr>
        <w:tc>
          <w:tcPr>
            <w:tcW w:w="7243" w:type="dxa"/>
            <w:gridSpan w:val="5"/>
            <w:noWrap/>
          </w:tcPr>
          <w:p w14:paraId="2BDEE35A" w14:textId="77777777" w:rsidR="00A13B42" w:rsidRPr="00363F67" w:rsidRDefault="00A13B42" w:rsidP="00A13B42">
            <w:pPr>
              <w:rPr>
                <w:sz w:val="22"/>
                <w:szCs w:val="22"/>
              </w:rPr>
            </w:pPr>
            <w:r w:rsidRPr="00363F67">
              <w:t>Name_________________________________________________</w:t>
            </w:r>
          </w:p>
        </w:tc>
        <w:tc>
          <w:tcPr>
            <w:tcW w:w="665" w:type="dxa"/>
            <w:noWrap/>
          </w:tcPr>
          <w:p w14:paraId="20C4D148" w14:textId="77777777" w:rsidR="00A13B42" w:rsidRPr="00363F67" w:rsidRDefault="00A13B42" w:rsidP="00A13B42">
            <w:pPr>
              <w:jc w:val="center"/>
              <w:rPr>
                <w:sz w:val="22"/>
                <w:szCs w:val="22"/>
              </w:rPr>
            </w:pPr>
          </w:p>
        </w:tc>
        <w:tc>
          <w:tcPr>
            <w:tcW w:w="675" w:type="dxa"/>
            <w:gridSpan w:val="2"/>
            <w:noWrap/>
          </w:tcPr>
          <w:p w14:paraId="399D8BFA" w14:textId="77777777" w:rsidR="00A13B42" w:rsidRPr="00363F67" w:rsidRDefault="00A13B42" w:rsidP="00A13B42">
            <w:pPr>
              <w:rPr>
                <w:sz w:val="22"/>
                <w:szCs w:val="22"/>
              </w:rPr>
            </w:pPr>
          </w:p>
        </w:tc>
        <w:tc>
          <w:tcPr>
            <w:tcW w:w="6717" w:type="dxa"/>
            <w:gridSpan w:val="3"/>
            <w:noWrap/>
          </w:tcPr>
          <w:p w14:paraId="6C0FC0F9" w14:textId="77777777" w:rsidR="00A13B42" w:rsidRPr="00363F67" w:rsidRDefault="00A13B42" w:rsidP="00A13B42">
            <w:pPr>
              <w:jc w:val="right"/>
              <w:rPr>
                <w:sz w:val="22"/>
                <w:szCs w:val="22"/>
              </w:rPr>
            </w:pPr>
            <w:r w:rsidRPr="00363F67">
              <w:t>Advisor____________________________________________</w:t>
            </w:r>
          </w:p>
        </w:tc>
      </w:tr>
      <w:tr w:rsidR="00A13B42" w:rsidRPr="005846CB" w14:paraId="20D1C622" w14:textId="77777777">
        <w:trPr>
          <w:trHeight w:val="232"/>
        </w:trPr>
        <w:tc>
          <w:tcPr>
            <w:tcW w:w="7243" w:type="dxa"/>
            <w:gridSpan w:val="5"/>
            <w:noWrap/>
          </w:tcPr>
          <w:p w14:paraId="28BC4B26" w14:textId="77777777" w:rsidR="00A13B42" w:rsidRPr="00363F67" w:rsidRDefault="00A13B42" w:rsidP="00A13B42">
            <w:pPr>
              <w:rPr>
                <w:sz w:val="22"/>
                <w:szCs w:val="22"/>
              </w:rPr>
            </w:pPr>
            <w:r w:rsidRPr="00363F67">
              <w:t>PIN Number____________________________________________</w:t>
            </w:r>
          </w:p>
        </w:tc>
        <w:tc>
          <w:tcPr>
            <w:tcW w:w="8057" w:type="dxa"/>
            <w:gridSpan w:val="6"/>
            <w:noWrap/>
          </w:tcPr>
          <w:p w14:paraId="5A9BA9E6" w14:textId="77777777" w:rsidR="00A13B42" w:rsidRPr="00363F67" w:rsidRDefault="00A13B42" w:rsidP="00A13B42">
            <w:pPr>
              <w:rPr>
                <w:sz w:val="22"/>
                <w:szCs w:val="22"/>
              </w:rPr>
            </w:pPr>
            <w:r w:rsidRPr="00363F67">
              <w:t xml:space="preserve">   Telephone Registration Number: (212) 678-3200</w:t>
            </w:r>
          </w:p>
        </w:tc>
      </w:tr>
      <w:tr w:rsidR="00A13B42" w:rsidRPr="005846CB" w14:paraId="3B61C8F3" w14:textId="77777777">
        <w:trPr>
          <w:trHeight w:val="201"/>
        </w:trPr>
        <w:tc>
          <w:tcPr>
            <w:tcW w:w="2585" w:type="dxa"/>
            <w:gridSpan w:val="2"/>
            <w:tcBorders>
              <w:bottom w:val="single" w:sz="6" w:space="0" w:color="auto"/>
            </w:tcBorders>
            <w:noWrap/>
          </w:tcPr>
          <w:p w14:paraId="2AAAB735" w14:textId="77777777" w:rsidR="00A13B42" w:rsidRPr="00363F67" w:rsidRDefault="00A13B42" w:rsidP="00A13B42">
            <w:pPr>
              <w:ind w:right="384"/>
              <w:rPr>
                <w:sz w:val="22"/>
                <w:szCs w:val="22"/>
              </w:rPr>
            </w:pPr>
          </w:p>
        </w:tc>
        <w:tc>
          <w:tcPr>
            <w:tcW w:w="3205" w:type="dxa"/>
            <w:tcBorders>
              <w:bottom w:val="single" w:sz="6" w:space="0" w:color="auto"/>
            </w:tcBorders>
            <w:noWrap/>
          </w:tcPr>
          <w:p w14:paraId="72433036" w14:textId="77777777" w:rsidR="00A13B42" w:rsidRPr="00363F67" w:rsidRDefault="00A13B42" w:rsidP="00A13B42">
            <w:pPr>
              <w:ind w:left="-125"/>
              <w:rPr>
                <w:sz w:val="22"/>
                <w:szCs w:val="22"/>
              </w:rPr>
            </w:pPr>
          </w:p>
        </w:tc>
        <w:tc>
          <w:tcPr>
            <w:tcW w:w="1453" w:type="dxa"/>
            <w:gridSpan w:val="2"/>
            <w:tcBorders>
              <w:bottom w:val="single" w:sz="6" w:space="0" w:color="auto"/>
            </w:tcBorders>
          </w:tcPr>
          <w:p w14:paraId="169D7E28" w14:textId="77777777" w:rsidR="00A13B42" w:rsidRPr="00363F67" w:rsidRDefault="00A13B42" w:rsidP="00A13B42">
            <w:pPr>
              <w:rPr>
                <w:sz w:val="22"/>
                <w:szCs w:val="22"/>
              </w:rPr>
            </w:pPr>
          </w:p>
        </w:tc>
        <w:tc>
          <w:tcPr>
            <w:tcW w:w="665" w:type="dxa"/>
            <w:tcBorders>
              <w:bottom w:val="single" w:sz="6" w:space="0" w:color="auto"/>
            </w:tcBorders>
            <w:noWrap/>
          </w:tcPr>
          <w:p w14:paraId="32FD85CB" w14:textId="77777777" w:rsidR="00A13B42" w:rsidRPr="00363F67" w:rsidRDefault="00A13B42" w:rsidP="00A13B42">
            <w:pPr>
              <w:jc w:val="center"/>
              <w:rPr>
                <w:sz w:val="22"/>
                <w:szCs w:val="22"/>
              </w:rPr>
            </w:pPr>
          </w:p>
        </w:tc>
        <w:tc>
          <w:tcPr>
            <w:tcW w:w="675" w:type="dxa"/>
            <w:gridSpan w:val="2"/>
            <w:tcBorders>
              <w:bottom w:val="single" w:sz="6" w:space="0" w:color="auto"/>
            </w:tcBorders>
            <w:noWrap/>
          </w:tcPr>
          <w:p w14:paraId="43029E9A" w14:textId="77777777" w:rsidR="00A13B42" w:rsidRPr="00363F67" w:rsidRDefault="00A13B42" w:rsidP="00A13B42">
            <w:pPr>
              <w:rPr>
                <w:sz w:val="22"/>
                <w:szCs w:val="22"/>
              </w:rPr>
            </w:pPr>
          </w:p>
        </w:tc>
        <w:tc>
          <w:tcPr>
            <w:tcW w:w="6717" w:type="dxa"/>
            <w:gridSpan w:val="3"/>
            <w:tcBorders>
              <w:bottom w:val="single" w:sz="6" w:space="0" w:color="auto"/>
            </w:tcBorders>
            <w:noWrap/>
          </w:tcPr>
          <w:p w14:paraId="568B5C53" w14:textId="77777777" w:rsidR="00A13B42" w:rsidRPr="00363F67" w:rsidRDefault="00A13B42" w:rsidP="00A13B42">
            <w:pPr>
              <w:rPr>
                <w:sz w:val="22"/>
                <w:szCs w:val="22"/>
              </w:rPr>
            </w:pPr>
          </w:p>
        </w:tc>
      </w:tr>
      <w:tr w:rsidR="00A13B42" w:rsidRPr="00065329" w14:paraId="53019DA4" w14:textId="77777777">
        <w:tc>
          <w:tcPr>
            <w:tcW w:w="15300" w:type="dxa"/>
            <w:gridSpan w:val="11"/>
            <w:tcBorders>
              <w:top w:val="single" w:sz="6" w:space="0" w:color="auto"/>
              <w:left w:val="single" w:sz="6" w:space="0" w:color="auto"/>
              <w:bottom w:val="single" w:sz="6" w:space="0" w:color="auto"/>
              <w:right w:val="single" w:sz="6" w:space="0" w:color="auto"/>
            </w:tcBorders>
            <w:shd w:val="clear" w:color="auto" w:fill="D9D9D9"/>
            <w:noWrap/>
          </w:tcPr>
          <w:p w14:paraId="3166E23A" w14:textId="77777777" w:rsidR="00A13B42" w:rsidRPr="00363F67" w:rsidRDefault="00A13B42" w:rsidP="00A13B42">
            <w:pPr>
              <w:spacing w:before="40" w:after="40"/>
              <w:ind w:right="389"/>
              <w:rPr>
                <w:rFonts w:ascii="Arial" w:hAnsi="Arial" w:cs="Arial"/>
                <w:b/>
                <w:bCs/>
                <w:sz w:val="20"/>
                <w:szCs w:val="20"/>
              </w:rPr>
            </w:pPr>
            <w:r w:rsidRPr="00363F67">
              <w:rPr>
                <w:rFonts w:ascii="Arial" w:hAnsi="Arial" w:cs="Arial"/>
                <w:b/>
                <w:bCs/>
                <w:sz w:val="20"/>
                <w:szCs w:val="20"/>
              </w:rPr>
              <w:t>HUMAN GROWTH AND DEVELOPMENT COURSES</w:t>
            </w:r>
          </w:p>
        </w:tc>
      </w:tr>
      <w:tr w:rsidR="00A13B42" w:rsidRPr="00065329" w14:paraId="5D0E5433" w14:textId="77777777">
        <w:trPr>
          <w:trHeight w:val="214"/>
        </w:trPr>
        <w:tc>
          <w:tcPr>
            <w:tcW w:w="2160" w:type="dxa"/>
            <w:tcBorders>
              <w:top w:val="single" w:sz="6" w:space="0" w:color="auto"/>
              <w:left w:val="single" w:sz="6" w:space="0" w:color="auto"/>
              <w:bottom w:val="single" w:sz="6" w:space="0" w:color="auto"/>
              <w:right w:val="single" w:sz="6" w:space="0" w:color="auto"/>
            </w:tcBorders>
            <w:noWrap/>
          </w:tcPr>
          <w:p w14:paraId="00097CDD" w14:textId="77777777" w:rsidR="00A13B42" w:rsidRPr="00363F67" w:rsidRDefault="00A13B42" w:rsidP="00A13B42">
            <w:pPr>
              <w:ind w:right="384"/>
              <w:rPr>
                <w:rFonts w:ascii="Arial" w:hAnsi="Arial" w:cs="Arial"/>
                <w:b/>
                <w:bCs/>
                <w:sz w:val="20"/>
                <w:szCs w:val="20"/>
              </w:rPr>
            </w:pPr>
            <w:r w:rsidRPr="00363F67">
              <w:rPr>
                <w:rFonts w:ascii="Arial" w:hAnsi="Arial" w:cs="Arial"/>
                <w:b/>
                <w:bCs/>
                <w:sz w:val="20"/>
                <w:szCs w:val="20"/>
              </w:rPr>
              <w:t>Course #</w:t>
            </w:r>
          </w:p>
        </w:tc>
        <w:tc>
          <w:tcPr>
            <w:tcW w:w="4140" w:type="dxa"/>
            <w:gridSpan w:val="3"/>
            <w:tcBorders>
              <w:top w:val="single" w:sz="6" w:space="0" w:color="auto"/>
              <w:left w:val="single" w:sz="6" w:space="0" w:color="auto"/>
              <w:bottom w:val="single" w:sz="6" w:space="0" w:color="auto"/>
              <w:right w:val="single" w:sz="6" w:space="0" w:color="auto"/>
            </w:tcBorders>
            <w:noWrap/>
          </w:tcPr>
          <w:p w14:paraId="0707ED6D" w14:textId="77777777" w:rsidR="00A13B42" w:rsidRPr="00363F67" w:rsidRDefault="00A13B42" w:rsidP="00A13B42">
            <w:pPr>
              <w:rPr>
                <w:rFonts w:ascii="Arial" w:hAnsi="Arial" w:cs="Arial"/>
                <w:b/>
                <w:bCs/>
                <w:sz w:val="20"/>
                <w:szCs w:val="20"/>
              </w:rPr>
            </w:pPr>
            <w:r w:rsidRPr="00363F67">
              <w:rPr>
                <w:rFonts w:ascii="Arial" w:hAnsi="Arial" w:cs="Arial"/>
                <w:b/>
                <w:bCs/>
                <w:sz w:val="20"/>
                <w:szCs w:val="20"/>
              </w:rPr>
              <w:t>Course Title</w:t>
            </w:r>
          </w:p>
        </w:tc>
        <w:tc>
          <w:tcPr>
            <w:tcW w:w="1800" w:type="dxa"/>
            <w:gridSpan w:val="3"/>
            <w:tcBorders>
              <w:top w:val="single" w:sz="6" w:space="0" w:color="auto"/>
              <w:left w:val="single" w:sz="6" w:space="0" w:color="auto"/>
              <w:bottom w:val="single" w:sz="6" w:space="0" w:color="auto"/>
              <w:right w:val="single" w:sz="6" w:space="0" w:color="auto"/>
            </w:tcBorders>
          </w:tcPr>
          <w:p w14:paraId="562C187C" w14:textId="77777777" w:rsidR="00A13B42" w:rsidRPr="00363F67" w:rsidRDefault="00A13B42" w:rsidP="00A13B42">
            <w:pPr>
              <w:rPr>
                <w:rFonts w:ascii="Arial" w:hAnsi="Arial" w:cs="Arial"/>
                <w:b/>
                <w:bCs/>
                <w:sz w:val="19"/>
                <w:szCs w:val="19"/>
              </w:rPr>
            </w:pPr>
            <w:r w:rsidRPr="00363F67">
              <w:rPr>
                <w:rFonts w:ascii="Arial" w:hAnsi="Arial" w:cs="Arial"/>
                <w:b/>
                <w:bCs/>
                <w:sz w:val="19"/>
                <w:szCs w:val="19"/>
              </w:rPr>
              <w:t>Semesters Taken</w:t>
            </w:r>
          </w:p>
        </w:tc>
        <w:tc>
          <w:tcPr>
            <w:tcW w:w="900" w:type="dxa"/>
            <w:gridSpan w:val="2"/>
            <w:tcBorders>
              <w:top w:val="single" w:sz="6" w:space="0" w:color="auto"/>
              <w:left w:val="single" w:sz="6" w:space="0" w:color="auto"/>
              <w:bottom w:val="single" w:sz="6" w:space="0" w:color="auto"/>
              <w:right w:val="single" w:sz="6" w:space="0" w:color="auto"/>
            </w:tcBorders>
            <w:noWrap/>
          </w:tcPr>
          <w:p w14:paraId="74B422C8" w14:textId="77777777" w:rsidR="00A13B42" w:rsidRPr="00363F67" w:rsidRDefault="00A13B42" w:rsidP="00A13B42">
            <w:pPr>
              <w:rPr>
                <w:rFonts w:ascii="Arial" w:hAnsi="Arial" w:cs="Arial"/>
                <w:b/>
                <w:bCs/>
                <w:sz w:val="20"/>
                <w:szCs w:val="20"/>
              </w:rPr>
            </w:pPr>
            <w:r w:rsidRPr="00363F67">
              <w:rPr>
                <w:rFonts w:ascii="Arial" w:hAnsi="Arial" w:cs="Arial"/>
                <w:b/>
                <w:bCs/>
                <w:sz w:val="20"/>
                <w:szCs w:val="20"/>
              </w:rPr>
              <w:t>Points</w:t>
            </w:r>
          </w:p>
        </w:tc>
        <w:tc>
          <w:tcPr>
            <w:tcW w:w="900" w:type="dxa"/>
            <w:tcBorders>
              <w:top w:val="single" w:sz="6" w:space="0" w:color="auto"/>
              <w:left w:val="single" w:sz="6" w:space="0" w:color="auto"/>
              <w:bottom w:val="single" w:sz="6" w:space="0" w:color="auto"/>
              <w:right w:val="single" w:sz="6" w:space="0" w:color="auto"/>
            </w:tcBorders>
            <w:noWrap/>
          </w:tcPr>
          <w:p w14:paraId="3DA74333" w14:textId="77777777" w:rsidR="00A13B42" w:rsidRPr="00363F67" w:rsidRDefault="00A13B42" w:rsidP="00A13B42">
            <w:pPr>
              <w:rPr>
                <w:rFonts w:ascii="Arial" w:hAnsi="Arial" w:cs="Arial"/>
                <w:b/>
                <w:bCs/>
                <w:sz w:val="20"/>
                <w:szCs w:val="20"/>
              </w:rPr>
            </w:pPr>
            <w:r w:rsidRPr="00363F67">
              <w:rPr>
                <w:rFonts w:ascii="Arial" w:hAnsi="Arial" w:cs="Arial"/>
                <w:b/>
                <w:bCs/>
                <w:sz w:val="20"/>
                <w:szCs w:val="20"/>
              </w:rPr>
              <w:t>Grade</w:t>
            </w:r>
          </w:p>
        </w:tc>
        <w:tc>
          <w:tcPr>
            <w:tcW w:w="5400" w:type="dxa"/>
            <w:tcBorders>
              <w:top w:val="single" w:sz="6" w:space="0" w:color="auto"/>
              <w:left w:val="single" w:sz="6" w:space="0" w:color="auto"/>
              <w:bottom w:val="single" w:sz="6" w:space="0" w:color="auto"/>
              <w:right w:val="single" w:sz="6" w:space="0" w:color="auto"/>
            </w:tcBorders>
            <w:noWrap/>
          </w:tcPr>
          <w:p w14:paraId="54C9CEC6" w14:textId="77777777" w:rsidR="00A13B42" w:rsidRPr="00363F67" w:rsidRDefault="00A13B42" w:rsidP="00A13B42">
            <w:pPr>
              <w:rPr>
                <w:rFonts w:ascii="Arial" w:hAnsi="Arial" w:cs="Arial"/>
                <w:b/>
                <w:bCs/>
                <w:sz w:val="20"/>
                <w:szCs w:val="20"/>
              </w:rPr>
            </w:pPr>
            <w:r w:rsidRPr="00363F67">
              <w:rPr>
                <w:rFonts w:ascii="Arial" w:hAnsi="Arial" w:cs="Arial"/>
                <w:b/>
                <w:bCs/>
                <w:sz w:val="20"/>
                <w:szCs w:val="20"/>
              </w:rPr>
              <w:t>Notes</w:t>
            </w:r>
          </w:p>
        </w:tc>
      </w:tr>
      <w:tr w:rsidR="00A13B42" w:rsidRPr="00065329" w14:paraId="194D1A1E" w14:textId="77777777">
        <w:trPr>
          <w:trHeight w:val="238"/>
        </w:trPr>
        <w:tc>
          <w:tcPr>
            <w:tcW w:w="2160" w:type="dxa"/>
            <w:tcBorders>
              <w:top w:val="single" w:sz="6" w:space="0" w:color="auto"/>
              <w:left w:val="single" w:sz="6" w:space="0" w:color="auto"/>
              <w:bottom w:val="single" w:sz="6" w:space="0" w:color="auto"/>
              <w:right w:val="single" w:sz="6" w:space="0" w:color="auto"/>
            </w:tcBorders>
            <w:noWrap/>
            <w:vAlign w:val="center"/>
          </w:tcPr>
          <w:p w14:paraId="09C1134E" w14:textId="77777777" w:rsidR="00A13B42" w:rsidRPr="00363F67" w:rsidRDefault="00A13B42" w:rsidP="00A13B42">
            <w:pPr>
              <w:ind w:right="384"/>
              <w:jc w:val="center"/>
              <w:rPr>
                <w:rFonts w:ascii="Arial" w:hAnsi="Arial" w:cs="Arial"/>
                <w:b/>
                <w:bCs/>
                <w:sz w:val="20"/>
                <w:szCs w:val="20"/>
              </w:rPr>
            </w:pPr>
            <w:r w:rsidRPr="00363F67">
              <w:rPr>
                <w:rFonts w:ascii="Arial" w:hAnsi="Arial" w:cs="Arial"/>
                <w:b/>
                <w:bCs/>
                <w:sz w:val="20"/>
                <w:szCs w:val="20"/>
              </w:rPr>
              <w:t>HUDK 4022</w:t>
            </w:r>
          </w:p>
        </w:tc>
        <w:tc>
          <w:tcPr>
            <w:tcW w:w="4140" w:type="dxa"/>
            <w:gridSpan w:val="3"/>
            <w:tcBorders>
              <w:top w:val="single" w:sz="6" w:space="0" w:color="auto"/>
              <w:left w:val="single" w:sz="6" w:space="0" w:color="auto"/>
              <w:right w:val="single" w:sz="6" w:space="0" w:color="auto"/>
            </w:tcBorders>
          </w:tcPr>
          <w:p w14:paraId="4F0E4498" w14:textId="77777777" w:rsidR="00A13B42" w:rsidRPr="00363F67" w:rsidRDefault="00A13B42" w:rsidP="00A13B42">
            <w:pPr>
              <w:rPr>
                <w:rFonts w:ascii="Arial" w:hAnsi="Arial" w:cs="Arial"/>
                <w:sz w:val="20"/>
                <w:szCs w:val="20"/>
              </w:rPr>
            </w:pPr>
            <w:r w:rsidRPr="00363F67">
              <w:rPr>
                <w:rFonts w:ascii="Arial" w:hAnsi="Arial" w:cs="Arial"/>
                <w:sz w:val="20"/>
                <w:szCs w:val="20"/>
              </w:rPr>
              <w:t>Developmental Psychology: Childhood</w:t>
            </w:r>
            <w:r w:rsidRPr="00363F67">
              <w:rPr>
                <w:rFonts w:ascii="Arial" w:hAnsi="Arial" w:cs="Arial"/>
                <w:sz w:val="20"/>
                <w:szCs w:val="20"/>
                <w:vertAlign w:val="superscript"/>
              </w:rPr>
              <w:t>2</w:t>
            </w:r>
          </w:p>
        </w:tc>
        <w:tc>
          <w:tcPr>
            <w:tcW w:w="1800" w:type="dxa"/>
            <w:gridSpan w:val="3"/>
            <w:tcBorders>
              <w:top w:val="single" w:sz="6" w:space="0" w:color="auto"/>
              <w:left w:val="single" w:sz="6" w:space="0" w:color="auto"/>
              <w:right w:val="single" w:sz="6" w:space="0" w:color="auto"/>
            </w:tcBorders>
          </w:tcPr>
          <w:p w14:paraId="716A49F7" w14:textId="77777777" w:rsidR="00A13B42" w:rsidRPr="00363F67" w:rsidRDefault="00A13B42" w:rsidP="00A13B42">
            <w:pPr>
              <w:rPr>
                <w:rFonts w:ascii="Arial" w:hAnsi="Arial" w:cs="Arial"/>
                <w:sz w:val="20"/>
                <w:szCs w:val="20"/>
              </w:rPr>
            </w:pPr>
            <w:r w:rsidRPr="00065329">
              <w:rPr>
                <w:rFonts w:ascii="Arial" w:hAnsi="Arial" w:cs="Arial"/>
                <w:sz w:val="20"/>
                <w:szCs w:val="20"/>
              </w:rPr>
              <w:t> </w:t>
            </w:r>
          </w:p>
        </w:tc>
        <w:tc>
          <w:tcPr>
            <w:tcW w:w="900" w:type="dxa"/>
            <w:gridSpan w:val="2"/>
            <w:tcBorders>
              <w:top w:val="single" w:sz="6" w:space="0" w:color="auto"/>
              <w:left w:val="single" w:sz="6" w:space="0" w:color="auto"/>
              <w:right w:val="single" w:sz="6" w:space="0" w:color="auto"/>
            </w:tcBorders>
            <w:noWrap/>
          </w:tcPr>
          <w:p w14:paraId="15A48544" w14:textId="77777777" w:rsidR="00A13B42" w:rsidRPr="00363F67" w:rsidRDefault="00A13B42" w:rsidP="00A13B42">
            <w:pPr>
              <w:jc w:val="center"/>
              <w:rPr>
                <w:rFonts w:ascii="Arial" w:hAnsi="Arial" w:cs="Arial"/>
                <w:sz w:val="20"/>
                <w:szCs w:val="20"/>
              </w:rPr>
            </w:pPr>
            <w:r w:rsidRPr="00363F67">
              <w:rPr>
                <w:rFonts w:ascii="Arial" w:hAnsi="Arial" w:cs="Arial"/>
                <w:sz w:val="20"/>
                <w:szCs w:val="20"/>
              </w:rPr>
              <w:t>3</w:t>
            </w:r>
          </w:p>
        </w:tc>
        <w:tc>
          <w:tcPr>
            <w:tcW w:w="900" w:type="dxa"/>
            <w:tcBorders>
              <w:top w:val="single" w:sz="6" w:space="0" w:color="auto"/>
              <w:left w:val="single" w:sz="6" w:space="0" w:color="auto"/>
              <w:right w:val="single" w:sz="6" w:space="0" w:color="auto"/>
            </w:tcBorders>
            <w:noWrap/>
          </w:tcPr>
          <w:p w14:paraId="639930FB" w14:textId="77777777" w:rsidR="00A13B42" w:rsidRPr="00363F67" w:rsidRDefault="00A13B42" w:rsidP="00A13B42">
            <w:pPr>
              <w:rPr>
                <w:rFonts w:ascii="Arial" w:hAnsi="Arial" w:cs="Arial"/>
                <w:sz w:val="20"/>
                <w:szCs w:val="20"/>
              </w:rPr>
            </w:pPr>
            <w:r w:rsidRPr="00065329">
              <w:rPr>
                <w:rFonts w:ascii="Arial" w:hAnsi="Arial" w:cs="Arial"/>
                <w:sz w:val="20"/>
                <w:szCs w:val="20"/>
              </w:rPr>
              <w:t> </w:t>
            </w:r>
          </w:p>
        </w:tc>
        <w:tc>
          <w:tcPr>
            <w:tcW w:w="5400" w:type="dxa"/>
            <w:tcBorders>
              <w:top w:val="single" w:sz="6" w:space="0" w:color="auto"/>
              <w:left w:val="single" w:sz="6" w:space="0" w:color="auto"/>
              <w:bottom w:val="single" w:sz="6" w:space="0" w:color="auto"/>
              <w:right w:val="single" w:sz="6" w:space="0" w:color="auto"/>
            </w:tcBorders>
            <w:noWrap/>
          </w:tcPr>
          <w:p w14:paraId="06F8FEA1" w14:textId="77777777" w:rsidR="00A13B42" w:rsidRPr="00363F67" w:rsidRDefault="00A13B42" w:rsidP="00A13B42">
            <w:pPr>
              <w:rPr>
                <w:rFonts w:ascii="Arial" w:hAnsi="Arial" w:cs="Arial"/>
                <w:sz w:val="20"/>
                <w:szCs w:val="20"/>
              </w:rPr>
            </w:pPr>
            <w:r w:rsidRPr="00065329">
              <w:rPr>
                <w:rFonts w:ascii="Arial" w:hAnsi="Arial" w:cs="Arial"/>
                <w:sz w:val="20"/>
                <w:szCs w:val="20"/>
              </w:rPr>
              <w:t> </w:t>
            </w:r>
          </w:p>
        </w:tc>
      </w:tr>
      <w:tr w:rsidR="00A13B42" w:rsidRPr="00065329" w14:paraId="58E5E183" w14:textId="77777777">
        <w:trPr>
          <w:trHeight w:val="122"/>
        </w:trPr>
        <w:tc>
          <w:tcPr>
            <w:tcW w:w="2160" w:type="dxa"/>
            <w:tcBorders>
              <w:top w:val="single" w:sz="6" w:space="0" w:color="auto"/>
              <w:left w:val="single" w:sz="6" w:space="0" w:color="auto"/>
              <w:bottom w:val="single" w:sz="6" w:space="0" w:color="auto"/>
              <w:right w:val="single" w:sz="6" w:space="0" w:color="auto"/>
            </w:tcBorders>
            <w:noWrap/>
            <w:vAlign w:val="center"/>
          </w:tcPr>
          <w:p w14:paraId="3DEFAA25" w14:textId="77777777" w:rsidR="00A13B42" w:rsidRPr="00363F67" w:rsidRDefault="00A13B42" w:rsidP="00A13B42">
            <w:pPr>
              <w:ind w:right="384"/>
              <w:jc w:val="center"/>
              <w:rPr>
                <w:rFonts w:ascii="Arial" w:hAnsi="Arial" w:cs="Arial"/>
                <w:b/>
                <w:bCs/>
                <w:sz w:val="20"/>
                <w:szCs w:val="20"/>
              </w:rPr>
            </w:pPr>
            <w:r w:rsidRPr="00363F67">
              <w:rPr>
                <w:rFonts w:ascii="Arial" w:hAnsi="Arial" w:cs="Arial"/>
                <w:b/>
                <w:bCs/>
                <w:sz w:val="20"/>
                <w:szCs w:val="20"/>
              </w:rPr>
              <w:t>Or</w:t>
            </w:r>
          </w:p>
        </w:tc>
        <w:tc>
          <w:tcPr>
            <w:tcW w:w="4140" w:type="dxa"/>
            <w:gridSpan w:val="3"/>
            <w:tcBorders>
              <w:left w:val="single" w:sz="6" w:space="0" w:color="auto"/>
              <w:right w:val="single" w:sz="6" w:space="0" w:color="auto"/>
            </w:tcBorders>
          </w:tcPr>
          <w:p w14:paraId="2E5F1E97" w14:textId="77777777" w:rsidR="00A13B42" w:rsidRPr="00363F67" w:rsidRDefault="00A13B42" w:rsidP="00A13B42">
            <w:pPr>
              <w:rPr>
                <w:rFonts w:ascii="Arial" w:hAnsi="Arial" w:cs="Arial"/>
                <w:sz w:val="20"/>
                <w:szCs w:val="20"/>
              </w:rPr>
            </w:pPr>
            <w:r w:rsidRPr="00065329">
              <w:rPr>
                <w:rFonts w:ascii="Arial" w:hAnsi="Arial" w:cs="Arial"/>
                <w:sz w:val="20"/>
                <w:szCs w:val="20"/>
              </w:rPr>
              <w:t> </w:t>
            </w:r>
          </w:p>
        </w:tc>
        <w:tc>
          <w:tcPr>
            <w:tcW w:w="1800" w:type="dxa"/>
            <w:gridSpan w:val="3"/>
            <w:tcBorders>
              <w:left w:val="single" w:sz="6" w:space="0" w:color="auto"/>
              <w:right w:val="single" w:sz="6" w:space="0" w:color="auto"/>
            </w:tcBorders>
          </w:tcPr>
          <w:p w14:paraId="122555D5" w14:textId="77777777" w:rsidR="00A13B42" w:rsidRPr="00363F67" w:rsidRDefault="00A13B42" w:rsidP="00A13B42">
            <w:pPr>
              <w:rPr>
                <w:rFonts w:ascii="Arial" w:hAnsi="Arial" w:cs="Arial"/>
                <w:sz w:val="20"/>
                <w:szCs w:val="20"/>
              </w:rPr>
            </w:pPr>
            <w:r w:rsidRPr="00065329">
              <w:rPr>
                <w:rFonts w:ascii="Arial" w:hAnsi="Arial" w:cs="Arial"/>
                <w:sz w:val="20"/>
                <w:szCs w:val="20"/>
              </w:rPr>
              <w:t> </w:t>
            </w:r>
          </w:p>
        </w:tc>
        <w:tc>
          <w:tcPr>
            <w:tcW w:w="900" w:type="dxa"/>
            <w:gridSpan w:val="2"/>
            <w:tcBorders>
              <w:left w:val="single" w:sz="6" w:space="0" w:color="auto"/>
              <w:right w:val="single" w:sz="6" w:space="0" w:color="auto"/>
            </w:tcBorders>
            <w:noWrap/>
          </w:tcPr>
          <w:p w14:paraId="3D5A9117" w14:textId="77777777" w:rsidR="00A13B42" w:rsidRPr="00363F67" w:rsidRDefault="00A13B42" w:rsidP="00A13B42">
            <w:pPr>
              <w:jc w:val="center"/>
              <w:rPr>
                <w:rFonts w:ascii="Arial" w:hAnsi="Arial" w:cs="Arial"/>
                <w:sz w:val="20"/>
                <w:szCs w:val="20"/>
              </w:rPr>
            </w:pPr>
            <w:r w:rsidRPr="00065329">
              <w:rPr>
                <w:rFonts w:ascii="Arial" w:hAnsi="Arial" w:cs="Arial"/>
                <w:sz w:val="20"/>
                <w:szCs w:val="20"/>
              </w:rPr>
              <w:t> </w:t>
            </w:r>
          </w:p>
        </w:tc>
        <w:tc>
          <w:tcPr>
            <w:tcW w:w="900" w:type="dxa"/>
            <w:tcBorders>
              <w:left w:val="single" w:sz="6" w:space="0" w:color="auto"/>
              <w:right w:val="single" w:sz="6" w:space="0" w:color="auto"/>
            </w:tcBorders>
            <w:noWrap/>
          </w:tcPr>
          <w:p w14:paraId="567CE87C" w14:textId="77777777" w:rsidR="00A13B42" w:rsidRPr="00363F67" w:rsidRDefault="00A13B42" w:rsidP="00A13B42">
            <w:pPr>
              <w:rPr>
                <w:rFonts w:ascii="Arial" w:hAnsi="Arial" w:cs="Arial"/>
                <w:sz w:val="20"/>
                <w:szCs w:val="20"/>
              </w:rPr>
            </w:pPr>
            <w:r w:rsidRPr="00065329">
              <w:rPr>
                <w:rFonts w:ascii="Arial" w:hAnsi="Arial" w:cs="Arial"/>
                <w:sz w:val="20"/>
                <w:szCs w:val="20"/>
              </w:rPr>
              <w:t> </w:t>
            </w:r>
          </w:p>
        </w:tc>
        <w:tc>
          <w:tcPr>
            <w:tcW w:w="5400" w:type="dxa"/>
            <w:tcBorders>
              <w:top w:val="single" w:sz="6" w:space="0" w:color="auto"/>
              <w:left w:val="single" w:sz="6" w:space="0" w:color="auto"/>
              <w:bottom w:val="single" w:sz="6" w:space="0" w:color="auto"/>
              <w:right w:val="single" w:sz="6" w:space="0" w:color="auto"/>
            </w:tcBorders>
            <w:noWrap/>
          </w:tcPr>
          <w:p w14:paraId="10EFC1AE" w14:textId="77777777" w:rsidR="00A13B42" w:rsidRPr="00363F67" w:rsidRDefault="00A13B42" w:rsidP="00A13B42">
            <w:pPr>
              <w:rPr>
                <w:rFonts w:ascii="Arial" w:hAnsi="Arial" w:cs="Arial"/>
                <w:sz w:val="20"/>
                <w:szCs w:val="20"/>
              </w:rPr>
            </w:pPr>
            <w:r w:rsidRPr="00065329">
              <w:rPr>
                <w:rFonts w:ascii="Arial" w:hAnsi="Arial" w:cs="Arial"/>
                <w:sz w:val="20"/>
                <w:szCs w:val="20"/>
              </w:rPr>
              <w:t> </w:t>
            </w:r>
          </w:p>
        </w:tc>
      </w:tr>
      <w:tr w:rsidR="00A13B42" w:rsidRPr="00065329" w14:paraId="1D489413" w14:textId="77777777">
        <w:trPr>
          <w:trHeight w:val="263"/>
        </w:trPr>
        <w:tc>
          <w:tcPr>
            <w:tcW w:w="2160" w:type="dxa"/>
            <w:tcBorders>
              <w:top w:val="single" w:sz="6" w:space="0" w:color="auto"/>
              <w:left w:val="single" w:sz="6" w:space="0" w:color="auto"/>
              <w:bottom w:val="single" w:sz="6" w:space="0" w:color="auto"/>
              <w:right w:val="single" w:sz="6" w:space="0" w:color="auto"/>
            </w:tcBorders>
            <w:noWrap/>
            <w:vAlign w:val="center"/>
          </w:tcPr>
          <w:p w14:paraId="06094C5D" w14:textId="77777777" w:rsidR="00A13B42" w:rsidRPr="00363F67" w:rsidRDefault="00A13B42" w:rsidP="00A13B42">
            <w:pPr>
              <w:ind w:right="384"/>
              <w:jc w:val="center"/>
              <w:rPr>
                <w:rFonts w:ascii="Arial" w:hAnsi="Arial" w:cs="Arial"/>
                <w:b/>
                <w:bCs/>
                <w:sz w:val="20"/>
                <w:szCs w:val="20"/>
              </w:rPr>
            </w:pPr>
            <w:r w:rsidRPr="00363F67">
              <w:rPr>
                <w:rFonts w:ascii="Arial" w:hAnsi="Arial" w:cs="Arial"/>
                <w:b/>
                <w:bCs/>
                <w:sz w:val="20"/>
                <w:szCs w:val="20"/>
              </w:rPr>
              <w:t>HUDK 4023</w:t>
            </w:r>
          </w:p>
        </w:tc>
        <w:tc>
          <w:tcPr>
            <w:tcW w:w="4140" w:type="dxa"/>
            <w:gridSpan w:val="3"/>
            <w:tcBorders>
              <w:left w:val="single" w:sz="6" w:space="0" w:color="auto"/>
              <w:right w:val="single" w:sz="6" w:space="0" w:color="auto"/>
            </w:tcBorders>
          </w:tcPr>
          <w:p w14:paraId="2DC3433C" w14:textId="77777777" w:rsidR="00A13B42" w:rsidRPr="00363F67" w:rsidRDefault="00A13B42" w:rsidP="00A13B42">
            <w:pPr>
              <w:rPr>
                <w:rFonts w:ascii="Arial" w:hAnsi="Arial" w:cs="Arial"/>
                <w:sz w:val="20"/>
                <w:szCs w:val="20"/>
              </w:rPr>
            </w:pPr>
            <w:r w:rsidRPr="00363F67">
              <w:rPr>
                <w:rFonts w:ascii="Arial" w:hAnsi="Arial" w:cs="Arial"/>
                <w:sz w:val="20"/>
                <w:szCs w:val="20"/>
              </w:rPr>
              <w:t>Developmental Psychology: Adolescence</w:t>
            </w:r>
            <w:r w:rsidRPr="00363F67">
              <w:rPr>
                <w:rFonts w:ascii="Arial" w:hAnsi="Arial" w:cs="Arial"/>
                <w:sz w:val="20"/>
                <w:szCs w:val="20"/>
                <w:vertAlign w:val="superscript"/>
              </w:rPr>
              <w:t>2</w:t>
            </w:r>
          </w:p>
        </w:tc>
        <w:tc>
          <w:tcPr>
            <w:tcW w:w="1800" w:type="dxa"/>
            <w:gridSpan w:val="3"/>
            <w:tcBorders>
              <w:left w:val="single" w:sz="6" w:space="0" w:color="auto"/>
              <w:right w:val="single" w:sz="6" w:space="0" w:color="auto"/>
            </w:tcBorders>
          </w:tcPr>
          <w:p w14:paraId="36F71829" w14:textId="77777777" w:rsidR="00A13B42" w:rsidRPr="00363F67" w:rsidRDefault="00A13B42" w:rsidP="00A13B42">
            <w:pPr>
              <w:rPr>
                <w:rFonts w:ascii="Arial" w:hAnsi="Arial" w:cs="Arial"/>
                <w:sz w:val="20"/>
                <w:szCs w:val="20"/>
              </w:rPr>
            </w:pPr>
            <w:r w:rsidRPr="00065329">
              <w:rPr>
                <w:rFonts w:ascii="Arial" w:hAnsi="Arial" w:cs="Arial"/>
                <w:sz w:val="20"/>
                <w:szCs w:val="20"/>
              </w:rPr>
              <w:t> </w:t>
            </w:r>
          </w:p>
        </w:tc>
        <w:tc>
          <w:tcPr>
            <w:tcW w:w="900" w:type="dxa"/>
            <w:gridSpan w:val="2"/>
            <w:tcBorders>
              <w:left w:val="single" w:sz="6" w:space="0" w:color="auto"/>
              <w:right w:val="single" w:sz="6" w:space="0" w:color="auto"/>
            </w:tcBorders>
            <w:noWrap/>
          </w:tcPr>
          <w:p w14:paraId="40669BAF" w14:textId="77777777" w:rsidR="00A13B42" w:rsidRPr="00363F67" w:rsidRDefault="00A13B42" w:rsidP="00A13B42">
            <w:pPr>
              <w:jc w:val="center"/>
              <w:rPr>
                <w:rFonts w:ascii="Arial" w:hAnsi="Arial" w:cs="Arial"/>
                <w:sz w:val="20"/>
                <w:szCs w:val="20"/>
              </w:rPr>
            </w:pPr>
            <w:r w:rsidRPr="00363F67">
              <w:rPr>
                <w:rFonts w:ascii="Arial" w:hAnsi="Arial" w:cs="Arial"/>
                <w:sz w:val="20"/>
                <w:szCs w:val="20"/>
              </w:rPr>
              <w:t>3</w:t>
            </w:r>
          </w:p>
        </w:tc>
        <w:tc>
          <w:tcPr>
            <w:tcW w:w="900" w:type="dxa"/>
            <w:tcBorders>
              <w:left w:val="single" w:sz="6" w:space="0" w:color="auto"/>
              <w:right w:val="single" w:sz="6" w:space="0" w:color="auto"/>
            </w:tcBorders>
            <w:noWrap/>
          </w:tcPr>
          <w:p w14:paraId="3B6F6AA8" w14:textId="77777777" w:rsidR="00A13B42" w:rsidRPr="00363F67" w:rsidRDefault="00A13B42" w:rsidP="00A13B42">
            <w:pPr>
              <w:rPr>
                <w:rFonts w:ascii="Arial" w:hAnsi="Arial" w:cs="Arial"/>
                <w:sz w:val="20"/>
                <w:szCs w:val="20"/>
              </w:rPr>
            </w:pPr>
            <w:r w:rsidRPr="00065329">
              <w:rPr>
                <w:rFonts w:ascii="Arial" w:hAnsi="Arial" w:cs="Arial"/>
                <w:sz w:val="20"/>
                <w:szCs w:val="20"/>
              </w:rPr>
              <w:t> </w:t>
            </w:r>
          </w:p>
        </w:tc>
        <w:tc>
          <w:tcPr>
            <w:tcW w:w="5400" w:type="dxa"/>
            <w:tcBorders>
              <w:top w:val="single" w:sz="6" w:space="0" w:color="auto"/>
              <w:left w:val="single" w:sz="6" w:space="0" w:color="auto"/>
              <w:bottom w:val="single" w:sz="6" w:space="0" w:color="auto"/>
              <w:right w:val="single" w:sz="6" w:space="0" w:color="auto"/>
            </w:tcBorders>
            <w:noWrap/>
          </w:tcPr>
          <w:p w14:paraId="3C5B7FF4" w14:textId="77777777" w:rsidR="00A13B42" w:rsidRPr="00363F67" w:rsidRDefault="00A13B42" w:rsidP="00A13B42">
            <w:pPr>
              <w:rPr>
                <w:rFonts w:ascii="Arial" w:hAnsi="Arial" w:cs="Arial"/>
                <w:sz w:val="20"/>
                <w:szCs w:val="20"/>
              </w:rPr>
            </w:pPr>
            <w:r w:rsidRPr="00065329">
              <w:rPr>
                <w:rFonts w:ascii="Arial" w:hAnsi="Arial" w:cs="Arial"/>
                <w:sz w:val="20"/>
                <w:szCs w:val="20"/>
              </w:rPr>
              <w:t> </w:t>
            </w:r>
          </w:p>
        </w:tc>
      </w:tr>
      <w:tr w:rsidR="00A13B42" w:rsidRPr="00065329" w14:paraId="6275EE78" w14:textId="77777777">
        <w:trPr>
          <w:trHeight w:val="122"/>
        </w:trPr>
        <w:tc>
          <w:tcPr>
            <w:tcW w:w="2160" w:type="dxa"/>
            <w:tcBorders>
              <w:top w:val="single" w:sz="6" w:space="0" w:color="auto"/>
              <w:left w:val="single" w:sz="6" w:space="0" w:color="auto"/>
              <w:bottom w:val="single" w:sz="6" w:space="0" w:color="auto"/>
              <w:right w:val="single" w:sz="6" w:space="0" w:color="auto"/>
            </w:tcBorders>
            <w:noWrap/>
            <w:vAlign w:val="center"/>
          </w:tcPr>
          <w:p w14:paraId="04656DFB" w14:textId="77777777" w:rsidR="00A13B42" w:rsidRPr="00363F67" w:rsidRDefault="00A13B42" w:rsidP="00A13B42">
            <w:pPr>
              <w:ind w:right="384"/>
              <w:jc w:val="center"/>
              <w:rPr>
                <w:rFonts w:ascii="Arial" w:hAnsi="Arial" w:cs="Arial"/>
                <w:b/>
                <w:bCs/>
                <w:sz w:val="20"/>
                <w:szCs w:val="20"/>
              </w:rPr>
            </w:pPr>
            <w:r w:rsidRPr="00363F67">
              <w:rPr>
                <w:rFonts w:ascii="Arial" w:hAnsi="Arial" w:cs="Arial"/>
                <w:b/>
                <w:bCs/>
                <w:sz w:val="20"/>
                <w:szCs w:val="20"/>
              </w:rPr>
              <w:t>Or</w:t>
            </w:r>
          </w:p>
        </w:tc>
        <w:tc>
          <w:tcPr>
            <w:tcW w:w="4140" w:type="dxa"/>
            <w:gridSpan w:val="3"/>
            <w:tcBorders>
              <w:left w:val="single" w:sz="6" w:space="0" w:color="auto"/>
              <w:right w:val="single" w:sz="6" w:space="0" w:color="auto"/>
            </w:tcBorders>
          </w:tcPr>
          <w:p w14:paraId="4238D7D4" w14:textId="77777777" w:rsidR="00A13B42" w:rsidRPr="00363F67" w:rsidRDefault="00A13B42" w:rsidP="00A13B42">
            <w:pPr>
              <w:rPr>
                <w:rFonts w:ascii="Arial" w:hAnsi="Arial" w:cs="Arial"/>
                <w:sz w:val="20"/>
                <w:szCs w:val="20"/>
              </w:rPr>
            </w:pPr>
            <w:r w:rsidRPr="00065329">
              <w:rPr>
                <w:rFonts w:ascii="Arial" w:hAnsi="Arial" w:cs="Arial"/>
                <w:sz w:val="20"/>
                <w:szCs w:val="20"/>
              </w:rPr>
              <w:t> </w:t>
            </w:r>
          </w:p>
        </w:tc>
        <w:tc>
          <w:tcPr>
            <w:tcW w:w="1800" w:type="dxa"/>
            <w:gridSpan w:val="3"/>
            <w:tcBorders>
              <w:left w:val="single" w:sz="6" w:space="0" w:color="auto"/>
              <w:right w:val="single" w:sz="6" w:space="0" w:color="auto"/>
            </w:tcBorders>
          </w:tcPr>
          <w:p w14:paraId="19BCA8D9" w14:textId="77777777" w:rsidR="00A13B42" w:rsidRPr="00363F67" w:rsidRDefault="00A13B42" w:rsidP="00A13B42">
            <w:pPr>
              <w:rPr>
                <w:rFonts w:ascii="Arial" w:hAnsi="Arial" w:cs="Arial"/>
                <w:sz w:val="20"/>
                <w:szCs w:val="20"/>
              </w:rPr>
            </w:pPr>
            <w:r w:rsidRPr="00065329">
              <w:rPr>
                <w:rFonts w:ascii="Arial" w:hAnsi="Arial" w:cs="Arial"/>
                <w:sz w:val="20"/>
                <w:szCs w:val="20"/>
              </w:rPr>
              <w:t> </w:t>
            </w:r>
          </w:p>
        </w:tc>
        <w:tc>
          <w:tcPr>
            <w:tcW w:w="900" w:type="dxa"/>
            <w:gridSpan w:val="2"/>
            <w:tcBorders>
              <w:left w:val="single" w:sz="6" w:space="0" w:color="auto"/>
              <w:right w:val="single" w:sz="6" w:space="0" w:color="auto"/>
            </w:tcBorders>
            <w:noWrap/>
          </w:tcPr>
          <w:p w14:paraId="75A65596" w14:textId="77777777" w:rsidR="00A13B42" w:rsidRPr="00363F67" w:rsidRDefault="00A13B42" w:rsidP="00A13B42">
            <w:pPr>
              <w:jc w:val="center"/>
              <w:rPr>
                <w:rFonts w:ascii="Arial" w:hAnsi="Arial" w:cs="Arial"/>
                <w:sz w:val="20"/>
                <w:szCs w:val="20"/>
              </w:rPr>
            </w:pPr>
            <w:r w:rsidRPr="00065329">
              <w:rPr>
                <w:rFonts w:ascii="Arial" w:hAnsi="Arial" w:cs="Arial"/>
                <w:sz w:val="20"/>
                <w:szCs w:val="20"/>
              </w:rPr>
              <w:t> </w:t>
            </w:r>
          </w:p>
        </w:tc>
        <w:tc>
          <w:tcPr>
            <w:tcW w:w="900" w:type="dxa"/>
            <w:tcBorders>
              <w:left w:val="single" w:sz="6" w:space="0" w:color="auto"/>
              <w:right w:val="single" w:sz="6" w:space="0" w:color="auto"/>
            </w:tcBorders>
            <w:noWrap/>
          </w:tcPr>
          <w:p w14:paraId="092E43A5" w14:textId="77777777" w:rsidR="00A13B42" w:rsidRPr="00363F67" w:rsidRDefault="00A13B42" w:rsidP="00A13B42">
            <w:pPr>
              <w:rPr>
                <w:rFonts w:ascii="Arial" w:hAnsi="Arial" w:cs="Arial"/>
                <w:sz w:val="20"/>
                <w:szCs w:val="20"/>
              </w:rPr>
            </w:pPr>
            <w:r w:rsidRPr="00065329">
              <w:rPr>
                <w:rFonts w:ascii="Arial" w:hAnsi="Arial" w:cs="Arial"/>
                <w:sz w:val="20"/>
                <w:szCs w:val="20"/>
              </w:rPr>
              <w:t> </w:t>
            </w:r>
          </w:p>
        </w:tc>
        <w:tc>
          <w:tcPr>
            <w:tcW w:w="5400" w:type="dxa"/>
            <w:tcBorders>
              <w:top w:val="single" w:sz="6" w:space="0" w:color="auto"/>
              <w:left w:val="single" w:sz="6" w:space="0" w:color="auto"/>
              <w:bottom w:val="single" w:sz="6" w:space="0" w:color="auto"/>
              <w:right w:val="single" w:sz="6" w:space="0" w:color="auto"/>
            </w:tcBorders>
            <w:noWrap/>
          </w:tcPr>
          <w:p w14:paraId="4EE5D700" w14:textId="77777777" w:rsidR="00A13B42" w:rsidRPr="00363F67" w:rsidRDefault="00A13B42" w:rsidP="00A13B42">
            <w:pPr>
              <w:rPr>
                <w:rFonts w:ascii="Arial" w:hAnsi="Arial" w:cs="Arial"/>
                <w:sz w:val="20"/>
                <w:szCs w:val="20"/>
              </w:rPr>
            </w:pPr>
            <w:r w:rsidRPr="00065329">
              <w:rPr>
                <w:rFonts w:ascii="Arial" w:hAnsi="Arial" w:cs="Arial"/>
                <w:sz w:val="20"/>
                <w:szCs w:val="20"/>
              </w:rPr>
              <w:t> </w:t>
            </w:r>
          </w:p>
        </w:tc>
      </w:tr>
      <w:tr w:rsidR="00A13B42" w:rsidRPr="00065329" w14:paraId="45C94186" w14:textId="77777777">
        <w:trPr>
          <w:trHeight w:val="257"/>
        </w:trPr>
        <w:tc>
          <w:tcPr>
            <w:tcW w:w="2160" w:type="dxa"/>
            <w:tcBorders>
              <w:top w:val="single" w:sz="6" w:space="0" w:color="auto"/>
              <w:left w:val="single" w:sz="6" w:space="0" w:color="auto"/>
              <w:bottom w:val="single" w:sz="6" w:space="0" w:color="auto"/>
              <w:right w:val="single" w:sz="6" w:space="0" w:color="auto"/>
            </w:tcBorders>
            <w:noWrap/>
            <w:vAlign w:val="center"/>
          </w:tcPr>
          <w:p w14:paraId="614A58C5" w14:textId="77777777" w:rsidR="00A13B42" w:rsidRPr="00363F67" w:rsidRDefault="00A13B42" w:rsidP="00A13B42">
            <w:pPr>
              <w:ind w:right="384"/>
              <w:jc w:val="center"/>
              <w:rPr>
                <w:rFonts w:ascii="Arial" w:hAnsi="Arial" w:cs="Arial"/>
                <w:b/>
                <w:bCs/>
                <w:sz w:val="20"/>
                <w:szCs w:val="20"/>
              </w:rPr>
            </w:pPr>
            <w:r w:rsidRPr="00363F67">
              <w:rPr>
                <w:rFonts w:ascii="Arial" w:hAnsi="Arial" w:cs="Arial"/>
                <w:b/>
                <w:bCs/>
                <w:sz w:val="20"/>
                <w:szCs w:val="20"/>
              </w:rPr>
              <w:t>HUDK 4024</w:t>
            </w:r>
          </w:p>
        </w:tc>
        <w:tc>
          <w:tcPr>
            <w:tcW w:w="4140" w:type="dxa"/>
            <w:gridSpan w:val="3"/>
            <w:tcBorders>
              <w:left w:val="single" w:sz="6" w:space="0" w:color="auto"/>
              <w:right w:val="single" w:sz="6" w:space="0" w:color="auto"/>
            </w:tcBorders>
          </w:tcPr>
          <w:p w14:paraId="7C3C5BF9" w14:textId="77777777" w:rsidR="00A13B42" w:rsidRPr="00363F67" w:rsidRDefault="00A13B42" w:rsidP="00A13B42">
            <w:pPr>
              <w:rPr>
                <w:rFonts w:ascii="Arial" w:hAnsi="Arial" w:cs="Arial"/>
                <w:sz w:val="20"/>
                <w:szCs w:val="20"/>
              </w:rPr>
            </w:pPr>
            <w:r w:rsidRPr="00363F67">
              <w:rPr>
                <w:rFonts w:ascii="Arial" w:hAnsi="Arial" w:cs="Arial"/>
                <w:sz w:val="20"/>
                <w:szCs w:val="20"/>
              </w:rPr>
              <w:t>Developmental Psychology: Adulthood and the Life Span</w:t>
            </w:r>
            <w:r w:rsidRPr="00363F67">
              <w:rPr>
                <w:rFonts w:ascii="Arial" w:hAnsi="Arial" w:cs="Arial"/>
                <w:sz w:val="20"/>
                <w:szCs w:val="20"/>
                <w:vertAlign w:val="superscript"/>
              </w:rPr>
              <w:t>2</w:t>
            </w:r>
          </w:p>
        </w:tc>
        <w:tc>
          <w:tcPr>
            <w:tcW w:w="1800" w:type="dxa"/>
            <w:gridSpan w:val="3"/>
            <w:tcBorders>
              <w:left w:val="single" w:sz="6" w:space="0" w:color="auto"/>
              <w:right w:val="single" w:sz="6" w:space="0" w:color="auto"/>
            </w:tcBorders>
          </w:tcPr>
          <w:p w14:paraId="32A15A91" w14:textId="77777777" w:rsidR="00A13B42" w:rsidRPr="00363F67" w:rsidRDefault="00A13B42" w:rsidP="00A13B42">
            <w:pPr>
              <w:rPr>
                <w:rFonts w:ascii="Arial" w:hAnsi="Arial" w:cs="Arial"/>
                <w:sz w:val="20"/>
                <w:szCs w:val="20"/>
              </w:rPr>
            </w:pPr>
            <w:r w:rsidRPr="00065329">
              <w:rPr>
                <w:rFonts w:ascii="Arial" w:hAnsi="Arial" w:cs="Arial"/>
                <w:sz w:val="20"/>
                <w:szCs w:val="20"/>
              </w:rPr>
              <w:t> </w:t>
            </w:r>
          </w:p>
        </w:tc>
        <w:tc>
          <w:tcPr>
            <w:tcW w:w="900" w:type="dxa"/>
            <w:gridSpan w:val="2"/>
            <w:tcBorders>
              <w:left w:val="single" w:sz="6" w:space="0" w:color="auto"/>
              <w:right w:val="single" w:sz="6" w:space="0" w:color="auto"/>
            </w:tcBorders>
            <w:noWrap/>
          </w:tcPr>
          <w:p w14:paraId="731C30EF" w14:textId="77777777" w:rsidR="00A13B42" w:rsidRPr="00363F67" w:rsidRDefault="00A13B42" w:rsidP="00A13B42">
            <w:pPr>
              <w:jc w:val="center"/>
              <w:rPr>
                <w:rFonts w:ascii="Arial" w:hAnsi="Arial" w:cs="Arial"/>
                <w:sz w:val="20"/>
                <w:szCs w:val="20"/>
              </w:rPr>
            </w:pPr>
            <w:r w:rsidRPr="00363F67">
              <w:rPr>
                <w:rFonts w:ascii="Arial" w:hAnsi="Arial" w:cs="Arial"/>
                <w:sz w:val="20"/>
                <w:szCs w:val="20"/>
              </w:rPr>
              <w:t>3</w:t>
            </w:r>
          </w:p>
        </w:tc>
        <w:tc>
          <w:tcPr>
            <w:tcW w:w="900" w:type="dxa"/>
            <w:tcBorders>
              <w:left w:val="single" w:sz="6" w:space="0" w:color="auto"/>
              <w:right w:val="single" w:sz="6" w:space="0" w:color="auto"/>
            </w:tcBorders>
            <w:noWrap/>
          </w:tcPr>
          <w:p w14:paraId="1B8E2CE0" w14:textId="77777777" w:rsidR="00A13B42" w:rsidRPr="00363F67" w:rsidRDefault="00A13B42" w:rsidP="00A13B42">
            <w:pPr>
              <w:rPr>
                <w:rFonts w:ascii="Arial" w:hAnsi="Arial" w:cs="Arial"/>
                <w:sz w:val="20"/>
                <w:szCs w:val="20"/>
              </w:rPr>
            </w:pPr>
            <w:r w:rsidRPr="00065329">
              <w:rPr>
                <w:rFonts w:ascii="Arial" w:hAnsi="Arial" w:cs="Arial"/>
                <w:sz w:val="20"/>
                <w:szCs w:val="20"/>
              </w:rPr>
              <w:t> </w:t>
            </w:r>
          </w:p>
        </w:tc>
        <w:tc>
          <w:tcPr>
            <w:tcW w:w="5400" w:type="dxa"/>
            <w:tcBorders>
              <w:top w:val="single" w:sz="6" w:space="0" w:color="auto"/>
              <w:left w:val="single" w:sz="6" w:space="0" w:color="auto"/>
              <w:bottom w:val="single" w:sz="6" w:space="0" w:color="auto"/>
              <w:right w:val="single" w:sz="6" w:space="0" w:color="auto"/>
            </w:tcBorders>
          </w:tcPr>
          <w:p w14:paraId="385C3E27" w14:textId="77777777" w:rsidR="00A13B42" w:rsidRPr="00363F67" w:rsidRDefault="00A13B42" w:rsidP="00A13B42">
            <w:pPr>
              <w:rPr>
                <w:rFonts w:ascii="Arial" w:hAnsi="Arial" w:cs="Arial"/>
                <w:sz w:val="20"/>
                <w:szCs w:val="20"/>
              </w:rPr>
            </w:pPr>
            <w:r w:rsidRPr="00065329">
              <w:rPr>
                <w:rFonts w:ascii="Arial" w:hAnsi="Arial" w:cs="Arial"/>
                <w:sz w:val="20"/>
                <w:szCs w:val="20"/>
              </w:rPr>
              <w:t> </w:t>
            </w:r>
          </w:p>
        </w:tc>
      </w:tr>
      <w:tr w:rsidR="00A13B42" w:rsidRPr="00065329" w14:paraId="3B812CCE" w14:textId="77777777">
        <w:trPr>
          <w:trHeight w:val="122"/>
        </w:trPr>
        <w:tc>
          <w:tcPr>
            <w:tcW w:w="2160" w:type="dxa"/>
            <w:tcBorders>
              <w:top w:val="single" w:sz="6" w:space="0" w:color="auto"/>
              <w:left w:val="single" w:sz="6" w:space="0" w:color="auto"/>
              <w:bottom w:val="single" w:sz="6" w:space="0" w:color="auto"/>
              <w:right w:val="single" w:sz="6" w:space="0" w:color="auto"/>
            </w:tcBorders>
            <w:noWrap/>
            <w:vAlign w:val="center"/>
          </w:tcPr>
          <w:p w14:paraId="54E385F9" w14:textId="77777777" w:rsidR="00A13B42" w:rsidRPr="00363F67" w:rsidRDefault="00A13B42" w:rsidP="00A13B42">
            <w:pPr>
              <w:ind w:right="384"/>
              <w:jc w:val="center"/>
              <w:rPr>
                <w:rFonts w:ascii="Arial" w:hAnsi="Arial" w:cs="Arial"/>
                <w:b/>
                <w:bCs/>
                <w:sz w:val="20"/>
                <w:szCs w:val="20"/>
              </w:rPr>
            </w:pPr>
            <w:r w:rsidRPr="00363F67">
              <w:rPr>
                <w:rFonts w:ascii="Arial" w:hAnsi="Arial" w:cs="Arial"/>
                <w:b/>
                <w:bCs/>
                <w:sz w:val="20"/>
                <w:szCs w:val="20"/>
              </w:rPr>
              <w:t>Or</w:t>
            </w:r>
          </w:p>
        </w:tc>
        <w:tc>
          <w:tcPr>
            <w:tcW w:w="4140" w:type="dxa"/>
            <w:gridSpan w:val="3"/>
            <w:tcBorders>
              <w:left w:val="single" w:sz="6" w:space="0" w:color="auto"/>
              <w:right w:val="single" w:sz="6" w:space="0" w:color="auto"/>
            </w:tcBorders>
          </w:tcPr>
          <w:p w14:paraId="3797888F" w14:textId="77777777" w:rsidR="00A13B42" w:rsidRPr="00363F67" w:rsidRDefault="00A13B42" w:rsidP="00A13B42">
            <w:pPr>
              <w:rPr>
                <w:rFonts w:ascii="Arial" w:hAnsi="Arial" w:cs="Arial"/>
                <w:sz w:val="20"/>
                <w:szCs w:val="20"/>
              </w:rPr>
            </w:pPr>
            <w:r w:rsidRPr="00065329">
              <w:rPr>
                <w:rFonts w:ascii="Arial" w:hAnsi="Arial" w:cs="Arial"/>
                <w:sz w:val="20"/>
                <w:szCs w:val="20"/>
              </w:rPr>
              <w:t> </w:t>
            </w:r>
          </w:p>
        </w:tc>
        <w:tc>
          <w:tcPr>
            <w:tcW w:w="1800" w:type="dxa"/>
            <w:gridSpan w:val="3"/>
            <w:tcBorders>
              <w:left w:val="single" w:sz="6" w:space="0" w:color="auto"/>
              <w:right w:val="single" w:sz="6" w:space="0" w:color="auto"/>
            </w:tcBorders>
          </w:tcPr>
          <w:p w14:paraId="4B5EAD64" w14:textId="77777777" w:rsidR="00A13B42" w:rsidRPr="00363F67" w:rsidRDefault="00A13B42" w:rsidP="00A13B42">
            <w:pPr>
              <w:rPr>
                <w:rFonts w:ascii="Arial" w:hAnsi="Arial" w:cs="Arial"/>
                <w:sz w:val="20"/>
                <w:szCs w:val="20"/>
              </w:rPr>
            </w:pPr>
            <w:r w:rsidRPr="00065329">
              <w:rPr>
                <w:rFonts w:ascii="Arial" w:hAnsi="Arial" w:cs="Arial"/>
                <w:sz w:val="20"/>
                <w:szCs w:val="20"/>
              </w:rPr>
              <w:t> </w:t>
            </w:r>
          </w:p>
        </w:tc>
        <w:tc>
          <w:tcPr>
            <w:tcW w:w="900" w:type="dxa"/>
            <w:gridSpan w:val="2"/>
            <w:tcBorders>
              <w:left w:val="single" w:sz="6" w:space="0" w:color="auto"/>
              <w:right w:val="single" w:sz="6" w:space="0" w:color="auto"/>
            </w:tcBorders>
            <w:noWrap/>
          </w:tcPr>
          <w:p w14:paraId="0A2EAE32" w14:textId="77777777" w:rsidR="00A13B42" w:rsidRPr="00363F67" w:rsidRDefault="00A13B42" w:rsidP="00A13B42">
            <w:pPr>
              <w:jc w:val="center"/>
              <w:rPr>
                <w:rFonts w:ascii="Arial" w:hAnsi="Arial" w:cs="Arial"/>
                <w:sz w:val="20"/>
                <w:szCs w:val="20"/>
              </w:rPr>
            </w:pPr>
            <w:r w:rsidRPr="00065329">
              <w:rPr>
                <w:rFonts w:ascii="Arial" w:hAnsi="Arial" w:cs="Arial"/>
                <w:sz w:val="20"/>
                <w:szCs w:val="20"/>
              </w:rPr>
              <w:t> </w:t>
            </w:r>
          </w:p>
        </w:tc>
        <w:tc>
          <w:tcPr>
            <w:tcW w:w="900" w:type="dxa"/>
            <w:tcBorders>
              <w:left w:val="single" w:sz="6" w:space="0" w:color="auto"/>
              <w:right w:val="single" w:sz="6" w:space="0" w:color="auto"/>
            </w:tcBorders>
            <w:noWrap/>
          </w:tcPr>
          <w:p w14:paraId="3BDD77FA" w14:textId="77777777" w:rsidR="00A13B42" w:rsidRPr="00363F67" w:rsidRDefault="00A13B42" w:rsidP="00A13B42">
            <w:pPr>
              <w:rPr>
                <w:rFonts w:ascii="Arial" w:hAnsi="Arial" w:cs="Arial"/>
                <w:sz w:val="20"/>
                <w:szCs w:val="20"/>
              </w:rPr>
            </w:pPr>
            <w:r w:rsidRPr="00065329">
              <w:rPr>
                <w:rFonts w:ascii="Arial" w:hAnsi="Arial" w:cs="Arial"/>
                <w:sz w:val="20"/>
                <w:szCs w:val="20"/>
              </w:rPr>
              <w:t> </w:t>
            </w:r>
          </w:p>
        </w:tc>
        <w:tc>
          <w:tcPr>
            <w:tcW w:w="5400" w:type="dxa"/>
            <w:tcBorders>
              <w:top w:val="single" w:sz="6" w:space="0" w:color="auto"/>
              <w:left w:val="single" w:sz="6" w:space="0" w:color="auto"/>
              <w:bottom w:val="single" w:sz="6" w:space="0" w:color="auto"/>
              <w:right w:val="single" w:sz="6" w:space="0" w:color="auto"/>
            </w:tcBorders>
          </w:tcPr>
          <w:p w14:paraId="3A50740F" w14:textId="77777777" w:rsidR="00A13B42" w:rsidRPr="00363F67" w:rsidRDefault="00A13B42" w:rsidP="00A13B42">
            <w:pPr>
              <w:rPr>
                <w:rFonts w:ascii="Arial" w:hAnsi="Arial" w:cs="Arial"/>
                <w:sz w:val="20"/>
                <w:szCs w:val="20"/>
              </w:rPr>
            </w:pPr>
            <w:r w:rsidRPr="00065329">
              <w:rPr>
                <w:rFonts w:ascii="Arial" w:hAnsi="Arial" w:cs="Arial"/>
                <w:sz w:val="20"/>
                <w:szCs w:val="20"/>
              </w:rPr>
              <w:t> </w:t>
            </w:r>
          </w:p>
        </w:tc>
      </w:tr>
      <w:tr w:rsidR="00A13B42" w:rsidRPr="00065329" w14:paraId="1AFB6F65" w14:textId="77777777">
        <w:trPr>
          <w:trHeight w:val="238"/>
        </w:trPr>
        <w:tc>
          <w:tcPr>
            <w:tcW w:w="2160" w:type="dxa"/>
            <w:tcBorders>
              <w:top w:val="single" w:sz="6" w:space="0" w:color="auto"/>
              <w:left w:val="single" w:sz="6" w:space="0" w:color="auto"/>
              <w:bottom w:val="single" w:sz="6" w:space="0" w:color="auto"/>
              <w:right w:val="single" w:sz="6" w:space="0" w:color="auto"/>
            </w:tcBorders>
            <w:noWrap/>
            <w:vAlign w:val="center"/>
          </w:tcPr>
          <w:p w14:paraId="65A0AE01" w14:textId="77777777" w:rsidR="00A13B42" w:rsidRPr="00363F67" w:rsidRDefault="00A13B42" w:rsidP="00A13B42">
            <w:pPr>
              <w:ind w:right="384"/>
              <w:jc w:val="center"/>
              <w:rPr>
                <w:rFonts w:ascii="Arial" w:hAnsi="Arial" w:cs="Arial"/>
                <w:b/>
                <w:bCs/>
                <w:sz w:val="20"/>
                <w:szCs w:val="20"/>
              </w:rPr>
            </w:pPr>
            <w:r w:rsidRPr="00363F67">
              <w:rPr>
                <w:rFonts w:ascii="Arial" w:hAnsi="Arial" w:cs="Arial"/>
                <w:b/>
                <w:bCs/>
                <w:sz w:val="20"/>
                <w:szCs w:val="20"/>
              </w:rPr>
              <w:t>HUDK 5029</w:t>
            </w:r>
          </w:p>
        </w:tc>
        <w:tc>
          <w:tcPr>
            <w:tcW w:w="4140" w:type="dxa"/>
            <w:gridSpan w:val="3"/>
            <w:tcBorders>
              <w:left w:val="single" w:sz="6" w:space="0" w:color="auto"/>
              <w:bottom w:val="single" w:sz="6" w:space="0" w:color="auto"/>
              <w:right w:val="single" w:sz="6" w:space="0" w:color="auto"/>
            </w:tcBorders>
          </w:tcPr>
          <w:p w14:paraId="60404E07" w14:textId="77777777" w:rsidR="00A13B42" w:rsidRPr="00363F67" w:rsidRDefault="00A13B42" w:rsidP="00A13B42">
            <w:pPr>
              <w:rPr>
                <w:rFonts w:ascii="Arial" w:hAnsi="Arial" w:cs="Arial"/>
                <w:sz w:val="20"/>
                <w:szCs w:val="20"/>
              </w:rPr>
            </w:pPr>
            <w:r w:rsidRPr="00363F67">
              <w:rPr>
                <w:rFonts w:ascii="Arial" w:hAnsi="Arial" w:cs="Arial"/>
                <w:sz w:val="20"/>
                <w:szCs w:val="20"/>
              </w:rPr>
              <w:t>Personality Development and Socialization across the Life Span</w:t>
            </w:r>
            <w:r w:rsidRPr="00363F67">
              <w:rPr>
                <w:rFonts w:ascii="Arial" w:hAnsi="Arial" w:cs="Arial"/>
                <w:sz w:val="20"/>
                <w:szCs w:val="20"/>
                <w:vertAlign w:val="superscript"/>
              </w:rPr>
              <w:t>2</w:t>
            </w:r>
          </w:p>
        </w:tc>
        <w:tc>
          <w:tcPr>
            <w:tcW w:w="1800" w:type="dxa"/>
            <w:gridSpan w:val="3"/>
            <w:tcBorders>
              <w:left w:val="single" w:sz="6" w:space="0" w:color="auto"/>
              <w:bottom w:val="single" w:sz="6" w:space="0" w:color="auto"/>
              <w:right w:val="single" w:sz="6" w:space="0" w:color="auto"/>
            </w:tcBorders>
          </w:tcPr>
          <w:p w14:paraId="1DFE5170" w14:textId="77777777" w:rsidR="00A13B42" w:rsidRPr="00363F67" w:rsidRDefault="00A13B42" w:rsidP="00A13B42">
            <w:pPr>
              <w:rPr>
                <w:rFonts w:ascii="Arial" w:hAnsi="Arial" w:cs="Arial"/>
                <w:sz w:val="20"/>
                <w:szCs w:val="20"/>
              </w:rPr>
            </w:pPr>
            <w:r w:rsidRPr="00065329">
              <w:rPr>
                <w:rFonts w:ascii="Arial" w:hAnsi="Arial" w:cs="Arial"/>
                <w:sz w:val="20"/>
                <w:szCs w:val="20"/>
              </w:rPr>
              <w:t> </w:t>
            </w:r>
          </w:p>
        </w:tc>
        <w:tc>
          <w:tcPr>
            <w:tcW w:w="900" w:type="dxa"/>
            <w:gridSpan w:val="2"/>
            <w:tcBorders>
              <w:left w:val="single" w:sz="6" w:space="0" w:color="auto"/>
              <w:bottom w:val="single" w:sz="6" w:space="0" w:color="auto"/>
              <w:right w:val="single" w:sz="6" w:space="0" w:color="auto"/>
            </w:tcBorders>
            <w:noWrap/>
          </w:tcPr>
          <w:p w14:paraId="408708EF" w14:textId="77777777" w:rsidR="00A13B42" w:rsidRPr="00363F67" w:rsidRDefault="00A13B42" w:rsidP="00A13B42">
            <w:pPr>
              <w:jc w:val="center"/>
              <w:rPr>
                <w:rFonts w:ascii="Arial" w:hAnsi="Arial" w:cs="Arial"/>
                <w:sz w:val="20"/>
                <w:szCs w:val="20"/>
              </w:rPr>
            </w:pPr>
            <w:r w:rsidRPr="00363F67">
              <w:rPr>
                <w:rFonts w:ascii="Arial" w:hAnsi="Arial" w:cs="Arial"/>
                <w:sz w:val="20"/>
                <w:szCs w:val="20"/>
              </w:rPr>
              <w:t>3</w:t>
            </w:r>
          </w:p>
        </w:tc>
        <w:tc>
          <w:tcPr>
            <w:tcW w:w="900" w:type="dxa"/>
            <w:tcBorders>
              <w:left w:val="single" w:sz="6" w:space="0" w:color="auto"/>
              <w:bottom w:val="single" w:sz="6" w:space="0" w:color="auto"/>
              <w:right w:val="single" w:sz="6" w:space="0" w:color="auto"/>
            </w:tcBorders>
            <w:noWrap/>
          </w:tcPr>
          <w:p w14:paraId="176E8B19" w14:textId="77777777" w:rsidR="00A13B42" w:rsidRPr="00363F67" w:rsidRDefault="00A13B42" w:rsidP="00A13B42">
            <w:pPr>
              <w:rPr>
                <w:rFonts w:ascii="Arial" w:hAnsi="Arial" w:cs="Arial"/>
                <w:sz w:val="20"/>
                <w:szCs w:val="20"/>
              </w:rPr>
            </w:pPr>
            <w:r w:rsidRPr="00065329">
              <w:rPr>
                <w:rFonts w:ascii="Arial" w:hAnsi="Arial" w:cs="Arial"/>
                <w:sz w:val="20"/>
                <w:szCs w:val="20"/>
              </w:rPr>
              <w:t> </w:t>
            </w:r>
          </w:p>
        </w:tc>
        <w:tc>
          <w:tcPr>
            <w:tcW w:w="5400" w:type="dxa"/>
            <w:tcBorders>
              <w:top w:val="single" w:sz="6" w:space="0" w:color="auto"/>
              <w:left w:val="single" w:sz="6" w:space="0" w:color="auto"/>
              <w:bottom w:val="single" w:sz="6" w:space="0" w:color="auto"/>
              <w:right w:val="single" w:sz="6" w:space="0" w:color="auto"/>
            </w:tcBorders>
            <w:noWrap/>
          </w:tcPr>
          <w:p w14:paraId="06DB027F" w14:textId="77777777" w:rsidR="00A13B42" w:rsidRPr="00363F67" w:rsidRDefault="00A13B42" w:rsidP="00A13B42">
            <w:pPr>
              <w:rPr>
                <w:rFonts w:ascii="Arial" w:hAnsi="Arial" w:cs="Arial"/>
                <w:sz w:val="20"/>
                <w:szCs w:val="20"/>
              </w:rPr>
            </w:pPr>
            <w:r w:rsidRPr="00065329">
              <w:rPr>
                <w:rFonts w:ascii="Arial" w:hAnsi="Arial" w:cs="Arial"/>
                <w:sz w:val="20"/>
                <w:szCs w:val="20"/>
              </w:rPr>
              <w:t> </w:t>
            </w:r>
          </w:p>
        </w:tc>
      </w:tr>
      <w:tr w:rsidR="00A13B42" w:rsidRPr="00065329" w14:paraId="3B677938" w14:textId="77777777">
        <w:trPr>
          <w:trHeight w:val="322"/>
        </w:trPr>
        <w:tc>
          <w:tcPr>
            <w:tcW w:w="15300" w:type="dxa"/>
            <w:gridSpan w:val="11"/>
            <w:tcBorders>
              <w:top w:val="single" w:sz="6" w:space="0" w:color="auto"/>
              <w:left w:val="single" w:sz="6" w:space="0" w:color="auto"/>
              <w:bottom w:val="single" w:sz="6" w:space="0" w:color="auto"/>
              <w:right w:val="single" w:sz="6" w:space="0" w:color="auto"/>
            </w:tcBorders>
            <w:shd w:val="clear" w:color="auto" w:fill="E0E0E0"/>
            <w:noWrap/>
          </w:tcPr>
          <w:p w14:paraId="73AC524E" w14:textId="526F5B93" w:rsidR="008A5388" w:rsidRDefault="00A13B42" w:rsidP="008A5388">
            <w:pPr>
              <w:tabs>
                <w:tab w:val="left" w:pos="0"/>
              </w:tabs>
              <w:ind w:left="360"/>
              <w:rPr>
                <w:rFonts w:ascii="Arial" w:hAnsi="Arial" w:cs="Arial"/>
                <w:i/>
                <w:iCs/>
                <w:sz w:val="20"/>
                <w:szCs w:val="20"/>
              </w:rPr>
            </w:pPr>
            <w:r w:rsidRPr="00363F67">
              <w:rPr>
                <w:rFonts w:ascii="Arial" w:hAnsi="Arial" w:cs="Arial"/>
                <w:b/>
                <w:bCs/>
                <w:sz w:val="20"/>
                <w:szCs w:val="20"/>
              </w:rPr>
              <w:t>SOCIAL AND CULTURAL FOUNDATIONS OF COUNSELING</w:t>
            </w:r>
            <w:r w:rsidR="008A5388">
              <w:rPr>
                <w:rFonts w:ascii="Arial" w:hAnsi="Arial" w:cs="Arial"/>
                <w:b/>
                <w:bCs/>
                <w:sz w:val="20"/>
                <w:szCs w:val="20"/>
              </w:rPr>
              <w:t xml:space="preserve"> </w:t>
            </w:r>
          </w:p>
          <w:p w14:paraId="3AED4471" w14:textId="60067B12" w:rsidR="00A13B42" w:rsidRPr="00363F67" w:rsidRDefault="00A13B42" w:rsidP="00A13B42">
            <w:pPr>
              <w:spacing w:before="40" w:after="40"/>
              <w:ind w:right="389"/>
              <w:rPr>
                <w:rFonts w:ascii="Arial" w:hAnsi="Arial" w:cs="Arial"/>
                <w:b/>
                <w:bCs/>
                <w:sz w:val="20"/>
                <w:szCs w:val="20"/>
              </w:rPr>
            </w:pPr>
          </w:p>
        </w:tc>
      </w:tr>
      <w:tr w:rsidR="00A13B42" w:rsidRPr="00065329" w14:paraId="40FA8EBF" w14:textId="77777777">
        <w:trPr>
          <w:trHeight w:val="214"/>
        </w:trPr>
        <w:tc>
          <w:tcPr>
            <w:tcW w:w="2160" w:type="dxa"/>
            <w:tcBorders>
              <w:top w:val="single" w:sz="6" w:space="0" w:color="auto"/>
              <w:left w:val="single" w:sz="6" w:space="0" w:color="auto"/>
              <w:bottom w:val="single" w:sz="6" w:space="0" w:color="auto"/>
              <w:right w:val="single" w:sz="6" w:space="0" w:color="auto"/>
            </w:tcBorders>
            <w:noWrap/>
          </w:tcPr>
          <w:p w14:paraId="0BA22ED7" w14:textId="77777777" w:rsidR="00A13B42" w:rsidRPr="00363F67" w:rsidRDefault="00A13B42" w:rsidP="00A13B42">
            <w:pPr>
              <w:ind w:right="384"/>
              <w:rPr>
                <w:rFonts w:ascii="Arial" w:hAnsi="Arial" w:cs="Arial"/>
                <w:b/>
                <w:bCs/>
                <w:sz w:val="20"/>
                <w:szCs w:val="20"/>
              </w:rPr>
            </w:pPr>
            <w:r w:rsidRPr="00363F67">
              <w:rPr>
                <w:rFonts w:ascii="Arial" w:hAnsi="Arial" w:cs="Arial"/>
                <w:b/>
                <w:bCs/>
                <w:sz w:val="20"/>
                <w:szCs w:val="20"/>
              </w:rPr>
              <w:t>Course #</w:t>
            </w:r>
          </w:p>
        </w:tc>
        <w:tc>
          <w:tcPr>
            <w:tcW w:w="4140" w:type="dxa"/>
            <w:gridSpan w:val="3"/>
            <w:tcBorders>
              <w:top w:val="single" w:sz="6" w:space="0" w:color="auto"/>
              <w:left w:val="single" w:sz="6" w:space="0" w:color="auto"/>
              <w:bottom w:val="single" w:sz="6" w:space="0" w:color="auto"/>
              <w:right w:val="single" w:sz="6" w:space="0" w:color="auto"/>
            </w:tcBorders>
            <w:noWrap/>
          </w:tcPr>
          <w:p w14:paraId="67EBAB3F" w14:textId="77777777" w:rsidR="00A13B42" w:rsidRPr="00363F67" w:rsidRDefault="00A13B42" w:rsidP="00A13B42">
            <w:pPr>
              <w:rPr>
                <w:rFonts w:ascii="Arial" w:hAnsi="Arial" w:cs="Arial"/>
                <w:b/>
                <w:bCs/>
                <w:sz w:val="20"/>
                <w:szCs w:val="20"/>
              </w:rPr>
            </w:pPr>
            <w:r w:rsidRPr="00363F67">
              <w:rPr>
                <w:rFonts w:ascii="Arial" w:hAnsi="Arial" w:cs="Arial"/>
                <w:b/>
                <w:bCs/>
                <w:sz w:val="20"/>
                <w:szCs w:val="20"/>
              </w:rPr>
              <w:t>Course Title</w:t>
            </w:r>
          </w:p>
        </w:tc>
        <w:tc>
          <w:tcPr>
            <w:tcW w:w="1800" w:type="dxa"/>
            <w:gridSpan w:val="3"/>
            <w:tcBorders>
              <w:top w:val="single" w:sz="6" w:space="0" w:color="auto"/>
              <w:left w:val="single" w:sz="6" w:space="0" w:color="auto"/>
              <w:bottom w:val="single" w:sz="6" w:space="0" w:color="auto"/>
              <w:right w:val="single" w:sz="6" w:space="0" w:color="auto"/>
            </w:tcBorders>
          </w:tcPr>
          <w:p w14:paraId="5715721E" w14:textId="77777777" w:rsidR="00A13B42" w:rsidRPr="00363F67" w:rsidRDefault="00A13B42" w:rsidP="00A13B42">
            <w:pPr>
              <w:rPr>
                <w:rFonts w:ascii="Arial" w:hAnsi="Arial" w:cs="Arial"/>
                <w:b/>
                <w:bCs/>
                <w:sz w:val="19"/>
                <w:szCs w:val="19"/>
              </w:rPr>
            </w:pPr>
            <w:r w:rsidRPr="00363F67">
              <w:rPr>
                <w:rFonts w:ascii="Arial" w:hAnsi="Arial" w:cs="Arial"/>
                <w:b/>
                <w:bCs/>
                <w:sz w:val="19"/>
                <w:szCs w:val="19"/>
              </w:rPr>
              <w:t>Semesters Taken</w:t>
            </w:r>
          </w:p>
        </w:tc>
        <w:tc>
          <w:tcPr>
            <w:tcW w:w="900" w:type="dxa"/>
            <w:gridSpan w:val="2"/>
            <w:tcBorders>
              <w:top w:val="single" w:sz="6" w:space="0" w:color="auto"/>
              <w:left w:val="single" w:sz="6" w:space="0" w:color="auto"/>
              <w:bottom w:val="single" w:sz="6" w:space="0" w:color="auto"/>
              <w:right w:val="single" w:sz="6" w:space="0" w:color="auto"/>
            </w:tcBorders>
            <w:noWrap/>
          </w:tcPr>
          <w:p w14:paraId="6CC7C7C1" w14:textId="77777777" w:rsidR="00A13B42" w:rsidRPr="00363F67" w:rsidRDefault="00A13B42" w:rsidP="00A13B42">
            <w:pPr>
              <w:rPr>
                <w:rFonts w:ascii="Arial" w:hAnsi="Arial" w:cs="Arial"/>
                <w:b/>
                <w:bCs/>
                <w:sz w:val="20"/>
                <w:szCs w:val="20"/>
              </w:rPr>
            </w:pPr>
            <w:r w:rsidRPr="00363F67">
              <w:rPr>
                <w:rFonts w:ascii="Arial" w:hAnsi="Arial" w:cs="Arial"/>
                <w:b/>
                <w:bCs/>
                <w:sz w:val="20"/>
                <w:szCs w:val="20"/>
              </w:rPr>
              <w:t>Points</w:t>
            </w:r>
          </w:p>
        </w:tc>
        <w:tc>
          <w:tcPr>
            <w:tcW w:w="900" w:type="dxa"/>
            <w:tcBorders>
              <w:top w:val="single" w:sz="6" w:space="0" w:color="auto"/>
              <w:left w:val="single" w:sz="6" w:space="0" w:color="auto"/>
              <w:bottom w:val="single" w:sz="6" w:space="0" w:color="auto"/>
              <w:right w:val="single" w:sz="6" w:space="0" w:color="auto"/>
            </w:tcBorders>
            <w:noWrap/>
          </w:tcPr>
          <w:p w14:paraId="474735AB" w14:textId="77777777" w:rsidR="00A13B42" w:rsidRPr="00363F67" w:rsidRDefault="00A13B42" w:rsidP="00A13B42">
            <w:pPr>
              <w:rPr>
                <w:rFonts w:ascii="Arial" w:hAnsi="Arial" w:cs="Arial"/>
                <w:b/>
                <w:bCs/>
                <w:sz w:val="20"/>
                <w:szCs w:val="20"/>
              </w:rPr>
            </w:pPr>
            <w:r w:rsidRPr="00363F67">
              <w:rPr>
                <w:rFonts w:ascii="Arial" w:hAnsi="Arial" w:cs="Arial"/>
                <w:b/>
                <w:bCs/>
                <w:sz w:val="20"/>
                <w:szCs w:val="20"/>
              </w:rPr>
              <w:t>Grade</w:t>
            </w:r>
          </w:p>
        </w:tc>
        <w:tc>
          <w:tcPr>
            <w:tcW w:w="5400" w:type="dxa"/>
            <w:tcBorders>
              <w:top w:val="single" w:sz="6" w:space="0" w:color="auto"/>
              <w:left w:val="single" w:sz="6" w:space="0" w:color="auto"/>
              <w:bottom w:val="single" w:sz="6" w:space="0" w:color="auto"/>
              <w:right w:val="single" w:sz="6" w:space="0" w:color="auto"/>
            </w:tcBorders>
            <w:noWrap/>
          </w:tcPr>
          <w:p w14:paraId="11E2B305" w14:textId="77777777" w:rsidR="00A13B42" w:rsidRPr="00363F67" w:rsidRDefault="00A13B42" w:rsidP="00A13B42">
            <w:pPr>
              <w:rPr>
                <w:rFonts w:ascii="Arial" w:hAnsi="Arial" w:cs="Arial"/>
                <w:b/>
                <w:bCs/>
                <w:sz w:val="20"/>
                <w:szCs w:val="20"/>
              </w:rPr>
            </w:pPr>
            <w:r w:rsidRPr="00363F67">
              <w:rPr>
                <w:rFonts w:ascii="Arial" w:hAnsi="Arial" w:cs="Arial"/>
                <w:b/>
                <w:bCs/>
                <w:sz w:val="20"/>
                <w:szCs w:val="20"/>
              </w:rPr>
              <w:t>Notes</w:t>
            </w:r>
          </w:p>
        </w:tc>
      </w:tr>
      <w:tr w:rsidR="00A13B42" w:rsidRPr="00065329" w14:paraId="2E73A270" w14:textId="77777777">
        <w:trPr>
          <w:trHeight w:val="238"/>
        </w:trPr>
        <w:tc>
          <w:tcPr>
            <w:tcW w:w="2160" w:type="dxa"/>
            <w:tcBorders>
              <w:top w:val="single" w:sz="6" w:space="0" w:color="auto"/>
              <w:left w:val="single" w:sz="6" w:space="0" w:color="auto"/>
              <w:bottom w:val="single" w:sz="6" w:space="0" w:color="auto"/>
              <w:right w:val="single" w:sz="6" w:space="0" w:color="auto"/>
            </w:tcBorders>
            <w:noWrap/>
          </w:tcPr>
          <w:p w14:paraId="67431D9C" w14:textId="77777777" w:rsidR="00A13B42" w:rsidRPr="00363F67" w:rsidRDefault="00A13B42" w:rsidP="00A13B42">
            <w:pPr>
              <w:ind w:right="384"/>
              <w:jc w:val="center"/>
              <w:rPr>
                <w:rFonts w:ascii="Arial" w:hAnsi="Arial" w:cs="Arial"/>
                <w:b/>
                <w:bCs/>
                <w:sz w:val="20"/>
                <w:szCs w:val="20"/>
              </w:rPr>
            </w:pPr>
            <w:r w:rsidRPr="00363F67">
              <w:rPr>
                <w:rFonts w:ascii="Arial" w:hAnsi="Arial" w:cs="Arial"/>
                <w:b/>
                <w:bCs/>
                <w:sz w:val="20"/>
                <w:szCs w:val="20"/>
              </w:rPr>
              <w:t>CCPJ 4873</w:t>
            </w:r>
          </w:p>
        </w:tc>
        <w:tc>
          <w:tcPr>
            <w:tcW w:w="4140" w:type="dxa"/>
            <w:gridSpan w:val="3"/>
            <w:tcBorders>
              <w:top w:val="single" w:sz="6" w:space="0" w:color="auto"/>
              <w:left w:val="single" w:sz="6" w:space="0" w:color="auto"/>
              <w:bottom w:val="single" w:sz="6" w:space="0" w:color="auto"/>
              <w:right w:val="single" w:sz="6" w:space="0" w:color="auto"/>
            </w:tcBorders>
          </w:tcPr>
          <w:p w14:paraId="73AA08BD" w14:textId="77777777" w:rsidR="00A13B42" w:rsidRDefault="00A13B42" w:rsidP="00A13B42">
            <w:pPr>
              <w:rPr>
                <w:rFonts w:ascii="Arial" w:hAnsi="Arial" w:cs="Arial"/>
                <w:sz w:val="20"/>
                <w:szCs w:val="20"/>
                <w:vertAlign w:val="superscript"/>
              </w:rPr>
            </w:pPr>
            <w:r w:rsidRPr="00363F67">
              <w:rPr>
                <w:rFonts w:ascii="Arial" w:hAnsi="Arial" w:cs="Arial"/>
                <w:sz w:val="20"/>
                <w:szCs w:val="20"/>
              </w:rPr>
              <w:t>Winter Roundtable on Cross-Cultural Psychology and Education</w:t>
            </w:r>
            <w:r w:rsidRPr="00363F67">
              <w:rPr>
                <w:rFonts w:ascii="Arial" w:hAnsi="Arial" w:cs="Arial"/>
                <w:sz w:val="20"/>
                <w:szCs w:val="20"/>
                <w:vertAlign w:val="superscript"/>
              </w:rPr>
              <w:t>1</w:t>
            </w:r>
          </w:p>
          <w:p w14:paraId="14D3DCEA" w14:textId="77777777" w:rsidR="008673FE" w:rsidRPr="00363F67" w:rsidRDefault="008673FE" w:rsidP="00A13B42">
            <w:pPr>
              <w:rPr>
                <w:rFonts w:ascii="Arial" w:hAnsi="Arial" w:cs="Arial"/>
                <w:sz w:val="20"/>
                <w:szCs w:val="20"/>
              </w:rPr>
            </w:pPr>
          </w:p>
        </w:tc>
        <w:tc>
          <w:tcPr>
            <w:tcW w:w="1800" w:type="dxa"/>
            <w:gridSpan w:val="3"/>
            <w:tcBorders>
              <w:top w:val="single" w:sz="6" w:space="0" w:color="auto"/>
              <w:left w:val="single" w:sz="6" w:space="0" w:color="auto"/>
              <w:right w:val="single" w:sz="6" w:space="0" w:color="auto"/>
            </w:tcBorders>
          </w:tcPr>
          <w:p w14:paraId="1ECEBE6C" w14:textId="77777777" w:rsidR="00A13B42" w:rsidRPr="00363F67" w:rsidRDefault="00A13B42" w:rsidP="00A13B42">
            <w:pPr>
              <w:rPr>
                <w:rFonts w:ascii="Arial" w:hAnsi="Arial" w:cs="Arial"/>
                <w:sz w:val="20"/>
                <w:szCs w:val="20"/>
              </w:rPr>
            </w:pPr>
            <w:r w:rsidRPr="00065329">
              <w:rPr>
                <w:rFonts w:ascii="Arial" w:hAnsi="Arial" w:cs="Arial"/>
                <w:sz w:val="20"/>
                <w:szCs w:val="20"/>
              </w:rPr>
              <w:t> </w:t>
            </w:r>
          </w:p>
        </w:tc>
        <w:tc>
          <w:tcPr>
            <w:tcW w:w="900" w:type="dxa"/>
            <w:gridSpan w:val="2"/>
            <w:tcBorders>
              <w:top w:val="single" w:sz="6" w:space="0" w:color="auto"/>
              <w:left w:val="single" w:sz="6" w:space="0" w:color="auto"/>
              <w:right w:val="single" w:sz="6" w:space="0" w:color="auto"/>
            </w:tcBorders>
            <w:noWrap/>
          </w:tcPr>
          <w:p w14:paraId="7C6BFEA9" w14:textId="77777777" w:rsidR="00A13B42" w:rsidRPr="00363F67" w:rsidRDefault="00CF3FCD" w:rsidP="00A13B42">
            <w:pPr>
              <w:jc w:val="center"/>
              <w:rPr>
                <w:rFonts w:ascii="Arial" w:hAnsi="Arial" w:cs="Arial"/>
                <w:sz w:val="20"/>
                <w:szCs w:val="20"/>
              </w:rPr>
            </w:pPr>
            <w:r>
              <w:rPr>
                <w:rFonts w:ascii="Arial" w:hAnsi="Arial" w:cs="Arial"/>
                <w:sz w:val="20"/>
                <w:szCs w:val="20"/>
              </w:rPr>
              <w:t xml:space="preserve">0 or </w:t>
            </w:r>
            <w:r w:rsidR="00A13B42" w:rsidRPr="00363F67">
              <w:rPr>
                <w:rFonts w:ascii="Arial" w:hAnsi="Arial" w:cs="Arial"/>
                <w:sz w:val="20"/>
                <w:szCs w:val="20"/>
              </w:rPr>
              <w:t>1</w:t>
            </w:r>
          </w:p>
        </w:tc>
        <w:tc>
          <w:tcPr>
            <w:tcW w:w="900" w:type="dxa"/>
            <w:tcBorders>
              <w:top w:val="single" w:sz="6" w:space="0" w:color="auto"/>
              <w:left w:val="single" w:sz="6" w:space="0" w:color="auto"/>
              <w:right w:val="single" w:sz="6" w:space="0" w:color="auto"/>
            </w:tcBorders>
            <w:noWrap/>
          </w:tcPr>
          <w:p w14:paraId="561599E5" w14:textId="77777777" w:rsidR="00A13B42" w:rsidRPr="00363F67" w:rsidRDefault="00A13B42" w:rsidP="00A13B42">
            <w:pPr>
              <w:rPr>
                <w:rFonts w:ascii="Arial" w:hAnsi="Arial" w:cs="Arial"/>
                <w:sz w:val="20"/>
                <w:szCs w:val="20"/>
              </w:rPr>
            </w:pPr>
            <w:r w:rsidRPr="00065329">
              <w:rPr>
                <w:rFonts w:ascii="Arial" w:hAnsi="Arial" w:cs="Arial"/>
                <w:sz w:val="20"/>
                <w:szCs w:val="20"/>
              </w:rPr>
              <w:t> </w:t>
            </w:r>
          </w:p>
        </w:tc>
        <w:tc>
          <w:tcPr>
            <w:tcW w:w="5400" w:type="dxa"/>
            <w:tcBorders>
              <w:top w:val="single" w:sz="6" w:space="0" w:color="auto"/>
              <w:left w:val="single" w:sz="6" w:space="0" w:color="auto"/>
              <w:bottom w:val="single" w:sz="6" w:space="0" w:color="auto"/>
              <w:right w:val="single" w:sz="6" w:space="0" w:color="auto"/>
            </w:tcBorders>
            <w:noWrap/>
          </w:tcPr>
          <w:p w14:paraId="15BDD3D0" w14:textId="77777777" w:rsidR="00A13B42" w:rsidRPr="00363F67" w:rsidRDefault="00A13B42" w:rsidP="00A13B42">
            <w:pPr>
              <w:rPr>
                <w:rFonts w:ascii="Arial" w:hAnsi="Arial" w:cs="Arial"/>
                <w:sz w:val="20"/>
                <w:szCs w:val="20"/>
              </w:rPr>
            </w:pPr>
            <w:r w:rsidRPr="00065329">
              <w:rPr>
                <w:rFonts w:ascii="Arial" w:hAnsi="Arial" w:cs="Arial"/>
                <w:sz w:val="20"/>
                <w:szCs w:val="20"/>
              </w:rPr>
              <w:t> </w:t>
            </w:r>
          </w:p>
        </w:tc>
      </w:tr>
      <w:tr w:rsidR="008673FE" w:rsidRPr="00065329" w14:paraId="16506E8B" w14:textId="77777777">
        <w:trPr>
          <w:trHeight w:val="238"/>
        </w:trPr>
        <w:tc>
          <w:tcPr>
            <w:tcW w:w="2160" w:type="dxa"/>
            <w:tcBorders>
              <w:top w:val="single" w:sz="6" w:space="0" w:color="auto"/>
              <w:left w:val="single" w:sz="6" w:space="0" w:color="auto"/>
              <w:bottom w:val="single" w:sz="6" w:space="0" w:color="auto"/>
              <w:right w:val="single" w:sz="6" w:space="0" w:color="auto"/>
            </w:tcBorders>
            <w:noWrap/>
          </w:tcPr>
          <w:p w14:paraId="7EE60991" w14:textId="45BD3D8E" w:rsidR="008673FE" w:rsidRPr="00363F67" w:rsidRDefault="008673FE" w:rsidP="00A13B42">
            <w:pPr>
              <w:ind w:right="384"/>
              <w:jc w:val="center"/>
              <w:rPr>
                <w:rFonts w:ascii="Arial" w:hAnsi="Arial" w:cs="Arial"/>
                <w:b/>
                <w:bCs/>
                <w:sz w:val="20"/>
                <w:szCs w:val="20"/>
              </w:rPr>
            </w:pPr>
            <w:r w:rsidRPr="00363F67">
              <w:rPr>
                <w:rFonts w:ascii="Arial" w:hAnsi="Arial" w:cs="Arial"/>
                <w:b/>
                <w:bCs/>
                <w:sz w:val="20"/>
                <w:szCs w:val="20"/>
              </w:rPr>
              <w:t>CCPJ 5164</w:t>
            </w:r>
          </w:p>
        </w:tc>
        <w:tc>
          <w:tcPr>
            <w:tcW w:w="4140" w:type="dxa"/>
            <w:gridSpan w:val="3"/>
            <w:tcBorders>
              <w:top w:val="single" w:sz="6" w:space="0" w:color="auto"/>
              <w:left w:val="single" w:sz="6" w:space="0" w:color="auto"/>
              <w:bottom w:val="single" w:sz="6" w:space="0" w:color="auto"/>
              <w:right w:val="single" w:sz="6" w:space="0" w:color="auto"/>
            </w:tcBorders>
          </w:tcPr>
          <w:p w14:paraId="5A09FD7B" w14:textId="07EF4DBA" w:rsidR="008673FE" w:rsidRPr="00363F67" w:rsidRDefault="008673FE" w:rsidP="00A13B42">
            <w:pPr>
              <w:rPr>
                <w:rFonts w:ascii="Arial" w:hAnsi="Arial" w:cs="Arial"/>
                <w:sz w:val="20"/>
                <w:szCs w:val="20"/>
              </w:rPr>
            </w:pPr>
            <w:r w:rsidRPr="00363F67">
              <w:rPr>
                <w:rFonts w:ascii="Arial" w:hAnsi="Arial" w:cs="Arial"/>
                <w:sz w:val="20"/>
                <w:szCs w:val="20"/>
              </w:rPr>
              <w:t>Multicultural Counseling and Psychology</w:t>
            </w:r>
            <w:r w:rsidRPr="00363F67">
              <w:rPr>
                <w:rFonts w:ascii="Arial" w:hAnsi="Arial" w:cs="Arial"/>
                <w:sz w:val="20"/>
                <w:szCs w:val="20"/>
                <w:vertAlign w:val="superscript"/>
              </w:rPr>
              <w:t>2</w:t>
            </w:r>
          </w:p>
        </w:tc>
        <w:tc>
          <w:tcPr>
            <w:tcW w:w="1800" w:type="dxa"/>
            <w:gridSpan w:val="3"/>
            <w:tcBorders>
              <w:top w:val="single" w:sz="6" w:space="0" w:color="auto"/>
              <w:left w:val="single" w:sz="6" w:space="0" w:color="auto"/>
              <w:right w:val="single" w:sz="6" w:space="0" w:color="auto"/>
            </w:tcBorders>
          </w:tcPr>
          <w:p w14:paraId="4C4E30A0" w14:textId="02858395" w:rsidR="008673FE" w:rsidRPr="00065329" w:rsidRDefault="008673FE" w:rsidP="00A13B42">
            <w:pPr>
              <w:rPr>
                <w:rFonts w:ascii="Arial" w:hAnsi="Arial" w:cs="Arial"/>
                <w:sz w:val="20"/>
                <w:szCs w:val="20"/>
              </w:rPr>
            </w:pPr>
            <w:r w:rsidRPr="00065329">
              <w:rPr>
                <w:rFonts w:ascii="Arial" w:hAnsi="Arial" w:cs="Arial"/>
                <w:sz w:val="20"/>
                <w:szCs w:val="20"/>
              </w:rPr>
              <w:t> </w:t>
            </w:r>
          </w:p>
        </w:tc>
        <w:tc>
          <w:tcPr>
            <w:tcW w:w="900" w:type="dxa"/>
            <w:gridSpan w:val="2"/>
            <w:tcBorders>
              <w:top w:val="single" w:sz="6" w:space="0" w:color="auto"/>
              <w:left w:val="single" w:sz="6" w:space="0" w:color="auto"/>
              <w:right w:val="single" w:sz="6" w:space="0" w:color="auto"/>
            </w:tcBorders>
            <w:noWrap/>
          </w:tcPr>
          <w:p w14:paraId="6EAC34E7" w14:textId="5715A8A5" w:rsidR="008673FE" w:rsidRDefault="008673FE" w:rsidP="00A13B42">
            <w:pPr>
              <w:jc w:val="center"/>
              <w:rPr>
                <w:rFonts w:ascii="Arial" w:hAnsi="Arial" w:cs="Arial"/>
                <w:sz w:val="20"/>
                <w:szCs w:val="20"/>
              </w:rPr>
            </w:pPr>
            <w:r w:rsidRPr="00363F67">
              <w:rPr>
                <w:rFonts w:ascii="Arial" w:hAnsi="Arial" w:cs="Arial"/>
                <w:sz w:val="20"/>
                <w:szCs w:val="20"/>
              </w:rPr>
              <w:t>3</w:t>
            </w:r>
          </w:p>
        </w:tc>
        <w:tc>
          <w:tcPr>
            <w:tcW w:w="900" w:type="dxa"/>
            <w:tcBorders>
              <w:top w:val="single" w:sz="6" w:space="0" w:color="auto"/>
              <w:left w:val="single" w:sz="6" w:space="0" w:color="auto"/>
              <w:right w:val="single" w:sz="6" w:space="0" w:color="auto"/>
            </w:tcBorders>
            <w:noWrap/>
          </w:tcPr>
          <w:p w14:paraId="5F766665" w14:textId="74F3A0A6" w:rsidR="008673FE" w:rsidRPr="00065329" w:rsidRDefault="008673FE" w:rsidP="00A13B42">
            <w:pPr>
              <w:rPr>
                <w:rFonts w:ascii="Arial" w:hAnsi="Arial" w:cs="Arial"/>
                <w:sz w:val="20"/>
                <w:szCs w:val="20"/>
              </w:rPr>
            </w:pPr>
            <w:r w:rsidRPr="00065329">
              <w:rPr>
                <w:rFonts w:ascii="Arial" w:hAnsi="Arial" w:cs="Arial"/>
                <w:sz w:val="20"/>
                <w:szCs w:val="20"/>
              </w:rPr>
              <w:t> </w:t>
            </w:r>
          </w:p>
        </w:tc>
        <w:tc>
          <w:tcPr>
            <w:tcW w:w="5400" w:type="dxa"/>
            <w:tcBorders>
              <w:top w:val="single" w:sz="6" w:space="0" w:color="auto"/>
              <w:left w:val="single" w:sz="6" w:space="0" w:color="auto"/>
              <w:bottom w:val="single" w:sz="6" w:space="0" w:color="auto"/>
              <w:right w:val="single" w:sz="6" w:space="0" w:color="auto"/>
            </w:tcBorders>
            <w:noWrap/>
          </w:tcPr>
          <w:p w14:paraId="5C4320DC" w14:textId="77777777" w:rsidR="008673FE" w:rsidRPr="00065329" w:rsidRDefault="008673FE" w:rsidP="00A13B42">
            <w:pPr>
              <w:rPr>
                <w:rFonts w:ascii="Arial" w:hAnsi="Arial" w:cs="Arial"/>
                <w:sz w:val="20"/>
                <w:szCs w:val="20"/>
              </w:rPr>
            </w:pPr>
          </w:p>
        </w:tc>
      </w:tr>
      <w:tr w:rsidR="008673FE" w:rsidRPr="00065329" w14:paraId="64EDB9C2" w14:textId="77777777">
        <w:tc>
          <w:tcPr>
            <w:tcW w:w="6300" w:type="dxa"/>
            <w:gridSpan w:val="4"/>
            <w:tcBorders>
              <w:top w:val="single" w:sz="6" w:space="0" w:color="auto"/>
              <w:left w:val="single" w:sz="6" w:space="0" w:color="auto"/>
              <w:bottom w:val="single" w:sz="6" w:space="0" w:color="auto"/>
              <w:right w:val="single" w:sz="6" w:space="0" w:color="auto"/>
            </w:tcBorders>
            <w:noWrap/>
          </w:tcPr>
          <w:p w14:paraId="252B6E4B" w14:textId="4B529FDC" w:rsidR="008673FE" w:rsidRPr="00363F67" w:rsidRDefault="008673FE" w:rsidP="008673FE">
            <w:pPr>
              <w:ind w:right="384"/>
              <w:rPr>
                <w:rFonts w:ascii="Arial" w:hAnsi="Arial" w:cs="Arial"/>
                <w:b/>
                <w:bCs/>
                <w:sz w:val="20"/>
                <w:szCs w:val="20"/>
              </w:rPr>
            </w:pPr>
            <w:r w:rsidRPr="00363F67">
              <w:rPr>
                <w:rFonts w:ascii="Arial" w:hAnsi="Arial" w:cs="Arial"/>
                <w:b/>
                <w:bCs/>
                <w:sz w:val="20"/>
                <w:szCs w:val="20"/>
              </w:rPr>
              <w:t xml:space="preserve">Including any </w:t>
            </w:r>
            <w:r>
              <w:rPr>
                <w:rFonts w:ascii="Arial" w:hAnsi="Arial" w:cs="Arial"/>
                <w:b/>
                <w:bCs/>
                <w:sz w:val="20"/>
                <w:szCs w:val="20"/>
                <w:u w:val="single"/>
              </w:rPr>
              <w:t>one</w:t>
            </w:r>
            <w:r w:rsidRPr="00363F67">
              <w:rPr>
                <w:rFonts w:ascii="Arial" w:hAnsi="Arial" w:cs="Arial"/>
                <w:b/>
                <w:bCs/>
                <w:sz w:val="20"/>
                <w:szCs w:val="20"/>
              </w:rPr>
              <w:t xml:space="preserve"> of the following:</w:t>
            </w:r>
            <w:r>
              <w:rPr>
                <w:rFonts w:ascii="Arial" w:hAnsi="Arial" w:cs="Arial"/>
                <w:b/>
                <w:bCs/>
                <w:sz w:val="20"/>
                <w:szCs w:val="20"/>
              </w:rPr>
              <w:t xml:space="preserve"> </w:t>
            </w:r>
          </w:p>
        </w:tc>
        <w:tc>
          <w:tcPr>
            <w:tcW w:w="1800" w:type="dxa"/>
            <w:gridSpan w:val="3"/>
            <w:tcBorders>
              <w:left w:val="single" w:sz="6" w:space="0" w:color="auto"/>
              <w:right w:val="single" w:sz="6" w:space="0" w:color="auto"/>
            </w:tcBorders>
          </w:tcPr>
          <w:p w14:paraId="0E32F14A" w14:textId="77777777" w:rsidR="008673FE" w:rsidRPr="00363F67" w:rsidRDefault="008673FE" w:rsidP="00A13B42">
            <w:pPr>
              <w:rPr>
                <w:rFonts w:ascii="Arial" w:hAnsi="Arial" w:cs="Arial"/>
                <w:b/>
                <w:bCs/>
                <w:sz w:val="20"/>
                <w:szCs w:val="20"/>
              </w:rPr>
            </w:pPr>
          </w:p>
        </w:tc>
        <w:tc>
          <w:tcPr>
            <w:tcW w:w="900" w:type="dxa"/>
            <w:gridSpan w:val="2"/>
            <w:tcBorders>
              <w:left w:val="single" w:sz="6" w:space="0" w:color="auto"/>
              <w:right w:val="single" w:sz="6" w:space="0" w:color="auto"/>
            </w:tcBorders>
          </w:tcPr>
          <w:p w14:paraId="535F66A5" w14:textId="77777777" w:rsidR="008673FE" w:rsidRPr="00363F67" w:rsidRDefault="008673FE" w:rsidP="00A13B42">
            <w:pPr>
              <w:rPr>
                <w:rFonts w:ascii="Arial" w:hAnsi="Arial" w:cs="Arial"/>
                <w:b/>
                <w:bCs/>
                <w:sz w:val="20"/>
                <w:szCs w:val="20"/>
              </w:rPr>
            </w:pPr>
          </w:p>
        </w:tc>
        <w:tc>
          <w:tcPr>
            <w:tcW w:w="900" w:type="dxa"/>
            <w:tcBorders>
              <w:left w:val="single" w:sz="6" w:space="0" w:color="auto"/>
              <w:right w:val="single" w:sz="6" w:space="0" w:color="auto"/>
            </w:tcBorders>
          </w:tcPr>
          <w:p w14:paraId="0DF19BB7" w14:textId="77777777" w:rsidR="008673FE" w:rsidRPr="00363F67" w:rsidRDefault="008673FE" w:rsidP="00A13B42">
            <w:pPr>
              <w:rPr>
                <w:rFonts w:ascii="Arial" w:hAnsi="Arial" w:cs="Arial"/>
                <w:b/>
                <w:bCs/>
                <w:sz w:val="20"/>
                <w:szCs w:val="20"/>
              </w:rPr>
            </w:pPr>
          </w:p>
        </w:tc>
        <w:tc>
          <w:tcPr>
            <w:tcW w:w="5400" w:type="dxa"/>
            <w:tcBorders>
              <w:top w:val="single" w:sz="6" w:space="0" w:color="auto"/>
              <w:left w:val="single" w:sz="6" w:space="0" w:color="auto"/>
              <w:bottom w:val="single" w:sz="6" w:space="0" w:color="auto"/>
              <w:right w:val="single" w:sz="6" w:space="0" w:color="auto"/>
            </w:tcBorders>
          </w:tcPr>
          <w:p w14:paraId="08EF71CF" w14:textId="77777777" w:rsidR="008673FE" w:rsidRPr="00363F67" w:rsidRDefault="008673FE" w:rsidP="00A13B42">
            <w:pPr>
              <w:rPr>
                <w:rFonts w:ascii="Arial" w:hAnsi="Arial" w:cs="Arial"/>
                <w:b/>
                <w:bCs/>
                <w:sz w:val="20"/>
                <w:szCs w:val="20"/>
              </w:rPr>
            </w:pPr>
          </w:p>
        </w:tc>
      </w:tr>
      <w:tr w:rsidR="008673FE" w:rsidRPr="00065329" w14:paraId="7181B106" w14:textId="77777777">
        <w:trPr>
          <w:trHeight w:val="190"/>
        </w:trPr>
        <w:tc>
          <w:tcPr>
            <w:tcW w:w="2160" w:type="dxa"/>
            <w:tcBorders>
              <w:top w:val="single" w:sz="6" w:space="0" w:color="auto"/>
              <w:left w:val="single" w:sz="6" w:space="0" w:color="auto"/>
              <w:bottom w:val="single" w:sz="6" w:space="0" w:color="auto"/>
              <w:right w:val="single" w:sz="6" w:space="0" w:color="auto"/>
            </w:tcBorders>
            <w:noWrap/>
          </w:tcPr>
          <w:p w14:paraId="0EFC4416" w14:textId="77777777" w:rsidR="008673FE" w:rsidRPr="00363F67" w:rsidRDefault="008673FE" w:rsidP="00A13B42">
            <w:pPr>
              <w:ind w:right="384"/>
              <w:jc w:val="center"/>
              <w:rPr>
                <w:rFonts w:ascii="Arial" w:hAnsi="Arial" w:cs="Arial"/>
                <w:b/>
                <w:bCs/>
                <w:sz w:val="20"/>
                <w:szCs w:val="20"/>
              </w:rPr>
            </w:pPr>
            <w:r w:rsidRPr="00363F67">
              <w:rPr>
                <w:rFonts w:ascii="Arial" w:hAnsi="Arial" w:cs="Arial"/>
                <w:b/>
                <w:bCs/>
                <w:sz w:val="20"/>
                <w:szCs w:val="20"/>
              </w:rPr>
              <w:t>CCPJ 5165</w:t>
            </w:r>
          </w:p>
        </w:tc>
        <w:tc>
          <w:tcPr>
            <w:tcW w:w="4140" w:type="dxa"/>
            <w:gridSpan w:val="3"/>
            <w:tcBorders>
              <w:top w:val="single" w:sz="6" w:space="0" w:color="auto"/>
              <w:left w:val="single" w:sz="6" w:space="0" w:color="auto"/>
              <w:right w:val="single" w:sz="6" w:space="0" w:color="auto"/>
            </w:tcBorders>
          </w:tcPr>
          <w:p w14:paraId="7ECCB616" w14:textId="77777777" w:rsidR="008673FE" w:rsidRPr="00363F67" w:rsidRDefault="008673FE" w:rsidP="00A13B42">
            <w:pPr>
              <w:rPr>
                <w:rFonts w:ascii="Arial" w:hAnsi="Arial" w:cs="Arial"/>
                <w:sz w:val="20"/>
                <w:szCs w:val="20"/>
              </w:rPr>
            </w:pPr>
            <w:r w:rsidRPr="00363F67">
              <w:rPr>
                <w:rFonts w:ascii="Arial" w:hAnsi="Arial" w:cs="Arial"/>
                <w:sz w:val="20"/>
                <w:szCs w:val="20"/>
              </w:rPr>
              <w:t>Racial-Cultural Counseling Laboratory</w:t>
            </w:r>
            <w:r w:rsidRPr="00363F67">
              <w:rPr>
                <w:rFonts w:ascii="Arial" w:hAnsi="Arial" w:cs="Arial"/>
                <w:sz w:val="20"/>
                <w:szCs w:val="20"/>
                <w:vertAlign w:val="superscript"/>
              </w:rPr>
              <w:t>2</w:t>
            </w:r>
          </w:p>
        </w:tc>
        <w:tc>
          <w:tcPr>
            <w:tcW w:w="1800" w:type="dxa"/>
            <w:gridSpan w:val="3"/>
            <w:tcBorders>
              <w:left w:val="single" w:sz="6" w:space="0" w:color="auto"/>
              <w:right w:val="single" w:sz="6" w:space="0" w:color="auto"/>
            </w:tcBorders>
          </w:tcPr>
          <w:p w14:paraId="0E726FBE" w14:textId="77777777" w:rsidR="008673FE" w:rsidRPr="00363F67" w:rsidRDefault="008673FE" w:rsidP="00A13B42">
            <w:pPr>
              <w:rPr>
                <w:rFonts w:ascii="Arial" w:hAnsi="Arial" w:cs="Arial"/>
                <w:sz w:val="20"/>
                <w:szCs w:val="20"/>
              </w:rPr>
            </w:pPr>
            <w:r w:rsidRPr="00065329">
              <w:rPr>
                <w:rFonts w:ascii="Arial" w:hAnsi="Arial" w:cs="Arial"/>
                <w:sz w:val="20"/>
                <w:szCs w:val="20"/>
              </w:rPr>
              <w:t> </w:t>
            </w:r>
          </w:p>
        </w:tc>
        <w:tc>
          <w:tcPr>
            <w:tcW w:w="900" w:type="dxa"/>
            <w:gridSpan w:val="2"/>
            <w:tcBorders>
              <w:left w:val="single" w:sz="6" w:space="0" w:color="auto"/>
              <w:right w:val="single" w:sz="6" w:space="0" w:color="auto"/>
            </w:tcBorders>
            <w:noWrap/>
          </w:tcPr>
          <w:p w14:paraId="57358857" w14:textId="276F0CF4" w:rsidR="008673FE" w:rsidRPr="00363F67" w:rsidRDefault="001D1AA1" w:rsidP="00A13B42">
            <w:pPr>
              <w:jc w:val="center"/>
              <w:rPr>
                <w:rFonts w:ascii="Arial" w:hAnsi="Arial" w:cs="Arial"/>
                <w:sz w:val="20"/>
                <w:szCs w:val="20"/>
              </w:rPr>
            </w:pPr>
            <w:r>
              <w:rPr>
                <w:rFonts w:ascii="Arial" w:hAnsi="Arial" w:cs="Arial"/>
                <w:sz w:val="20"/>
                <w:szCs w:val="20"/>
              </w:rPr>
              <w:t>3</w:t>
            </w:r>
          </w:p>
        </w:tc>
        <w:tc>
          <w:tcPr>
            <w:tcW w:w="900" w:type="dxa"/>
            <w:tcBorders>
              <w:left w:val="single" w:sz="6" w:space="0" w:color="auto"/>
              <w:right w:val="single" w:sz="6" w:space="0" w:color="auto"/>
            </w:tcBorders>
            <w:noWrap/>
          </w:tcPr>
          <w:p w14:paraId="3BBC53E9" w14:textId="77777777" w:rsidR="008673FE" w:rsidRPr="00363F67" w:rsidRDefault="008673FE" w:rsidP="00A13B42">
            <w:pPr>
              <w:rPr>
                <w:rFonts w:ascii="Arial" w:hAnsi="Arial" w:cs="Arial"/>
                <w:sz w:val="20"/>
                <w:szCs w:val="20"/>
              </w:rPr>
            </w:pPr>
            <w:r w:rsidRPr="00065329">
              <w:rPr>
                <w:rFonts w:ascii="Arial" w:hAnsi="Arial" w:cs="Arial"/>
                <w:sz w:val="20"/>
                <w:szCs w:val="20"/>
              </w:rPr>
              <w:t> </w:t>
            </w:r>
          </w:p>
        </w:tc>
        <w:tc>
          <w:tcPr>
            <w:tcW w:w="5400" w:type="dxa"/>
            <w:tcBorders>
              <w:top w:val="single" w:sz="6" w:space="0" w:color="auto"/>
              <w:left w:val="single" w:sz="6" w:space="0" w:color="auto"/>
              <w:bottom w:val="single" w:sz="6" w:space="0" w:color="auto"/>
              <w:right w:val="single" w:sz="6" w:space="0" w:color="auto"/>
            </w:tcBorders>
          </w:tcPr>
          <w:p w14:paraId="42EBF779" w14:textId="77777777" w:rsidR="008673FE" w:rsidRPr="00363F67" w:rsidRDefault="008673FE" w:rsidP="00A13B42">
            <w:pPr>
              <w:rPr>
                <w:rFonts w:ascii="Arial" w:hAnsi="Arial" w:cs="Arial"/>
                <w:sz w:val="20"/>
                <w:szCs w:val="20"/>
              </w:rPr>
            </w:pPr>
            <w:r w:rsidRPr="00363F67">
              <w:rPr>
                <w:rFonts w:ascii="Arial" w:hAnsi="Arial" w:cs="Arial"/>
                <w:sz w:val="20"/>
                <w:szCs w:val="20"/>
              </w:rPr>
              <w:t>Prerequisites: CCPJ 5020 or CCPJ 5164; CCPJ 4064, CCPJ 5371, CCPJ 5025. Fieldwork and/or practicum recommended</w:t>
            </w:r>
          </w:p>
        </w:tc>
      </w:tr>
      <w:tr w:rsidR="008673FE" w:rsidRPr="00065329" w14:paraId="77AC600A" w14:textId="77777777">
        <w:trPr>
          <w:trHeight w:val="122"/>
        </w:trPr>
        <w:tc>
          <w:tcPr>
            <w:tcW w:w="2160" w:type="dxa"/>
            <w:tcBorders>
              <w:top w:val="single" w:sz="6" w:space="0" w:color="auto"/>
              <w:left w:val="single" w:sz="6" w:space="0" w:color="auto"/>
              <w:bottom w:val="single" w:sz="6" w:space="0" w:color="auto"/>
              <w:right w:val="single" w:sz="6" w:space="0" w:color="auto"/>
            </w:tcBorders>
            <w:noWrap/>
          </w:tcPr>
          <w:p w14:paraId="17712BBE" w14:textId="77777777" w:rsidR="008673FE" w:rsidRPr="00363F67" w:rsidRDefault="008673FE" w:rsidP="00A13B42">
            <w:pPr>
              <w:jc w:val="center"/>
              <w:rPr>
                <w:rFonts w:ascii="Arial" w:hAnsi="Arial" w:cs="Arial"/>
                <w:b/>
                <w:bCs/>
                <w:sz w:val="20"/>
                <w:szCs w:val="20"/>
              </w:rPr>
            </w:pPr>
            <w:r w:rsidRPr="00363F67">
              <w:rPr>
                <w:rFonts w:ascii="Arial" w:hAnsi="Arial" w:cs="Arial"/>
                <w:b/>
                <w:bCs/>
                <w:sz w:val="20"/>
                <w:szCs w:val="20"/>
              </w:rPr>
              <w:t>Or</w:t>
            </w:r>
          </w:p>
        </w:tc>
        <w:tc>
          <w:tcPr>
            <w:tcW w:w="4140" w:type="dxa"/>
            <w:gridSpan w:val="3"/>
            <w:tcBorders>
              <w:left w:val="single" w:sz="6" w:space="0" w:color="auto"/>
              <w:right w:val="single" w:sz="6" w:space="0" w:color="auto"/>
            </w:tcBorders>
          </w:tcPr>
          <w:p w14:paraId="6BA7D58A" w14:textId="77777777" w:rsidR="008673FE" w:rsidRPr="00363F67" w:rsidRDefault="008673FE" w:rsidP="00A13B42">
            <w:pPr>
              <w:rPr>
                <w:rFonts w:ascii="Arial" w:hAnsi="Arial" w:cs="Arial"/>
                <w:sz w:val="20"/>
                <w:szCs w:val="20"/>
              </w:rPr>
            </w:pPr>
            <w:r w:rsidRPr="00065329">
              <w:rPr>
                <w:rFonts w:ascii="Arial" w:hAnsi="Arial" w:cs="Arial"/>
                <w:sz w:val="20"/>
                <w:szCs w:val="20"/>
              </w:rPr>
              <w:t> </w:t>
            </w:r>
          </w:p>
        </w:tc>
        <w:tc>
          <w:tcPr>
            <w:tcW w:w="1800" w:type="dxa"/>
            <w:gridSpan w:val="3"/>
            <w:tcBorders>
              <w:left w:val="single" w:sz="6" w:space="0" w:color="auto"/>
              <w:right w:val="single" w:sz="6" w:space="0" w:color="auto"/>
            </w:tcBorders>
          </w:tcPr>
          <w:p w14:paraId="20B7EDD8" w14:textId="77777777" w:rsidR="008673FE" w:rsidRPr="00363F67" w:rsidRDefault="008673FE" w:rsidP="00A13B42">
            <w:pPr>
              <w:rPr>
                <w:rFonts w:ascii="Arial" w:hAnsi="Arial" w:cs="Arial"/>
                <w:sz w:val="20"/>
                <w:szCs w:val="20"/>
              </w:rPr>
            </w:pPr>
          </w:p>
        </w:tc>
        <w:tc>
          <w:tcPr>
            <w:tcW w:w="900" w:type="dxa"/>
            <w:gridSpan w:val="2"/>
            <w:tcBorders>
              <w:left w:val="single" w:sz="6" w:space="0" w:color="auto"/>
              <w:right w:val="single" w:sz="6" w:space="0" w:color="auto"/>
            </w:tcBorders>
            <w:noWrap/>
          </w:tcPr>
          <w:p w14:paraId="4B2C41B9" w14:textId="77777777" w:rsidR="008673FE" w:rsidRPr="00363F67" w:rsidRDefault="008673FE" w:rsidP="00A13B42">
            <w:pPr>
              <w:jc w:val="center"/>
              <w:rPr>
                <w:rFonts w:ascii="Arial" w:hAnsi="Arial" w:cs="Arial"/>
                <w:sz w:val="20"/>
                <w:szCs w:val="20"/>
              </w:rPr>
            </w:pPr>
            <w:r w:rsidRPr="00065329">
              <w:rPr>
                <w:rFonts w:ascii="Arial" w:hAnsi="Arial" w:cs="Arial"/>
                <w:sz w:val="20"/>
                <w:szCs w:val="20"/>
              </w:rPr>
              <w:t> </w:t>
            </w:r>
          </w:p>
        </w:tc>
        <w:tc>
          <w:tcPr>
            <w:tcW w:w="900" w:type="dxa"/>
            <w:tcBorders>
              <w:left w:val="single" w:sz="6" w:space="0" w:color="auto"/>
              <w:right w:val="single" w:sz="6" w:space="0" w:color="auto"/>
            </w:tcBorders>
            <w:noWrap/>
          </w:tcPr>
          <w:p w14:paraId="7BE23044" w14:textId="77777777" w:rsidR="008673FE" w:rsidRPr="00363F67" w:rsidRDefault="008673FE" w:rsidP="00A13B42">
            <w:pPr>
              <w:rPr>
                <w:rFonts w:ascii="Arial" w:hAnsi="Arial" w:cs="Arial"/>
                <w:sz w:val="20"/>
                <w:szCs w:val="20"/>
              </w:rPr>
            </w:pPr>
            <w:r w:rsidRPr="00065329">
              <w:rPr>
                <w:rFonts w:ascii="Arial" w:hAnsi="Arial" w:cs="Arial"/>
                <w:sz w:val="20"/>
                <w:szCs w:val="20"/>
              </w:rPr>
              <w:t> </w:t>
            </w:r>
          </w:p>
        </w:tc>
        <w:tc>
          <w:tcPr>
            <w:tcW w:w="5400" w:type="dxa"/>
            <w:tcBorders>
              <w:top w:val="single" w:sz="6" w:space="0" w:color="auto"/>
              <w:left w:val="single" w:sz="6" w:space="0" w:color="auto"/>
              <w:bottom w:val="single" w:sz="6" w:space="0" w:color="auto"/>
              <w:right w:val="single" w:sz="6" w:space="0" w:color="auto"/>
            </w:tcBorders>
            <w:noWrap/>
          </w:tcPr>
          <w:p w14:paraId="2F62ADA5" w14:textId="77777777" w:rsidR="008673FE" w:rsidRPr="00363F67" w:rsidRDefault="008673FE" w:rsidP="00A13B42">
            <w:pPr>
              <w:rPr>
                <w:rFonts w:ascii="Arial" w:hAnsi="Arial" w:cs="Arial"/>
                <w:sz w:val="20"/>
                <w:szCs w:val="20"/>
              </w:rPr>
            </w:pPr>
            <w:r w:rsidRPr="00065329">
              <w:rPr>
                <w:rFonts w:ascii="Arial" w:hAnsi="Arial" w:cs="Arial"/>
                <w:sz w:val="20"/>
                <w:szCs w:val="20"/>
              </w:rPr>
              <w:t> </w:t>
            </w:r>
          </w:p>
        </w:tc>
      </w:tr>
      <w:tr w:rsidR="008673FE" w:rsidRPr="00065329" w14:paraId="7AD69D5D" w14:textId="77777777">
        <w:trPr>
          <w:trHeight w:val="251"/>
        </w:trPr>
        <w:tc>
          <w:tcPr>
            <w:tcW w:w="2160" w:type="dxa"/>
            <w:tcBorders>
              <w:top w:val="single" w:sz="6" w:space="0" w:color="auto"/>
              <w:left w:val="single" w:sz="6" w:space="0" w:color="auto"/>
              <w:bottom w:val="single" w:sz="6" w:space="0" w:color="auto"/>
              <w:right w:val="single" w:sz="6" w:space="0" w:color="auto"/>
            </w:tcBorders>
            <w:noWrap/>
          </w:tcPr>
          <w:p w14:paraId="2AED5C51" w14:textId="77777777" w:rsidR="008673FE" w:rsidRPr="00363F67" w:rsidRDefault="008673FE" w:rsidP="00A13B42">
            <w:pPr>
              <w:jc w:val="center"/>
              <w:rPr>
                <w:rFonts w:ascii="Arial" w:hAnsi="Arial" w:cs="Arial"/>
                <w:b/>
                <w:bCs/>
                <w:sz w:val="20"/>
                <w:szCs w:val="20"/>
              </w:rPr>
            </w:pPr>
            <w:r w:rsidRPr="00363F67">
              <w:rPr>
                <w:rFonts w:ascii="Arial" w:hAnsi="Arial" w:cs="Arial"/>
                <w:b/>
                <w:bCs/>
                <w:sz w:val="20"/>
                <w:szCs w:val="20"/>
              </w:rPr>
              <w:t>CCPJ 5020</w:t>
            </w:r>
          </w:p>
        </w:tc>
        <w:tc>
          <w:tcPr>
            <w:tcW w:w="4140" w:type="dxa"/>
            <w:gridSpan w:val="3"/>
            <w:tcBorders>
              <w:left w:val="single" w:sz="6" w:space="0" w:color="auto"/>
              <w:right w:val="single" w:sz="6" w:space="0" w:color="auto"/>
            </w:tcBorders>
          </w:tcPr>
          <w:p w14:paraId="6EFB4C7D" w14:textId="77777777" w:rsidR="008673FE" w:rsidRPr="00363F67" w:rsidRDefault="008673FE" w:rsidP="00A13B42">
            <w:pPr>
              <w:rPr>
                <w:rFonts w:ascii="Arial" w:hAnsi="Arial" w:cs="Arial"/>
                <w:sz w:val="20"/>
                <w:szCs w:val="20"/>
              </w:rPr>
            </w:pPr>
            <w:r w:rsidRPr="00363F67">
              <w:rPr>
                <w:rFonts w:ascii="Arial" w:hAnsi="Arial" w:cs="Arial"/>
                <w:sz w:val="20"/>
                <w:szCs w:val="20"/>
              </w:rPr>
              <w:t>Racism and Racial Identity in Psychology and Education</w:t>
            </w:r>
            <w:r w:rsidRPr="00363F67">
              <w:rPr>
                <w:rFonts w:ascii="Arial" w:hAnsi="Arial" w:cs="Arial"/>
                <w:sz w:val="20"/>
                <w:szCs w:val="20"/>
                <w:vertAlign w:val="superscript"/>
              </w:rPr>
              <w:t>2</w:t>
            </w:r>
          </w:p>
        </w:tc>
        <w:tc>
          <w:tcPr>
            <w:tcW w:w="1800" w:type="dxa"/>
            <w:gridSpan w:val="3"/>
            <w:tcBorders>
              <w:left w:val="single" w:sz="6" w:space="0" w:color="auto"/>
              <w:right w:val="single" w:sz="6" w:space="0" w:color="auto"/>
            </w:tcBorders>
          </w:tcPr>
          <w:p w14:paraId="39B25909" w14:textId="77777777" w:rsidR="008673FE" w:rsidRPr="00363F67" w:rsidRDefault="008673FE" w:rsidP="00A13B42">
            <w:pPr>
              <w:rPr>
                <w:rFonts w:ascii="Arial" w:hAnsi="Arial" w:cs="Arial"/>
                <w:sz w:val="20"/>
                <w:szCs w:val="20"/>
              </w:rPr>
            </w:pPr>
            <w:r w:rsidRPr="00065329">
              <w:rPr>
                <w:rFonts w:ascii="Arial" w:hAnsi="Arial" w:cs="Arial"/>
                <w:sz w:val="20"/>
                <w:szCs w:val="20"/>
              </w:rPr>
              <w:t> </w:t>
            </w:r>
          </w:p>
        </w:tc>
        <w:tc>
          <w:tcPr>
            <w:tcW w:w="900" w:type="dxa"/>
            <w:gridSpan w:val="2"/>
            <w:tcBorders>
              <w:left w:val="single" w:sz="6" w:space="0" w:color="auto"/>
              <w:right w:val="single" w:sz="6" w:space="0" w:color="auto"/>
            </w:tcBorders>
            <w:noWrap/>
          </w:tcPr>
          <w:p w14:paraId="0A0E9167" w14:textId="77777777" w:rsidR="008673FE" w:rsidRPr="00363F67" w:rsidRDefault="008673FE" w:rsidP="00A13B42">
            <w:pPr>
              <w:jc w:val="center"/>
              <w:rPr>
                <w:rFonts w:ascii="Arial" w:hAnsi="Arial" w:cs="Arial"/>
                <w:sz w:val="20"/>
                <w:szCs w:val="20"/>
              </w:rPr>
            </w:pPr>
            <w:r w:rsidRPr="00363F67">
              <w:rPr>
                <w:rFonts w:ascii="Arial" w:hAnsi="Arial" w:cs="Arial"/>
                <w:sz w:val="20"/>
                <w:szCs w:val="20"/>
              </w:rPr>
              <w:t>3</w:t>
            </w:r>
          </w:p>
        </w:tc>
        <w:tc>
          <w:tcPr>
            <w:tcW w:w="900" w:type="dxa"/>
            <w:tcBorders>
              <w:left w:val="single" w:sz="6" w:space="0" w:color="auto"/>
              <w:right w:val="single" w:sz="6" w:space="0" w:color="auto"/>
            </w:tcBorders>
            <w:noWrap/>
          </w:tcPr>
          <w:p w14:paraId="6BECDBCE" w14:textId="77777777" w:rsidR="008673FE" w:rsidRPr="00363F67" w:rsidRDefault="008673FE" w:rsidP="00A13B42">
            <w:pPr>
              <w:rPr>
                <w:rFonts w:ascii="Arial" w:hAnsi="Arial" w:cs="Arial"/>
                <w:sz w:val="20"/>
                <w:szCs w:val="20"/>
              </w:rPr>
            </w:pPr>
            <w:r w:rsidRPr="00065329">
              <w:rPr>
                <w:rFonts w:ascii="Arial" w:hAnsi="Arial" w:cs="Arial"/>
                <w:sz w:val="20"/>
                <w:szCs w:val="20"/>
              </w:rPr>
              <w:t> </w:t>
            </w:r>
          </w:p>
        </w:tc>
        <w:tc>
          <w:tcPr>
            <w:tcW w:w="5400" w:type="dxa"/>
            <w:tcBorders>
              <w:top w:val="single" w:sz="6" w:space="0" w:color="auto"/>
              <w:left w:val="single" w:sz="6" w:space="0" w:color="auto"/>
              <w:bottom w:val="single" w:sz="6" w:space="0" w:color="auto"/>
              <w:right w:val="single" w:sz="6" w:space="0" w:color="auto"/>
            </w:tcBorders>
            <w:noWrap/>
          </w:tcPr>
          <w:p w14:paraId="78B9614C" w14:textId="77777777" w:rsidR="008673FE" w:rsidRPr="00363F67" w:rsidRDefault="008673FE" w:rsidP="00A13B42">
            <w:pPr>
              <w:rPr>
                <w:rFonts w:ascii="Arial" w:hAnsi="Arial" w:cs="Arial"/>
                <w:sz w:val="20"/>
                <w:szCs w:val="20"/>
              </w:rPr>
            </w:pPr>
            <w:r w:rsidRPr="00065329">
              <w:rPr>
                <w:rFonts w:ascii="Arial" w:hAnsi="Arial" w:cs="Arial"/>
                <w:sz w:val="20"/>
                <w:szCs w:val="20"/>
              </w:rPr>
              <w:t> </w:t>
            </w:r>
          </w:p>
        </w:tc>
      </w:tr>
      <w:tr w:rsidR="008673FE" w:rsidRPr="00065329" w14:paraId="27D57F11" w14:textId="77777777">
        <w:trPr>
          <w:trHeight w:val="122"/>
        </w:trPr>
        <w:tc>
          <w:tcPr>
            <w:tcW w:w="2160" w:type="dxa"/>
            <w:tcBorders>
              <w:top w:val="single" w:sz="6" w:space="0" w:color="auto"/>
              <w:left w:val="single" w:sz="6" w:space="0" w:color="auto"/>
              <w:bottom w:val="single" w:sz="6" w:space="0" w:color="auto"/>
              <w:right w:val="single" w:sz="6" w:space="0" w:color="auto"/>
            </w:tcBorders>
            <w:noWrap/>
          </w:tcPr>
          <w:p w14:paraId="165FE343" w14:textId="77777777" w:rsidR="008673FE" w:rsidRPr="00363F67" w:rsidRDefault="008673FE" w:rsidP="00A13B42">
            <w:pPr>
              <w:jc w:val="center"/>
              <w:rPr>
                <w:rFonts w:ascii="Arial" w:hAnsi="Arial" w:cs="Arial"/>
                <w:b/>
                <w:bCs/>
                <w:sz w:val="20"/>
                <w:szCs w:val="20"/>
              </w:rPr>
            </w:pPr>
            <w:r w:rsidRPr="00363F67">
              <w:rPr>
                <w:rFonts w:ascii="Arial" w:hAnsi="Arial" w:cs="Arial"/>
                <w:b/>
                <w:bCs/>
                <w:sz w:val="20"/>
                <w:szCs w:val="20"/>
              </w:rPr>
              <w:t>Or</w:t>
            </w:r>
          </w:p>
        </w:tc>
        <w:tc>
          <w:tcPr>
            <w:tcW w:w="4140" w:type="dxa"/>
            <w:gridSpan w:val="3"/>
            <w:tcBorders>
              <w:left w:val="single" w:sz="6" w:space="0" w:color="auto"/>
              <w:right w:val="single" w:sz="6" w:space="0" w:color="auto"/>
            </w:tcBorders>
            <w:noWrap/>
          </w:tcPr>
          <w:p w14:paraId="779E3929" w14:textId="77777777" w:rsidR="008673FE" w:rsidRPr="00363F67" w:rsidRDefault="008673FE" w:rsidP="00A13B42">
            <w:pPr>
              <w:rPr>
                <w:rFonts w:ascii="Arial" w:hAnsi="Arial" w:cs="Arial"/>
                <w:sz w:val="20"/>
                <w:szCs w:val="20"/>
              </w:rPr>
            </w:pPr>
            <w:r w:rsidRPr="00065329">
              <w:rPr>
                <w:rFonts w:ascii="Arial" w:hAnsi="Arial" w:cs="Arial"/>
                <w:sz w:val="20"/>
                <w:szCs w:val="20"/>
              </w:rPr>
              <w:t> </w:t>
            </w:r>
          </w:p>
        </w:tc>
        <w:tc>
          <w:tcPr>
            <w:tcW w:w="1800" w:type="dxa"/>
            <w:gridSpan w:val="3"/>
            <w:tcBorders>
              <w:left w:val="single" w:sz="6" w:space="0" w:color="auto"/>
              <w:right w:val="single" w:sz="6" w:space="0" w:color="auto"/>
            </w:tcBorders>
          </w:tcPr>
          <w:p w14:paraId="0C03C01A" w14:textId="77777777" w:rsidR="008673FE" w:rsidRPr="00363F67" w:rsidRDefault="008673FE" w:rsidP="00A13B42">
            <w:pPr>
              <w:rPr>
                <w:rFonts w:ascii="Arial" w:hAnsi="Arial" w:cs="Arial"/>
                <w:sz w:val="20"/>
                <w:szCs w:val="20"/>
              </w:rPr>
            </w:pPr>
            <w:r w:rsidRPr="00065329">
              <w:rPr>
                <w:rFonts w:ascii="Arial" w:hAnsi="Arial" w:cs="Arial"/>
                <w:sz w:val="20"/>
                <w:szCs w:val="20"/>
              </w:rPr>
              <w:t> </w:t>
            </w:r>
          </w:p>
        </w:tc>
        <w:tc>
          <w:tcPr>
            <w:tcW w:w="900" w:type="dxa"/>
            <w:gridSpan w:val="2"/>
            <w:tcBorders>
              <w:left w:val="single" w:sz="6" w:space="0" w:color="auto"/>
              <w:right w:val="single" w:sz="6" w:space="0" w:color="auto"/>
            </w:tcBorders>
            <w:noWrap/>
          </w:tcPr>
          <w:p w14:paraId="06ED4FA2" w14:textId="77777777" w:rsidR="008673FE" w:rsidRPr="00363F67" w:rsidRDefault="008673FE" w:rsidP="00A13B42">
            <w:pPr>
              <w:jc w:val="center"/>
              <w:rPr>
                <w:rFonts w:ascii="Arial" w:hAnsi="Arial" w:cs="Arial"/>
                <w:sz w:val="20"/>
                <w:szCs w:val="20"/>
              </w:rPr>
            </w:pPr>
            <w:r w:rsidRPr="00065329">
              <w:rPr>
                <w:rFonts w:ascii="Arial" w:hAnsi="Arial" w:cs="Arial"/>
                <w:sz w:val="20"/>
                <w:szCs w:val="20"/>
              </w:rPr>
              <w:t> </w:t>
            </w:r>
          </w:p>
        </w:tc>
        <w:tc>
          <w:tcPr>
            <w:tcW w:w="900" w:type="dxa"/>
            <w:tcBorders>
              <w:left w:val="single" w:sz="6" w:space="0" w:color="auto"/>
              <w:right w:val="single" w:sz="6" w:space="0" w:color="auto"/>
            </w:tcBorders>
            <w:noWrap/>
          </w:tcPr>
          <w:p w14:paraId="5914B771" w14:textId="77777777" w:rsidR="008673FE" w:rsidRPr="00363F67" w:rsidRDefault="008673FE" w:rsidP="00A13B42">
            <w:pPr>
              <w:rPr>
                <w:rFonts w:ascii="Arial" w:hAnsi="Arial" w:cs="Arial"/>
                <w:sz w:val="20"/>
                <w:szCs w:val="20"/>
              </w:rPr>
            </w:pPr>
            <w:r w:rsidRPr="00065329">
              <w:rPr>
                <w:rFonts w:ascii="Arial" w:hAnsi="Arial" w:cs="Arial"/>
                <w:sz w:val="20"/>
                <w:szCs w:val="20"/>
              </w:rPr>
              <w:t> </w:t>
            </w:r>
          </w:p>
        </w:tc>
        <w:tc>
          <w:tcPr>
            <w:tcW w:w="5400" w:type="dxa"/>
            <w:tcBorders>
              <w:top w:val="single" w:sz="6" w:space="0" w:color="auto"/>
              <w:left w:val="single" w:sz="6" w:space="0" w:color="auto"/>
              <w:bottom w:val="single" w:sz="6" w:space="0" w:color="auto"/>
              <w:right w:val="single" w:sz="6" w:space="0" w:color="auto"/>
            </w:tcBorders>
            <w:noWrap/>
          </w:tcPr>
          <w:p w14:paraId="0ACE4FBB" w14:textId="77777777" w:rsidR="008673FE" w:rsidRPr="00363F67" w:rsidRDefault="008673FE" w:rsidP="00A13B42">
            <w:pPr>
              <w:rPr>
                <w:rFonts w:ascii="Arial" w:hAnsi="Arial" w:cs="Arial"/>
                <w:sz w:val="20"/>
                <w:szCs w:val="20"/>
              </w:rPr>
            </w:pPr>
            <w:r w:rsidRPr="00065329">
              <w:rPr>
                <w:rFonts w:ascii="Arial" w:hAnsi="Arial" w:cs="Arial"/>
                <w:sz w:val="20"/>
                <w:szCs w:val="20"/>
              </w:rPr>
              <w:t> </w:t>
            </w:r>
          </w:p>
        </w:tc>
      </w:tr>
      <w:tr w:rsidR="008673FE" w:rsidRPr="00065329" w14:paraId="02A5AAE0" w14:textId="77777777">
        <w:tc>
          <w:tcPr>
            <w:tcW w:w="2160" w:type="dxa"/>
            <w:tcBorders>
              <w:top w:val="single" w:sz="6" w:space="0" w:color="auto"/>
              <w:left w:val="single" w:sz="6" w:space="0" w:color="auto"/>
              <w:bottom w:val="single" w:sz="6" w:space="0" w:color="auto"/>
              <w:right w:val="single" w:sz="6" w:space="0" w:color="auto"/>
            </w:tcBorders>
            <w:noWrap/>
          </w:tcPr>
          <w:p w14:paraId="4478899D" w14:textId="6589D47F" w:rsidR="008673FE" w:rsidRPr="00363F67" w:rsidRDefault="008673FE" w:rsidP="00A13B42">
            <w:pPr>
              <w:jc w:val="center"/>
              <w:rPr>
                <w:rFonts w:ascii="Arial" w:hAnsi="Arial" w:cs="Arial"/>
                <w:b/>
                <w:bCs/>
                <w:sz w:val="20"/>
                <w:szCs w:val="20"/>
              </w:rPr>
            </w:pPr>
          </w:p>
        </w:tc>
        <w:tc>
          <w:tcPr>
            <w:tcW w:w="4140" w:type="dxa"/>
            <w:gridSpan w:val="3"/>
            <w:vMerge w:val="restart"/>
            <w:tcBorders>
              <w:left w:val="single" w:sz="6" w:space="0" w:color="auto"/>
              <w:right w:val="single" w:sz="6" w:space="0" w:color="auto"/>
            </w:tcBorders>
          </w:tcPr>
          <w:p w14:paraId="5F442F17" w14:textId="288731AF" w:rsidR="008673FE" w:rsidRPr="00363F67" w:rsidRDefault="008673FE" w:rsidP="00A13B42">
            <w:pPr>
              <w:rPr>
                <w:rFonts w:ascii="Arial" w:hAnsi="Arial" w:cs="Arial"/>
                <w:sz w:val="20"/>
                <w:szCs w:val="20"/>
              </w:rPr>
            </w:pPr>
          </w:p>
        </w:tc>
        <w:tc>
          <w:tcPr>
            <w:tcW w:w="1800" w:type="dxa"/>
            <w:gridSpan w:val="3"/>
            <w:vMerge w:val="restart"/>
            <w:tcBorders>
              <w:left w:val="single" w:sz="6" w:space="0" w:color="auto"/>
              <w:right w:val="single" w:sz="6" w:space="0" w:color="auto"/>
            </w:tcBorders>
          </w:tcPr>
          <w:p w14:paraId="55CF6424" w14:textId="62927B0B" w:rsidR="008673FE" w:rsidRPr="00363F67" w:rsidRDefault="008673FE" w:rsidP="00A13B42">
            <w:pPr>
              <w:rPr>
                <w:rFonts w:ascii="Arial" w:hAnsi="Arial" w:cs="Arial"/>
                <w:sz w:val="20"/>
                <w:szCs w:val="20"/>
              </w:rPr>
            </w:pPr>
          </w:p>
        </w:tc>
        <w:tc>
          <w:tcPr>
            <w:tcW w:w="900" w:type="dxa"/>
            <w:gridSpan w:val="2"/>
            <w:vMerge w:val="restart"/>
            <w:tcBorders>
              <w:left w:val="single" w:sz="6" w:space="0" w:color="auto"/>
              <w:right w:val="single" w:sz="6" w:space="0" w:color="auto"/>
            </w:tcBorders>
            <w:noWrap/>
          </w:tcPr>
          <w:p w14:paraId="10418A4E" w14:textId="0AD683FF" w:rsidR="008673FE" w:rsidRPr="00363F67" w:rsidRDefault="008673FE" w:rsidP="00A13B42">
            <w:pPr>
              <w:jc w:val="center"/>
              <w:rPr>
                <w:rFonts w:ascii="Arial" w:hAnsi="Arial" w:cs="Arial"/>
                <w:sz w:val="20"/>
                <w:szCs w:val="20"/>
              </w:rPr>
            </w:pPr>
          </w:p>
        </w:tc>
        <w:tc>
          <w:tcPr>
            <w:tcW w:w="900" w:type="dxa"/>
            <w:vMerge w:val="restart"/>
            <w:tcBorders>
              <w:left w:val="single" w:sz="6" w:space="0" w:color="auto"/>
              <w:right w:val="single" w:sz="6" w:space="0" w:color="auto"/>
            </w:tcBorders>
            <w:noWrap/>
          </w:tcPr>
          <w:p w14:paraId="3D6381EA" w14:textId="1DC0DC77" w:rsidR="008673FE" w:rsidRPr="00363F67" w:rsidRDefault="008673FE" w:rsidP="00A13B42">
            <w:pPr>
              <w:rPr>
                <w:rFonts w:ascii="Arial" w:hAnsi="Arial" w:cs="Arial"/>
                <w:sz w:val="20"/>
                <w:szCs w:val="20"/>
              </w:rPr>
            </w:pPr>
          </w:p>
        </w:tc>
        <w:tc>
          <w:tcPr>
            <w:tcW w:w="5400" w:type="dxa"/>
            <w:vMerge w:val="restart"/>
            <w:tcBorders>
              <w:top w:val="single" w:sz="6" w:space="0" w:color="auto"/>
              <w:left w:val="single" w:sz="6" w:space="0" w:color="auto"/>
              <w:bottom w:val="single" w:sz="6" w:space="0" w:color="auto"/>
              <w:right w:val="single" w:sz="6" w:space="0" w:color="auto"/>
            </w:tcBorders>
            <w:noWrap/>
          </w:tcPr>
          <w:p w14:paraId="2D7BD4F6" w14:textId="77777777" w:rsidR="008673FE" w:rsidRPr="00363F67" w:rsidRDefault="008673FE" w:rsidP="00A13B42">
            <w:pPr>
              <w:rPr>
                <w:rFonts w:ascii="Arial" w:hAnsi="Arial" w:cs="Arial"/>
                <w:sz w:val="20"/>
                <w:szCs w:val="20"/>
              </w:rPr>
            </w:pPr>
          </w:p>
        </w:tc>
      </w:tr>
      <w:tr w:rsidR="008673FE" w:rsidRPr="00065329" w14:paraId="5556E8CC" w14:textId="77777777">
        <w:tc>
          <w:tcPr>
            <w:tcW w:w="2160" w:type="dxa"/>
            <w:tcBorders>
              <w:top w:val="single" w:sz="6" w:space="0" w:color="auto"/>
              <w:left w:val="single" w:sz="6" w:space="0" w:color="auto"/>
              <w:bottom w:val="single" w:sz="6" w:space="0" w:color="auto"/>
              <w:right w:val="single" w:sz="6" w:space="0" w:color="auto"/>
            </w:tcBorders>
            <w:noWrap/>
          </w:tcPr>
          <w:p w14:paraId="28990E1F" w14:textId="77777777" w:rsidR="008673FE" w:rsidRPr="00363F67" w:rsidRDefault="008673FE" w:rsidP="00A13B42">
            <w:pPr>
              <w:jc w:val="center"/>
              <w:rPr>
                <w:rFonts w:ascii="Arial" w:hAnsi="Arial" w:cs="Arial"/>
                <w:b/>
                <w:bCs/>
                <w:sz w:val="20"/>
                <w:szCs w:val="20"/>
              </w:rPr>
            </w:pPr>
            <w:r w:rsidRPr="00363F67">
              <w:rPr>
                <w:rFonts w:ascii="Arial" w:hAnsi="Arial" w:cs="Arial"/>
                <w:b/>
                <w:bCs/>
                <w:sz w:val="20"/>
                <w:szCs w:val="20"/>
              </w:rPr>
              <w:t>Or</w:t>
            </w:r>
          </w:p>
        </w:tc>
        <w:tc>
          <w:tcPr>
            <w:tcW w:w="4140" w:type="dxa"/>
            <w:gridSpan w:val="3"/>
            <w:vMerge/>
            <w:tcBorders>
              <w:left w:val="single" w:sz="6" w:space="0" w:color="auto"/>
              <w:right w:val="single" w:sz="6" w:space="0" w:color="auto"/>
            </w:tcBorders>
          </w:tcPr>
          <w:p w14:paraId="12BF7E54" w14:textId="77777777" w:rsidR="008673FE" w:rsidRPr="00363F67" w:rsidRDefault="008673FE" w:rsidP="00A13B42">
            <w:pPr>
              <w:rPr>
                <w:rFonts w:ascii="Arial" w:hAnsi="Arial" w:cs="Arial"/>
                <w:sz w:val="20"/>
                <w:szCs w:val="20"/>
              </w:rPr>
            </w:pPr>
          </w:p>
        </w:tc>
        <w:tc>
          <w:tcPr>
            <w:tcW w:w="1800" w:type="dxa"/>
            <w:gridSpan w:val="3"/>
            <w:vMerge/>
            <w:tcBorders>
              <w:left w:val="single" w:sz="6" w:space="0" w:color="auto"/>
              <w:right w:val="single" w:sz="6" w:space="0" w:color="auto"/>
            </w:tcBorders>
          </w:tcPr>
          <w:p w14:paraId="575E166F" w14:textId="77777777" w:rsidR="008673FE" w:rsidRPr="00363F67" w:rsidRDefault="008673FE" w:rsidP="00A13B42">
            <w:pPr>
              <w:rPr>
                <w:rFonts w:ascii="Arial" w:hAnsi="Arial" w:cs="Arial"/>
                <w:sz w:val="20"/>
                <w:szCs w:val="20"/>
              </w:rPr>
            </w:pPr>
          </w:p>
        </w:tc>
        <w:tc>
          <w:tcPr>
            <w:tcW w:w="900" w:type="dxa"/>
            <w:gridSpan w:val="2"/>
            <w:vMerge/>
            <w:tcBorders>
              <w:left w:val="single" w:sz="6" w:space="0" w:color="auto"/>
              <w:right w:val="single" w:sz="6" w:space="0" w:color="auto"/>
            </w:tcBorders>
            <w:noWrap/>
          </w:tcPr>
          <w:p w14:paraId="4F8F89D3" w14:textId="77777777" w:rsidR="008673FE" w:rsidRPr="00363F67" w:rsidRDefault="008673FE" w:rsidP="00A13B42">
            <w:pPr>
              <w:jc w:val="center"/>
              <w:rPr>
                <w:rFonts w:ascii="Arial" w:hAnsi="Arial" w:cs="Arial"/>
                <w:sz w:val="20"/>
                <w:szCs w:val="20"/>
              </w:rPr>
            </w:pPr>
          </w:p>
        </w:tc>
        <w:tc>
          <w:tcPr>
            <w:tcW w:w="900" w:type="dxa"/>
            <w:vMerge/>
            <w:tcBorders>
              <w:left w:val="single" w:sz="6" w:space="0" w:color="auto"/>
              <w:right w:val="single" w:sz="6" w:space="0" w:color="auto"/>
            </w:tcBorders>
            <w:noWrap/>
          </w:tcPr>
          <w:p w14:paraId="50A733E6" w14:textId="77777777" w:rsidR="008673FE" w:rsidRPr="00363F67" w:rsidRDefault="008673FE" w:rsidP="00A13B42">
            <w:pPr>
              <w:rPr>
                <w:rFonts w:ascii="Arial" w:hAnsi="Arial" w:cs="Arial"/>
                <w:sz w:val="20"/>
                <w:szCs w:val="20"/>
              </w:rPr>
            </w:pPr>
          </w:p>
        </w:tc>
        <w:tc>
          <w:tcPr>
            <w:tcW w:w="5400" w:type="dxa"/>
            <w:vMerge/>
            <w:tcBorders>
              <w:top w:val="single" w:sz="6" w:space="0" w:color="auto"/>
              <w:left w:val="single" w:sz="6" w:space="0" w:color="auto"/>
              <w:bottom w:val="single" w:sz="6" w:space="0" w:color="auto"/>
              <w:right w:val="single" w:sz="6" w:space="0" w:color="auto"/>
            </w:tcBorders>
            <w:noWrap/>
          </w:tcPr>
          <w:p w14:paraId="397EED00" w14:textId="77777777" w:rsidR="008673FE" w:rsidRPr="00363F67" w:rsidRDefault="008673FE" w:rsidP="00A13B42">
            <w:pPr>
              <w:rPr>
                <w:rFonts w:ascii="Arial" w:hAnsi="Arial" w:cs="Arial"/>
                <w:sz w:val="20"/>
                <w:szCs w:val="20"/>
              </w:rPr>
            </w:pPr>
          </w:p>
        </w:tc>
      </w:tr>
      <w:tr w:rsidR="008673FE" w:rsidRPr="00065329" w14:paraId="536477E1" w14:textId="77777777">
        <w:tc>
          <w:tcPr>
            <w:tcW w:w="2160" w:type="dxa"/>
            <w:tcBorders>
              <w:top w:val="single" w:sz="6" w:space="0" w:color="auto"/>
              <w:left w:val="single" w:sz="6" w:space="0" w:color="auto"/>
              <w:bottom w:val="single" w:sz="6" w:space="0" w:color="auto"/>
              <w:right w:val="single" w:sz="6" w:space="0" w:color="auto"/>
            </w:tcBorders>
            <w:noWrap/>
          </w:tcPr>
          <w:p w14:paraId="022DC51C" w14:textId="77777777" w:rsidR="008673FE" w:rsidRDefault="008673FE" w:rsidP="00A13B42">
            <w:pPr>
              <w:jc w:val="center"/>
              <w:rPr>
                <w:rFonts w:ascii="Arial" w:hAnsi="Arial" w:cs="Arial"/>
                <w:b/>
                <w:bCs/>
                <w:sz w:val="20"/>
                <w:szCs w:val="20"/>
              </w:rPr>
            </w:pPr>
            <w:r w:rsidRPr="00363F67">
              <w:rPr>
                <w:rFonts w:ascii="Arial" w:hAnsi="Arial" w:cs="Arial"/>
                <w:b/>
                <w:bCs/>
                <w:sz w:val="20"/>
                <w:szCs w:val="20"/>
              </w:rPr>
              <w:t>CCPJ 4</w:t>
            </w:r>
            <w:r>
              <w:rPr>
                <w:rFonts w:ascii="Arial" w:hAnsi="Arial" w:cs="Arial"/>
                <w:b/>
                <w:bCs/>
                <w:sz w:val="20"/>
                <w:szCs w:val="20"/>
              </w:rPr>
              <w:t>050</w:t>
            </w:r>
          </w:p>
          <w:p w14:paraId="30EF8556" w14:textId="77777777" w:rsidR="008673FE" w:rsidRPr="00363F67" w:rsidRDefault="008673FE" w:rsidP="00A13B42">
            <w:pPr>
              <w:jc w:val="center"/>
              <w:rPr>
                <w:rFonts w:ascii="Arial" w:hAnsi="Arial" w:cs="Arial"/>
                <w:b/>
                <w:bCs/>
                <w:sz w:val="20"/>
                <w:szCs w:val="20"/>
              </w:rPr>
            </w:pPr>
          </w:p>
        </w:tc>
        <w:tc>
          <w:tcPr>
            <w:tcW w:w="4140" w:type="dxa"/>
            <w:gridSpan w:val="3"/>
            <w:vMerge w:val="restart"/>
            <w:tcBorders>
              <w:left w:val="single" w:sz="6" w:space="0" w:color="auto"/>
              <w:right w:val="single" w:sz="6" w:space="0" w:color="auto"/>
            </w:tcBorders>
          </w:tcPr>
          <w:p w14:paraId="6FDAF6A1" w14:textId="77777777" w:rsidR="008673FE" w:rsidRPr="00363F67" w:rsidRDefault="008673FE" w:rsidP="00A13B42">
            <w:pPr>
              <w:rPr>
                <w:rFonts w:ascii="Arial" w:hAnsi="Arial" w:cs="Arial"/>
                <w:sz w:val="20"/>
                <w:szCs w:val="20"/>
              </w:rPr>
            </w:pPr>
            <w:r w:rsidRPr="00363F67">
              <w:rPr>
                <w:rFonts w:ascii="Arial" w:hAnsi="Arial" w:cs="Arial"/>
                <w:sz w:val="20"/>
                <w:szCs w:val="20"/>
              </w:rPr>
              <w:t>Microaggressions in Institutional Climates</w:t>
            </w:r>
          </w:p>
          <w:p w14:paraId="3E346CC8" w14:textId="77777777" w:rsidR="008673FE" w:rsidRPr="00363F67" w:rsidRDefault="008673FE" w:rsidP="00A13B42">
            <w:pPr>
              <w:rPr>
                <w:rFonts w:ascii="Arial" w:hAnsi="Arial" w:cs="Arial"/>
                <w:sz w:val="20"/>
                <w:szCs w:val="20"/>
              </w:rPr>
            </w:pPr>
          </w:p>
        </w:tc>
        <w:tc>
          <w:tcPr>
            <w:tcW w:w="1800" w:type="dxa"/>
            <w:gridSpan w:val="3"/>
            <w:vMerge w:val="restart"/>
            <w:tcBorders>
              <w:left w:val="single" w:sz="6" w:space="0" w:color="auto"/>
              <w:right w:val="single" w:sz="6" w:space="0" w:color="auto"/>
            </w:tcBorders>
          </w:tcPr>
          <w:p w14:paraId="7C3E1CE1" w14:textId="77777777" w:rsidR="008673FE" w:rsidRPr="00363F67" w:rsidRDefault="008673FE" w:rsidP="00A13B42">
            <w:pPr>
              <w:rPr>
                <w:rFonts w:ascii="Arial" w:hAnsi="Arial" w:cs="Arial"/>
                <w:sz w:val="20"/>
                <w:szCs w:val="20"/>
              </w:rPr>
            </w:pPr>
          </w:p>
        </w:tc>
        <w:tc>
          <w:tcPr>
            <w:tcW w:w="900" w:type="dxa"/>
            <w:gridSpan w:val="2"/>
            <w:vMerge w:val="restart"/>
            <w:tcBorders>
              <w:left w:val="single" w:sz="6" w:space="0" w:color="auto"/>
              <w:right w:val="single" w:sz="6" w:space="0" w:color="auto"/>
            </w:tcBorders>
            <w:noWrap/>
          </w:tcPr>
          <w:p w14:paraId="75E6D6FA" w14:textId="77777777" w:rsidR="008673FE" w:rsidRPr="00363F67" w:rsidRDefault="008673FE" w:rsidP="00A13B42">
            <w:pPr>
              <w:jc w:val="center"/>
              <w:rPr>
                <w:rFonts w:ascii="Arial" w:hAnsi="Arial" w:cs="Arial"/>
                <w:sz w:val="20"/>
                <w:szCs w:val="20"/>
              </w:rPr>
            </w:pPr>
            <w:r>
              <w:rPr>
                <w:rFonts w:ascii="Arial" w:hAnsi="Arial" w:cs="Arial"/>
                <w:sz w:val="20"/>
                <w:szCs w:val="20"/>
              </w:rPr>
              <w:t>3</w:t>
            </w:r>
          </w:p>
        </w:tc>
        <w:tc>
          <w:tcPr>
            <w:tcW w:w="900" w:type="dxa"/>
            <w:vMerge w:val="restart"/>
            <w:tcBorders>
              <w:left w:val="single" w:sz="6" w:space="0" w:color="auto"/>
              <w:right w:val="single" w:sz="6" w:space="0" w:color="auto"/>
            </w:tcBorders>
            <w:noWrap/>
          </w:tcPr>
          <w:p w14:paraId="33D21CBF" w14:textId="77777777" w:rsidR="008673FE" w:rsidRPr="00363F67" w:rsidRDefault="008673FE" w:rsidP="00A13B42">
            <w:pPr>
              <w:rPr>
                <w:rFonts w:ascii="Arial" w:hAnsi="Arial" w:cs="Arial"/>
                <w:sz w:val="20"/>
                <w:szCs w:val="20"/>
              </w:rPr>
            </w:pPr>
          </w:p>
        </w:tc>
        <w:tc>
          <w:tcPr>
            <w:tcW w:w="5400" w:type="dxa"/>
            <w:vMerge w:val="restart"/>
            <w:tcBorders>
              <w:top w:val="single" w:sz="6" w:space="0" w:color="auto"/>
              <w:left w:val="single" w:sz="6" w:space="0" w:color="auto"/>
              <w:bottom w:val="single" w:sz="6" w:space="0" w:color="auto"/>
              <w:right w:val="single" w:sz="6" w:space="0" w:color="auto"/>
            </w:tcBorders>
            <w:noWrap/>
          </w:tcPr>
          <w:p w14:paraId="1EA5A2D5" w14:textId="77777777" w:rsidR="008673FE" w:rsidRPr="00363F67" w:rsidRDefault="008673FE" w:rsidP="00A13B42">
            <w:pPr>
              <w:rPr>
                <w:rFonts w:ascii="Arial" w:hAnsi="Arial" w:cs="Arial"/>
                <w:sz w:val="20"/>
                <w:szCs w:val="20"/>
              </w:rPr>
            </w:pPr>
          </w:p>
        </w:tc>
      </w:tr>
      <w:tr w:rsidR="008673FE" w:rsidRPr="00065329" w14:paraId="632DE45E" w14:textId="77777777">
        <w:tc>
          <w:tcPr>
            <w:tcW w:w="2160" w:type="dxa"/>
            <w:tcBorders>
              <w:top w:val="single" w:sz="6" w:space="0" w:color="auto"/>
              <w:left w:val="single" w:sz="6" w:space="0" w:color="auto"/>
              <w:bottom w:val="single" w:sz="6" w:space="0" w:color="auto"/>
              <w:right w:val="single" w:sz="6" w:space="0" w:color="auto"/>
            </w:tcBorders>
            <w:noWrap/>
          </w:tcPr>
          <w:p w14:paraId="5057DCE9" w14:textId="77777777" w:rsidR="008673FE" w:rsidRPr="00363F67" w:rsidRDefault="008673FE" w:rsidP="00A13B42">
            <w:pPr>
              <w:jc w:val="center"/>
              <w:rPr>
                <w:rFonts w:ascii="Arial" w:hAnsi="Arial" w:cs="Arial"/>
                <w:b/>
                <w:bCs/>
                <w:sz w:val="20"/>
                <w:szCs w:val="20"/>
              </w:rPr>
            </w:pPr>
            <w:r w:rsidRPr="00363F67">
              <w:rPr>
                <w:rFonts w:ascii="Arial" w:hAnsi="Arial" w:cs="Arial"/>
                <w:b/>
                <w:bCs/>
                <w:sz w:val="20"/>
                <w:szCs w:val="20"/>
              </w:rPr>
              <w:t>Or</w:t>
            </w:r>
          </w:p>
        </w:tc>
        <w:tc>
          <w:tcPr>
            <w:tcW w:w="4140" w:type="dxa"/>
            <w:gridSpan w:val="3"/>
            <w:vMerge/>
            <w:tcBorders>
              <w:left w:val="single" w:sz="6" w:space="0" w:color="auto"/>
              <w:right w:val="single" w:sz="6" w:space="0" w:color="auto"/>
            </w:tcBorders>
          </w:tcPr>
          <w:p w14:paraId="55C2BF3E" w14:textId="77777777" w:rsidR="008673FE" w:rsidRPr="00363F67" w:rsidRDefault="008673FE" w:rsidP="00A13B42">
            <w:pPr>
              <w:rPr>
                <w:rFonts w:ascii="Arial" w:hAnsi="Arial" w:cs="Arial"/>
                <w:sz w:val="20"/>
                <w:szCs w:val="20"/>
              </w:rPr>
            </w:pPr>
          </w:p>
        </w:tc>
        <w:tc>
          <w:tcPr>
            <w:tcW w:w="1800" w:type="dxa"/>
            <w:gridSpan w:val="3"/>
            <w:vMerge/>
            <w:tcBorders>
              <w:left w:val="single" w:sz="6" w:space="0" w:color="auto"/>
              <w:right w:val="single" w:sz="6" w:space="0" w:color="auto"/>
            </w:tcBorders>
          </w:tcPr>
          <w:p w14:paraId="2B2F9D3E" w14:textId="77777777" w:rsidR="008673FE" w:rsidRPr="00363F67" w:rsidRDefault="008673FE" w:rsidP="00A13B42">
            <w:pPr>
              <w:rPr>
                <w:rFonts w:ascii="Arial" w:hAnsi="Arial" w:cs="Arial"/>
                <w:sz w:val="20"/>
                <w:szCs w:val="20"/>
              </w:rPr>
            </w:pPr>
          </w:p>
        </w:tc>
        <w:tc>
          <w:tcPr>
            <w:tcW w:w="900" w:type="dxa"/>
            <w:gridSpan w:val="2"/>
            <w:vMerge/>
            <w:tcBorders>
              <w:left w:val="single" w:sz="6" w:space="0" w:color="auto"/>
              <w:right w:val="single" w:sz="6" w:space="0" w:color="auto"/>
            </w:tcBorders>
            <w:noWrap/>
          </w:tcPr>
          <w:p w14:paraId="5CB026B1" w14:textId="77777777" w:rsidR="008673FE" w:rsidRPr="00363F67" w:rsidRDefault="008673FE" w:rsidP="00A13B42">
            <w:pPr>
              <w:jc w:val="center"/>
              <w:rPr>
                <w:rFonts w:ascii="Arial" w:hAnsi="Arial" w:cs="Arial"/>
                <w:sz w:val="20"/>
                <w:szCs w:val="20"/>
              </w:rPr>
            </w:pPr>
          </w:p>
        </w:tc>
        <w:tc>
          <w:tcPr>
            <w:tcW w:w="900" w:type="dxa"/>
            <w:vMerge/>
            <w:tcBorders>
              <w:left w:val="single" w:sz="6" w:space="0" w:color="auto"/>
              <w:right w:val="single" w:sz="6" w:space="0" w:color="auto"/>
            </w:tcBorders>
            <w:noWrap/>
          </w:tcPr>
          <w:p w14:paraId="6CC945F7" w14:textId="77777777" w:rsidR="008673FE" w:rsidRPr="00363F67" w:rsidRDefault="008673FE" w:rsidP="00A13B42">
            <w:pPr>
              <w:rPr>
                <w:rFonts w:ascii="Arial" w:hAnsi="Arial" w:cs="Arial"/>
                <w:sz w:val="20"/>
                <w:szCs w:val="20"/>
              </w:rPr>
            </w:pPr>
          </w:p>
        </w:tc>
        <w:tc>
          <w:tcPr>
            <w:tcW w:w="5400" w:type="dxa"/>
            <w:vMerge/>
            <w:tcBorders>
              <w:top w:val="single" w:sz="6" w:space="0" w:color="auto"/>
              <w:left w:val="single" w:sz="6" w:space="0" w:color="auto"/>
              <w:bottom w:val="single" w:sz="6" w:space="0" w:color="auto"/>
              <w:right w:val="single" w:sz="6" w:space="0" w:color="auto"/>
            </w:tcBorders>
            <w:noWrap/>
          </w:tcPr>
          <w:p w14:paraId="008E03A1" w14:textId="77777777" w:rsidR="008673FE" w:rsidRPr="00363F67" w:rsidRDefault="008673FE" w:rsidP="00A13B42">
            <w:pPr>
              <w:rPr>
                <w:rFonts w:ascii="Arial" w:hAnsi="Arial" w:cs="Arial"/>
                <w:sz w:val="20"/>
                <w:szCs w:val="20"/>
              </w:rPr>
            </w:pPr>
          </w:p>
        </w:tc>
      </w:tr>
      <w:tr w:rsidR="008673FE" w:rsidRPr="00065329" w14:paraId="37B2E6DC" w14:textId="77777777">
        <w:tc>
          <w:tcPr>
            <w:tcW w:w="2160" w:type="dxa"/>
            <w:tcBorders>
              <w:top w:val="single" w:sz="6" w:space="0" w:color="auto"/>
              <w:left w:val="single" w:sz="6" w:space="0" w:color="auto"/>
              <w:bottom w:val="single" w:sz="6" w:space="0" w:color="auto"/>
              <w:right w:val="single" w:sz="6" w:space="0" w:color="auto"/>
            </w:tcBorders>
            <w:noWrap/>
          </w:tcPr>
          <w:p w14:paraId="729EE2C8" w14:textId="77777777" w:rsidR="008673FE" w:rsidRPr="00363F67" w:rsidRDefault="008673FE" w:rsidP="00A13B42">
            <w:pPr>
              <w:jc w:val="center"/>
              <w:rPr>
                <w:rFonts w:ascii="Arial" w:hAnsi="Arial" w:cs="Arial"/>
                <w:b/>
                <w:bCs/>
                <w:sz w:val="20"/>
                <w:szCs w:val="20"/>
              </w:rPr>
            </w:pPr>
            <w:r w:rsidRPr="00363F67">
              <w:rPr>
                <w:rFonts w:ascii="Arial" w:hAnsi="Arial" w:cs="Arial"/>
                <w:b/>
                <w:bCs/>
                <w:sz w:val="20"/>
                <w:szCs w:val="20"/>
              </w:rPr>
              <w:lastRenderedPageBreak/>
              <w:t>CCPJ 4180</w:t>
            </w:r>
          </w:p>
        </w:tc>
        <w:tc>
          <w:tcPr>
            <w:tcW w:w="4140" w:type="dxa"/>
            <w:gridSpan w:val="3"/>
            <w:tcBorders>
              <w:left w:val="single" w:sz="6" w:space="0" w:color="auto"/>
              <w:bottom w:val="single" w:sz="6" w:space="0" w:color="auto"/>
              <w:right w:val="single" w:sz="6" w:space="0" w:color="auto"/>
            </w:tcBorders>
          </w:tcPr>
          <w:p w14:paraId="546F08E4" w14:textId="77777777" w:rsidR="008673FE" w:rsidRPr="00363F67" w:rsidRDefault="008673FE" w:rsidP="00A13B42">
            <w:pPr>
              <w:rPr>
                <w:rFonts w:ascii="Arial" w:hAnsi="Arial" w:cs="Arial"/>
                <w:sz w:val="20"/>
                <w:szCs w:val="20"/>
              </w:rPr>
            </w:pPr>
            <w:r w:rsidRPr="00363F67">
              <w:rPr>
                <w:rFonts w:ascii="Arial" w:hAnsi="Arial" w:cs="Arial"/>
                <w:iCs/>
                <w:sz w:val="20"/>
                <w:szCs w:val="20"/>
              </w:rPr>
              <w:t>LGBT (Q) Issues in Psychology</w:t>
            </w:r>
          </w:p>
        </w:tc>
        <w:tc>
          <w:tcPr>
            <w:tcW w:w="1800" w:type="dxa"/>
            <w:gridSpan w:val="3"/>
            <w:tcBorders>
              <w:left w:val="single" w:sz="6" w:space="0" w:color="auto"/>
              <w:bottom w:val="single" w:sz="6" w:space="0" w:color="auto"/>
              <w:right w:val="single" w:sz="6" w:space="0" w:color="auto"/>
            </w:tcBorders>
          </w:tcPr>
          <w:p w14:paraId="42B504F2" w14:textId="77777777" w:rsidR="008673FE" w:rsidRPr="00363F67" w:rsidRDefault="008673FE" w:rsidP="00A13B42">
            <w:pPr>
              <w:rPr>
                <w:rFonts w:ascii="Arial" w:hAnsi="Arial" w:cs="Arial"/>
                <w:sz w:val="20"/>
                <w:szCs w:val="20"/>
              </w:rPr>
            </w:pPr>
          </w:p>
        </w:tc>
        <w:tc>
          <w:tcPr>
            <w:tcW w:w="900" w:type="dxa"/>
            <w:gridSpan w:val="2"/>
            <w:tcBorders>
              <w:left w:val="single" w:sz="6" w:space="0" w:color="auto"/>
              <w:bottom w:val="single" w:sz="6" w:space="0" w:color="auto"/>
              <w:right w:val="single" w:sz="6" w:space="0" w:color="auto"/>
            </w:tcBorders>
            <w:noWrap/>
          </w:tcPr>
          <w:p w14:paraId="358B83E4" w14:textId="77777777" w:rsidR="008673FE" w:rsidRPr="00363F67" w:rsidRDefault="008673FE" w:rsidP="00A13B42">
            <w:pPr>
              <w:jc w:val="center"/>
              <w:rPr>
                <w:rFonts w:ascii="Arial" w:hAnsi="Arial" w:cs="Arial"/>
                <w:sz w:val="20"/>
                <w:szCs w:val="20"/>
              </w:rPr>
            </w:pPr>
            <w:r w:rsidRPr="00363F67">
              <w:rPr>
                <w:rFonts w:ascii="Arial" w:hAnsi="Arial" w:cs="Arial"/>
                <w:sz w:val="20"/>
                <w:szCs w:val="20"/>
              </w:rPr>
              <w:t>3</w:t>
            </w:r>
          </w:p>
        </w:tc>
        <w:tc>
          <w:tcPr>
            <w:tcW w:w="900" w:type="dxa"/>
            <w:tcBorders>
              <w:left w:val="single" w:sz="6" w:space="0" w:color="auto"/>
              <w:bottom w:val="single" w:sz="6" w:space="0" w:color="auto"/>
              <w:right w:val="single" w:sz="6" w:space="0" w:color="auto"/>
            </w:tcBorders>
            <w:noWrap/>
          </w:tcPr>
          <w:p w14:paraId="444FA2B6" w14:textId="77777777" w:rsidR="008673FE" w:rsidRPr="00363F67" w:rsidRDefault="008673FE" w:rsidP="00A13B42">
            <w:pPr>
              <w:rPr>
                <w:rFonts w:ascii="Arial" w:hAnsi="Arial" w:cs="Arial"/>
                <w:sz w:val="20"/>
                <w:szCs w:val="20"/>
              </w:rPr>
            </w:pPr>
          </w:p>
        </w:tc>
        <w:tc>
          <w:tcPr>
            <w:tcW w:w="5400" w:type="dxa"/>
            <w:tcBorders>
              <w:top w:val="single" w:sz="6" w:space="0" w:color="auto"/>
              <w:left w:val="single" w:sz="6" w:space="0" w:color="auto"/>
              <w:bottom w:val="single" w:sz="6" w:space="0" w:color="auto"/>
              <w:right w:val="single" w:sz="6" w:space="0" w:color="auto"/>
            </w:tcBorders>
            <w:noWrap/>
          </w:tcPr>
          <w:p w14:paraId="3E21F4A3" w14:textId="77777777" w:rsidR="008673FE" w:rsidRPr="00363F67" w:rsidRDefault="008673FE" w:rsidP="00A13B42">
            <w:pPr>
              <w:rPr>
                <w:rFonts w:ascii="Arial" w:hAnsi="Arial" w:cs="Arial"/>
                <w:sz w:val="20"/>
                <w:szCs w:val="20"/>
              </w:rPr>
            </w:pPr>
          </w:p>
        </w:tc>
      </w:tr>
      <w:tr w:rsidR="00FD418A" w:rsidRPr="00065329" w14:paraId="1575C7C8" w14:textId="77777777" w:rsidTr="00DF5180">
        <w:trPr>
          <w:trHeight w:val="184"/>
        </w:trPr>
        <w:tc>
          <w:tcPr>
            <w:tcW w:w="2160" w:type="dxa"/>
            <w:tcBorders>
              <w:top w:val="single" w:sz="6" w:space="0" w:color="auto"/>
              <w:left w:val="single" w:sz="6" w:space="0" w:color="auto"/>
              <w:bottom w:val="single" w:sz="6" w:space="0" w:color="auto"/>
              <w:right w:val="single" w:sz="6" w:space="0" w:color="auto"/>
            </w:tcBorders>
            <w:noWrap/>
          </w:tcPr>
          <w:p w14:paraId="3E092379" w14:textId="7FA2A767" w:rsidR="00FD418A" w:rsidRPr="00FD418A" w:rsidRDefault="00FD418A" w:rsidP="00FD418A">
            <w:pPr>
              <w:tabs>
                <w:tab w:val="left" w:pos="0"/>
              </w:tabs>
              <w:ind w:left="360"/>
              <w:jc w:val="both"/>
              <w:rPr>
                <w:rFonts w:ascii="Arial" w:hAnsi="Arial" w:cs="Arial"/>
                <w:b/>
                <w:iCs/>
                <w:sz w:val="20"/>
                <w:szCs w:val="20"/>
              </w:rPr>
            </w:pPr>
            <w:r w:rsidRPr="00FD418A">
              <w:rPr>
                <w:rFonts w:ascii="Arial" w:hAnsi="Arial" w:cs="Arial"/>
                <w:b/>
                <w:iCs/>
                <w:sz w:val="20"/>
                <w:szCs w:val="20"/>
              </w:rPr>
              <w:t>OR</w:t>
            </w:r>
          </w:p>
          <w:p w14:paraId="69ED51E9" w14:textId="04C452F6" w:rsidR="00FD418A" w:rsidRPr="00FD418A" w:rsidRDefault="00FD418A" w:rsidP="00FD418A">
            <w:pPr>
              <w:tabs>
                <w:tab w:val="left" w:pos="0"/>
              </w:tabs>
              <w:ind w:left="360"/>
              <w:rPr>
                <w:rFonts w:ascii="Arial" w:hAnsi="Arial" w:cs="Arial"/>
                <w:b/>
                <w:iCs/>
                <w:sz w:val="20"/>
                <w:szCs w:val="20"/>
              </w:rPr>
            </w:pPr>
          </w:p>
        </w:tc>
        <w:tc>
          <w:tcPr>
            <w:tcW w:w="4140" w:type="dxa"/>
            <w:gridSpan w:val="3"/>
            <w:vMerge w:val="restart"/>
            <w:tcBorders>
              <w:left w:val="single" w:sz="6" w:space="0" w:color="auto"/>
              <w:right w:val="single" w:sz="6" w:space="0" w:color="auto"/>
            </w:tcBorders>
          </w:tcPr>
          <w:p w14:paraId="506C58BF" w14:textId="3BB50002" w:rsidR="00FD418A" w:rsidRPr="00FD418A" w:rsidRDefault="00FD418A" w:rsidP="008673FE">
            <w:pPr>
              <w:tabs>
                <w:tab w:val="left" w:pos="0"/>
              </w:tabs>
              <w:rPr>
                <w:rFonts w:ascii="Arial" w:hAnsi="Arial" w:cs="Arial"/>
                <w:iCs/>
                <w:sz w:val="20"/>
                <w:szCs w:val="20"/>
              </w:rPr>
            </w:pPr>
            <w:r w:rsidRPr="00FD418A">
              <w:rPr>
                <w:rFonts w:ascii="Arial" w:hAnsi="Arial" w:cs="Arial"/>
                <w:iCs/>
                <w:sz w:val="20"/>
                <w:szCs w:val="20"/>
              </w:rPr>
              <w:t>Counseling Linguistically Diverse Populations: Latina/o Psychology</w:t>
            </w:r>
          </w:p>
        </w:tc>
        <w:tc>
          <w:tcPr>
            <w:tcW w:w="1800" w:type="dxa"/>
            <w:gridSpan w:val="3"/>
            <w:vMerge w:val="restart"/>
            <w:tcBorders>
              <w:left w:val="single" w:sz="6" w:space="0" w:color="auto"/>
              <w:right w:val="single" w:sz="6" w:space="0" w:color="auto"/>
            </w:tcBorders>
          </w:tcPr>
          <w:p w14:paraId="67956FF3" w14:textId="77777777" w:rsidR="00FD418A" w:rsidRPr="00363F67" w:rsidRDefault="00FD418A" w:rsidP="00A13B42">
            <w:pPr>
              <w:rPr>
                <w:rFonts w:ascii="Arial" w:hAnsi="Arial" w:cs="Arial"/>
                <w:sz w:val="20"/>
                <w:szCs w:val="20"/>
              </w:rPr>
            </w:pPr>
          </w:p>
        </w:tc>
        <w:tc>
          <w:tcPr>
            <w:tcW w:w="900" w:type="dxa"/>
            <w:gridSpan w:val="2"/>
            <w:vMerge w:val="restart"/>
            <w:tcBorders>
              <w:left w:val="single" w:sz="6" w:space="0" w:color="auto"/>
              <w:right w:val="single" w:sz="6" w:space="0" w:color="auto"/>
            </w:tcBorders>
            <w:noWrap/>
          </w:tcPr>
          <w:p w14:paraId="6AF4B1F0" w14:textId="29CE1077" w:rsidR="00FD418A" w:rsidRPr="00363F67" w:rsidRDefault="00FD418A" w:rsidP="00A13B42">
            <w:pPr>
              <w:jc w:val="center"/>
              <w:rPr>
                <w:rFonts w:ascii="Arial" w:hAnsi="Arial" w:cs="Arial"/>
                <w:sz w:val="20"/>
                <w:szCs w:val="20"/>
              </w:rPr>
            </w:pPr>
            <w:r>
              <w:rPr>
                <w:rFonts w:ascii="Arial" w:hAnsi="Arial" w:cs="Arial"/>
                <w:sz w:val="20"/>
                <w:szCs w:val="20"/>
              </w:rPr>
              <w:t>3</w:t>
            </w:r>
          </w:p>
        </w:tc>
        <w:tc>
          <w:tcPr>
            <w:tcW w:w="900" w:type="dxa"/>
            <w:vMerge w:val="restart"/>
            <w:tcBorders>
              <w:left w:val="single" w:sz="6" w:space="0" w:color="auto"/>
              <w:right w:val="single" w:sz="6" w:space="0" w:color="auto"/>
            </w:tcBorders>
            <w:noWrap/>
          </w:tcPr>
          <w:p w14:paraId="485B3D45" w14:textId="77777777" w:rsidR="00FD418A" w:rsidRPr="00363F67" w:rsidRDefault="00FD418A" w:rsidP="00A13B42">
            <w:pPr>
              <w:rPr>
                <w:rFonts w:ascii="Arial" w:hAnsi="Arial" w:cs="Arial"/>
                <w:sz w:val="20"/>
                <w:szCs w:val="20"/>
              </w:rPr>
            </w:pPr>
          </w:p>
        </w:tc>
        <w:tc>
          <w:tcPr>
            <w:tcW w:w="5400" w:type="dxa"/>
            <w:vMerge w:val="restart"/>
            <w:tcBorders>
              <w:top w:val="single" w:sz="6" w:space="0" w:color="auto"/>
              <w:left w:val="single" w:sz="6" w:space="0" w:color="auto"/>
              <w:right w:val="single" w:sz="6" w:space="0" w:color="auto"/>
            </w:tcBorders>
            <w:noWrap/>
          </w:tcPr>
          <w:p w14:paraId="6F4A6E49" w14:textId="77777777" w:rsidR="00FD418A" w:rsidRPr="00363F67" w:rsidRDefault="00FD418A" w:rsidP="00A13B42">
            <w:pPr>
              <w:rPr>
                <w:rFonts w:ascii="Arial" w:hAnsi="Arial" w:cs="Arial"/>
                <w:sz w:val="20"/>
                <w:szCs w:val="20"/>
              </w:rPr>
            </w:pPr>
          </w:p>
        </w:tc>
      </w:tr>
      <w:tr w:rsidR="00FD418A" w:rsidRPr="00065329" w14:paraId="72E73D82" w14:textId="77777777" w:rsidTr="00DF5180">
        <w:trPr>
          <w:trHeight w:val="184"/>
        </w:trPr>
        <w:tc>
          <w:tcPr>
            <w:tcW w:w="2160" w:type="dxa"/>
            <w:tcBorders>
              <w:top w:val="single" w:sz="6" w:space="0" w:color="auto"/>
              <w:left w:val="single" w:sz="6" w:space="0" w:color="auto"/>
              <w:bottom w:val="single" w:sz="6" w:space="0" w:color="auto"/>
              <w:right w:val="single" w:sz="6" w:space="0" w:color="auto"/>
            </w:tcBorders>
            <w:noWrap/>
          </w:tcPr>
          <w:p w14:paraId="18185F90" w14:textId="7AAF475C" w:rsidR="00FD418A" w:rsidRPr="00FD418A" w:rsidRDefault="00FD418A" w:rsidP="00FD418A">
            <w:pPr>
              <w:tabs>
                <w:tab w:val="left" w:pos="0"/>
              </w:tabs>
              <w:ind w:left="360"/>
              <w:jc w:val="both"/>
              <w:rPr>
                <w:rFonts w:ascii="Arial" w:hAnsi="Arial" w:cs="Arial"/>
                <w:b/>
                <w:iCs/>
                <w:sz w:val="20"/>
                <w:szCs w:val="20"/>
              </w:rPr>
            </w:pPr>
            <w:r w:rsidRPr="00FD418A">
              <w:rPr>
                <w:rFonts w:ascii="Arial" w:hAnsi="Arial" w:cs="Arial"/>
                <w:b/>
                <w:iCs/>
                <w:sz w:val="20"/>
                <w:szCs w:val="20"/>
              </w:rPr>
              <w:t xml:space="preserve">CCPJ 4070                    </w:t>
            </w:r>
          </w:p>
        </w:tc>
        <w:tc>
          <w:tcPr>
            <w:tcW w:w="4140" w:type="dxa"/>
            <w:gridSpan w:val="3"/>
            <w:vMerge/>
            <w:tcBorders>
              <w:left w:val="single" w:sz="6" w:space="0" w:color="auto"/>
              <w:bottom w:val="single" w:sz="6" w:space="0" w:color="auto"/>
              <w:right w:val="single" w:sz="6" w:space="0" w:color="auto"/>
            </w:tcBorders>
          </w:tcPr>
          <w:p w14:paraId="7A16E336" w14:textId="77777777" w:rsidR="00FD418A" w:rsidRPr="00FD418A" w:rsidRDefault="00FD418A" w:rsidP="008673FE">
            <w:pPr>
              <w:tabs>
                <w:tab w:val="left" w:pos="0"/>
              </w:tabs>
              <w:rPr>
                <w:rFonts w:ascii="Arial" w:hAnsi="Arial" w:cs="Arial"/>
                <w:iCs/>
                <w:sz w:val="20"/>
                <w:szCs w:val="20"/>
              </w:rPr>
            </w:pPr>
          </w:p>
        </w:tc>
        <w:tc>
          <w:tcPr>
            <w:tcW w:w="1800" w:type="dxa"/>
            <w:gridSpan w:val="3"/>
            <w:vMerge/>
            <w:tcBorders>
              <w:left w:val="single" w:sz="6" w:space="0" w:color="auto"/>
              <w:bottom w:val="single" w:sz="6" w:space="0" w:color="auto"/>
              <w:right w:val="single" w:sz="6" w:space="0" w:color="auto"/>
            </w:tcBorders>
          </w:tcPr>
          <w:p w14:paraId="5B178EE5" w14:textId="77777777" w:rsidR="00FD418A" w:rsidRPr="00363F67" w:rsidRDefault="00FD418A" w:rsidP="00A13B42">
            <w:pPr>
              <w:rPr>
                <w:rFonts w:ascii="Arial" w:hAnsi="Arial" w:cs="Arial"/>
                <w:sz w:val="20"/>
                <w:szCs w:val="20"/>
              </w:rPr>
            </w:pPr>
          </w:p>
        </w:tc>
        <w:tc>
          <w:tcPr>
            <w:tcW w:w="900" w:type="dxa"/>
            <w:gridSpan w:val="2"/>
            <w:vMerge/>
            <w:tcBorders>
              <w:left w:val="single" w:sz="6" w:space="0" w:color="auto"/>
              <w:bottom w:val="single" w:sz="6" w:space="0" w:color="auto"/>
              <w:right w:val="single" w:sz="6" w:space="0" w:color="auto"/>
            </w:tcBorders>
            <w:noWrap/>
          </w:tcPr>
          <w:p w14:paraId="31D1BFD5" w14:textId="77777777" w:rsidR="00FD418A" w:rsidRDefault="00FD418A" w:rsidP="00A13B42">
            <w:pPr>
              <w:jc w:val="center"/>
              <w:rPr>
                <w:rFonts w:ascii="Arial" w:hAnsi="Arial" w:cs="Arial"/>
                <w:sz w:val="20"/>
                <w:szCs w:val="20"/>
              </w:rPr>
            </w:pPr>
          </w:p>
        </w:tc>
        <w:tc>
          <w:tcPr>
            <w:tcW w:w="900" w:type="dxa"/>
            <w:vMerge/>
            <w:tcBorders>
              <w:left w:val="single" w:sz="6" w:space="0" w:color="auto"/>
              <w:bottom w:val="single" w:sz="6" w:space="0" w:color="auto"/>
              <w:right w:val="single" w:sz="6" w:space="0" w:color="auto"/>
            </w:tcBorders>
            <w:noWrap/>
          </w:tcPr>
          <w:p w14:paraId="56B923A5" w14:textId="77777777" w:rsidR="00FD418A" w:rsidRPr="00363F67" w:rsidRDefault="00FD418A" w:rsidP="00A13B42">
            <w:pPr>
              <w:rPr>
                <w:rFonts w:ascii="Arial" w:hAnsi="Arial" w:cs="Arial"/>
                <w:sz w:val="20"/>
                <w:szCs w:val="20"/>
              </w:rPr>
            </w:pPr>
          </w:p>
        </w:tc>
        <w:tc>
          <w:tcPr>
            <w:tcW w:w="5400" w:type="dxa"/>
            <w:vMerge/>
            <w:tcBorders>
              <w:left w:val="single" w:sz="6" w:space="0" w:color="auto"/>
              <w:bottom w:val="single" w:sz="6" w:space="0" w:color="auto"/>
              <w:right w:val="single" w:sz="6" w:space="0" w:color="auto"/>
            </w:tcBorders>
            <w:noWrap/>
          </w:tcPr>
          <w:p w14:paraId="179965E8" w14:textId="77777777" w:rsidR="00FD418A" w:rsidRPr="00363F67" w:rsidRDefault="00FD418A" w:rsidP="00A13B42">
            <w:pPr>
              <w:rPr>
                <w:rFonts w:ascii="Arial" w:hAnsi="Arial" w:cs="Arial"/>
                <w:sz w:val="20"/>
                <w:szCs w:val="20"/>
              </w:rPr>
            </w:pPr>
          </w:p>
        </w:tc>
      </w:tr>
      <w:tr w:rsidR="008673FE" w:rsidRPr="00065329" w14:paraId="10E7ADD5" w14:textId="77777777">
        <w:tc>
          <w:tcPr>
            <w:tcW w:w="2160" w:type="dxa"/>
            <w:tcBorders>
              <w:top w:val="single" w:sz="6" w:space="0" w:color="auto"/>
              <w:left w:val="single" w:sz="6" w:space="0" w:color="auto"/>
              <w:bottom w:val="single" w:sz="6" w:space="0" w:color="auto"/>
              <w:right w:val="single" w:sz="6" w:space="0" w:color="auto"/>
            </w:tcBorders>
            <w:noWrap/>
          </w:tcPr>
          <w:p w14:paraId="1DFD2171" w14:textId="12F8ABD1" w:rsidR="00FD418A" w:rsidRPr="00FD418A" w:rsidRDefault="00FD418A" w:rsidP="00FD418A">
            <w:pPr>
              <w:tabs>
                <w:tab w:val="left" w:pos="0"/>
              </w:tabs>
              <w:ind w:left="360"/>
              <w:rPr>
                <w:rFonts w:ascii="Arial" w:hAnsi="Arial" w:cs="Arial"/>
                <w:b/>
                <w:iCs/>
                <w:sz w:val="20"/>
                <w:szCs w:val="20"/>
              </w:rPr>
            </w:pPr>
            <w:r w:rsidRPr="00FD418A">
              <w:rPr>
                <w:rFonts w:ascii="Arial" w:hAnsi="Arial" w:cs="Arial"/>
                <w:b/>
                <w:iCs/>
                <w:sz w:val="20"/>
                <w:szCs w:val="20"/>
              </w:rPr>
              <w:t>OR</w:t>
            </w:r>
          </w:p>
          <w:p w14:paraId="19F9151A" w14:textId="185993FC" w:rsidR="008673FE" w:rsidRPr="00FD418A" w:rsidRDefault="008673FE" w:rsidP="00FD418A">
            <w:pPr>
              <w:tabs>
                <w:tab w:val="left" w:pos="0"/>
              </w:tabs>
              <w:ind w:left="360"/>
              <w:rPr>
                <w:rFonts w:ascii="Arial" w:hAnsi="Arial" w:cs="Arial"/>
                <w:b/>
                <w:iCs/>
                <w:sz w:val="20"/>
                <w:szCs w:val="20"/>
              </w:rPr>
            </w:pPr>
            <w:r w:rsidRPr="00FD418A">
              <w:rPr>
                <w:rFonts w:ascii="Arial" w:hAnsi="Arial" w:cs="Arial"/>
                <w:b/>
                <w:iCs/>
                <w:sz w:val="20"/>
                <w:szCs w:val="20"/>
              </w:rPr>
              <w:t>IND 5020</w:t>
            </w:r>
            <w:r w:rsidRPr="00FD418A">
              <w:rPr>
                <w:rFonts w:ascii="Arial" w:hAnsi="Arial" w:cs="Arial"/>
                <w:b/>
                <w:iCs/>
                <w:sz w:val="20"/>
                <w:szCs w:val="20"/>
              </w:rPr>
              <w:tab/>
            </w:r>
            <w:r w:rsidRPr="00FD418A">
              <w:rPr>
                <w:rFonts w:ascii="Arial" w:hAnsi="Arial" w:cs="Arial"/>
                <w:b/>
                <w:iCs/>
                <w:sz w:val="20"/>
                <w:szCs w:val="20"/>
              </w:rPr>
              <w:tab/>
            </w:r>
            <w:r w:rsidRPr="00FD418A">
              <w:rPr>
                <w:rFonts w:ascii="Arial" w:hAnsi="Arial" w:cs="Arial"/>
                <w:b/>
                <w:iCs/>
                <w:sz w:val="20"/>
                <w:szCs w:val="20"/>
              </w:rPr>
              <w:tab/>
            </w:r>
          </w:p>
          <w:p w14:paraId="03AB39C6" w14:textId="4518E302" w:rsidR="008673FE" w:rsidRPr="00FD418A" w:rsidRDefault="008673FE" w:rsidP="008673FE">
            <w:pPr>
              <w:tabs>
                <w:tab w:val="left" w:pos="0"/>
              </w:tabs>
              <w:ind w:left="360"/>
              <w:rPr>
                <w:rFonts w:ascii="Arial" w:hAnsi="Arial" w:cs="Arial"/>
                <w:iCs/>
                <w:sz w:val="20"/>
                <w:szCs w:val="20"/>
              </w:rPr>
            </w:pPr>
            <w:r w:rsidRPr="00FD418A">
              <w:rPr>
                <w:rFonts w:ascii="Arial" w:hAnsi="Arial" w:cs="Arial"/>
                <w:iCs/>
                <w:sz w:val="20"/>
                <w:szCs w:val="20"/>
              </w:rPr>
              <w:tab/>
            </w:r>
            <w:r w:rsidRPr="00FD418A">
              <w:rPr>
                <w:rFonts w:ascii="Arial" w:hAnsi="Arial" w:cs="Arial"/>
                <w:iCs/>
                <w:sz w:val="20"/>
                <w:szCs w:val="20"/>
              </w:rPr>
              <w:tab/>
            </w:r>
          </w:p>
          <w:p w14:paraId="0A137699" w14:textId="5A319885" w:rsidR="008673FE" w:rsidRPr="00FD418A" w:rsidRDefault="008673FE" w:rsidP="008673FE">
            <w:pPr>
              <w:jc w:val="center"/>
              <w:rPr>
                <w:rFonts w:ascii="Arial" w:hAnsi="Arial" w:cs="Arial"/>
                <w:b/>
                <w:bCs/>
                <w:sz w:val="20"/>
                <w:szCs w:val="20"/>
              </w:rPr>
            </w:pPr>
          </w:p>
        </w:tc>
        <w:tc>
          <w:tcPr>
            <w:tcW w:w="4140" w:type="dxa"/>
            <w:gridSpan w:val="3"/>
            <w:tcBorders>
              <w:left w:val="single" w:sz="6" w:space="0" w:color="auto"/>
              <w:bottom w:val="single" w:sz="6" w:space="0" w:color="auto"/>
              <w:right w:val="single" w:sz="6" w:space="0" w:color="auto"/>
            </w:tcBorders>
          </w:tcPr>
          <w:p w14:paraId="3F8ED93A" w14:textId="77777777" w:rsidR="008673FE" w:rsidRPr="00FD418A" w:rsidRDefault="008673FE" w:rsidP="008673FE">
            <w:pPr>
              <w:tabs>
                <w:tab w:val="left" w:pos="0"/>
              </w:tabs>
              <w:rPr>
                <w:rFonts w:ascii="Arial" w:hAnsi="Arial" w:cs="Arial"/>
                <w:iCs/>
                <w:sz w:val="20"/>
                <w:szCs w:val="20"/>
              </w:rPr>
            </w:pPr>
            <w:r w:rsidRPr="00FD418A">
              <w:rPr>
                <w:rFonts w:ascii="Arial" w:hAnsi="Arial" w:cs="Arial"/>
                <w:iCs/>
                <w:sz w:val="20"/>
                <w:szCs w:val="20"/>
              </w:rPr>
              <w:t xml:space="preserve">Participatory Methods: Theory and Practice </w:t>
            </w:r>
            <w:r w:rsidRPr="00FD418A">
              <w:rPr>
                <w:rFonts w:ascii="Arial" w:hAnsi="Arial" w:cs="Arial"/>
                <w:sz w:val="20"/>
                <w:szCs w:val="20"/>
              </w:rPr>
              <w:t>(3)</w:t>
            </w:r>
          </w:p>
          <w:p w14:paraId="27B98B1F" w14:textId="77777777" w:rsidR="008673FE" w:rsidRPr="00FD418A" w:rsidRDefault="008673FE" w:rsidP="00A13B42">
            <w:pPr>
              <w:rPr>
                <w:rFonts w:ascii="Arial" w:hAnsi="Arial" w:cs="Arial"/>
                <w:iCs/>
                <w:sz w:val="20"/>
                <w:szCs w:val="20"/>
              </w:rPr>
            </w:pPr>
          </w:p>
        </w:tc>
        <w:tc>
          <w:tcPr>
            <w:tcW w:w="1800" w:type="dxa"/>
            <w:gridSpan w:val="3"/>
            <w:tcBorders>
              <w:left w:val="single" w:sz="6" w:space="0" w:color="auto"/>
              <w:bottom w:val="single" w:sz="6" w:space="0" w:color="auto"/>
              <w:right w:val="single" w:sz="6" w:space="0" w:color="auto"/>
            </w:tcBorders>
          </w:tcPr>
          <w:p w14:paraId="141AFF4D" w14:textId="77777777" w:rsidR="008673FE" w:rsidRPr="00363F67" w:rsidRDefault="008673FE" w:rsidP="00A13B42">
            <w:pPr>
              <w:rPr>
                <w:rFonts w:ascii="Arial" w:hAnsi="Arial" w:cs="Arial"/>
                <w:sz w:val="20"/>
                <w:szCs w:val="20"/>
              </w:rPr>
            </w:pPr>
          </w:p>
        </w:tc>
        <w:tc>
          <w:tcPr>
            <w:tcW w:w="900" w:type="dxa"/>
            <w:gridSpan w:val="2"/>
            <w:tcBorders>
              <w:left w:val="single" w:sz="6" w:space="0" w:color="auto"/>
              <w:bottom w:val="single" w:sz="6" w:space="0" w:color="auto"/>
              <w:right w:val="single" w:sz="6" w:space="0" w:color="auto"/>
            </w:tcBorders>
            <w:noWrap/>
          </w:tcPr>
          <w:p w14:paraId="6AC0FB0C" w14:textId="615A607F" w:rsidR="008673FE" w:rsidRPr="00363F67" w:rsidRDefault="008673FE" w:rsidP="00A13B42">
            <w:pPr>
              <w:jc w:val="center"/>
              <w:rPr>
                <w:rFonts w:ascii="Arial" w:hAnsi="Arial" w:cs="Arial"/>
                <w:sz w:val="20"/>
                <w:szCs w:val="20"/>
              </w:rPr>
            </w:pPr>
            <w:r>
              <w:rPr>
                <w:rFonts w:ascii="Arial" w:hAnsi="Arial" w:cs="Arial"/>
                <w:sz w:val="20"/>
                <w:szCs w:val="20"/>
              </w:rPr>
              <w:t>3</w:t>
            </w:r>
          </w:p>
        </w:tc>
        <w:tc>
          <w:tcPr>
            <w:tcW w:w="900" w:type="dxa"/>
            <w:tcBorders>
              <w:left w:val="single" w:sz="6" w:space="0" w:color="auto"/>
              <w:bottom w:val="single" w:sz="6" w:space="0" w:color="auto"/>
              <w:right w:val="single" w:sz="6" w:space="0" w:color="auto"/>
            </w:tcBorders>
            <w:noWrap/>
          </w:tcPr>
          <w:p w14:paraId="086BDF8B" w14:textId="77777777" w:rsidR="008673FE" w:rsidRPr="00363F67" w:rsidRDefault="008673FE" w:rsidP="00A13B42">
            <w:pPr>
              <w:rPr>
                <w:rFonts w:ascii="Arial" w:hAnsi="Arial" w:cs="Arial"/>
                <w:sz w:val="20"/>
                <w:szCs w:val="20"/>
              </w:rPr>
            </w:pPr>
          </w:p>
        </w:tc>
        <w:tc>
          <w:tcPr>
            <w:tcW w:w="5400" w:type="dxa"/>
            <w:tcBorders>
              <w:top w:val="single" w:sz="6" w:space="0" w:color="auto"/>
              <w:left w:val="single" w:sz="6" w:space="0" w:color="auto"/>
              <w:bottom w:val="single" w:sz="6" w:space="0" w:color="auto"/>
              <w:right w:val="single" w:sz="6" w:space="0" w:color="auto"/>
            </w:tcBorders>
            <w:noWrap/>
          </w:tcPr>
          <w:p w14:paraId="2D6B855B" w14:textId="77777777" w:rsidR="008673FE" w:rsidRPr="00363F67" w:rsidRDefault="008673FE" w:rsidP="00A13B42">
            <w:pPr>
              <w:rPr>
                <w:rFonts w:ascii="Arial" w:hAnsi="Arial" w:cs="Arial"/>
                <w:sz w:val="20"/>
                <w:szCs w:val="20"/>
              </w:rPr>
            </w:pPr>
          </w:p>
        </w:tc>
      </w:tr>
      <w:tr w:rsidR="001D1AA1" w:rsidRPr="00065329" w14:paraId="47CE2D67" w14:textId="77777777">
        <w:tc>
          <w:tcPr>
            <w:tcW w:w="2160" w:type="dxa"/>
            <w:tcBorders>
              <w:top w:val="single" w:sz="6" w:space="0" w:color="auto"/>
              <w:left w:val="single" w:sz="6" w:space="0" w:color="auto"/>
              <w:bottom w:val="single" w:sz="6" w:space="0" w:color="auto"/>
              <w:right w:val="single" w:sz="6" w:space="0" w:color="auto"/>
            </w:tcBorders>
            <w:noWrap/>
          </w:tcPr>
          <w:p w14:paraId="60863AC7" w14:textId="52562F42" w:rsidR="001D1AA1" w:rsidRPr="00FD418A" w:rsidRDefault="001D1AA1" w:rsidP="00FD418A">
            <w:pPr>
              <w:rPr>
                <w:rFonts w:ascii="Arial" w:hAnsi="Arial" w:cs="Arial"/>
                <w:b/>
                <w:iCs/>
                <w:sz w:val="20"/>
                <w:szCs w:val="20"/>
              </w:rPr>
            </w:pPr>
            <w:r>
              <w:rPr>
                <w:rFonts w:ascii="Arial" w:hAnsi="Arial" w:cs="Arial"/>
                <w:b/>
                <w:iCs/>
                <w:sz w:val="20"/>
                <w:szCs w:val="20"/>
              </w:rPr>
              <w:t>OR CCPJ 4068</w:t>
            </w:r>
          </w:p>
        </w:tc>
        <w:tc>
          <w:tcPr>
            <w:tcW w:w="4140" w:type="dxa"/>
            <w:gridSpan w:val="3"/>
            <w:tcBorders>
              <w:left w:val="single" w:sz="6" w:space="0" w:color="auto"/>
              <w:bottom w:val="single" w:sz="6" w:space="0" w:color="auto"/>
              <w:right w:val="single" w:sz="6" w:space="0" w:color="auto"/>
            </w:tcBorders>
          </w:tcPr>
          <w:p w14:paraId="1889CA20" w14:textId="4F5FEA5E" w:rsidR="001D1AA1" w:rsidRPr="00FD418A" w:rsidRDefault="001D1AA1" w:rsidP="00A13B42">
            <w:pPr>
              <w:rPr>
                <w:rFonts w:ascii="Arial" w:hAnsi="Arial" w:cs="Arial"/>
                <w:iCs/>
                <w:sz w:val="20"/>
                <w:szCs w:val="20"/>
              </w:rPr>
            </w:pPr>
            <w:r>
              <w:rPr>
                <w:rFonts w:ascii="Arial" w:hAnsi="Arial" w:cs="Arial"/>
                <w:iCs/>
                <w:sz w:val="20"/>
                <w:szCs w:val="20"/>
              </w:rPr>
              <w:t xml:space="preserve">Counseling and Gender </w:t>
            </w:r>
          </w:p>
        </w:tc>
        <w:tc>
          <w:tcPr>
            <w:tcW w:w="1800" w:type="dxa"/>
            <w:gridSpan w:val="3"/>
            <w:tcBorders>
              <w:left w:val="single" w:sz="6" w:space="0" w:color="auto"/>
              <w:bottom w:val="single" w:sz="6" w:space="0" w:color="auto"/>
              <w:right w:val="single" w:sz="6" w:space="0" w:color="auto"/>
            </w:tcBorders>
          </w:tcPr>
          <w:p w14:paraId="791BDB54" w14:textId="77777777" w:rsidR="001D1AA1" w:rsidRPr="00363F67" w:rsidRDefault="001D1AA1" w:rsidP="00A13B42">
            <w:pPr>
              <w:rPr>
                <w:rFonts w:ascii="Arial" w:hAnsi="Arial" w:cs="Arial"/>
                <w:sz w:val="20"/>
                <w:szCs w:val="20"/>
              </w:rPr>
            </w:pPr>
          </w:p>
        </w:tc>
        <w:tc>
          <w:tcPr>
            <w:tcW w:w="900" w:type="dxa"/>
            <w:gridSpan w:val="2"/>
            <w:tcBorders>
              <w:left w:val="single" w:sz="6" w:space="0" w:color="auto"/>
              <w:bottom w:val="single" w:sz="6" w:space="0" w:color="auto"/>
              <w:right w:val="single" w:sz="6" w:space="0" w:color="auto"/>
            </w:tcBorders>
            <w:noWrap/>
          </w:tcPr>
          <w:p w14:paraId="3CBA1E13" w14:textId="2DAEE780" w:rsidR="001D1AA1" w:rsidRDefault="001D1AA1" w:rsidP="00A13B42">
            <w:pPr>
              <w:jc w:val="center"/>
              <w:rPr>
                <w:rFonts w:ascii="Arial" w:hAnsi="Arial" w:cs="Arial"/>
                <w:sz w:val="20"/>
                <w:szCs w:val="20"/>
              </w:rPr>
            </w:pPr>
            <w:r>
              <w:rPr>
                <w:rFonts w:ascii="Arial" w:hAnsi="Arial" w:cs="Arial"/>
                <w:sz w:val="20"/>
                <w:szCs w:val="20"/>
              </w:rPr>
              <w:t>3</w:t>
            </w:r>
          </w:p>
        </w:tc>
        <w:tc>
          <w:tcPr>
            <w:tcW w:w="900" w:type="dxa"/>
            <w:tcBorders>
              <w:left w:val="single" w:sz="6" w:space="0" w:color="auto"/>
              <w:bottom w:val="single" w:sz="6" w:space="0" w:color="auto"/>
              <w:right w:val="single" w:sz="6" w:space="0" w:color="auto"/>
            </w:tcBorders>
            <w:noWrap/>
          </w:tcPr>
          <w:p w14:paraId="4B20A2C8" w14:textId="77777777" w:rsidR="001D1AA1" w:rsidRPr="00363F67" w:rsidRDefault="001D1AA1" w:rsidP="00A13B42">
            <w:pPr>
              <w:rPr>
                <w:rFonts w:ascii="Arial" w:hAnsi="Arial" w:cs="Arial"/>
                <w:sz w:val="20"/>
                <w:szCs w:val="20"/>
              </w:rPr>
            </w:pPr>
          </w:p>
        </w:tc>
        <w:tc>
          <w:tcPr>
            <w:tcW w:w="5400" w:type="dxa"/>
            <w:tcBorders>
              <w:top w:val="single" w:sz="6" w:space="0" w:color="auto"/>
              <w:left w:val="single" w:sz="6" w:space="0" w:color="auto"/>
              <w:bottom w:val="single" w:sz="6" w:space="0" w:color="auto"/>
              <w:right w:val="single" w:sz="6" w:space="0" w:color="auto"/>
            </w:tcBorders>
            <w:noWrap/>
          </w:tcPr>
          <w:p w14:paraId="3E11B15E" w14:textId="77777777" w:rsidR="001D1AA1" w:rsidRPr="00363F67" w:rsidRDefault="001D1AA1" w:rsidP="00A13B42">
            <w:pPr>
              <w:rPr>
                <w:rFonts w:ascii="Arial" w:hAnsi="Arial" w:cs="Arial"/>
                <w:sz w:val="20"/>
                <w:szCs w:val="20"/>
              </w:rPr>
            </w:pPr>
          </w:p>
        </w:tc>
      </w:tr>
      <w:tr w:rsidR="008673FE" w:rsidRPr="00065329" w14:paraId="345EEF0B" w14:textId="77777777">
        <w:tc>
          <w:tcPr>
            <w:tcW w:w="2160" w:type="dxa"/>
            <w:tcBorders>
              <w:top w:val="single" w:sz="6" w:space="0" w:color="auto"/>
              <w:left w:val="single" w:sz="6" w:space="0" w:color="auto"/>
              <w:bottom w:val="single" w:sz="6" w:space="0" w:color="auto"/>
              <w:right w:val="single" w:sz="6" w:space="0" w:color="auto"/>
            </w:tcBorders>
            <w:noWrap/>
          </w:tcPr>
          <w:p w14:paraId="68E43A81" w14:textId="16A54EF1" w:rsidR="00FD418A" w:rsidRPr="00FD418A" w:rsidRDefault="00FD418A" w:rsidP="00FD418A">
            <w:pPr>
              <w:rPr>
                <w:rFonts w:ascii="Arial" w:hAnsi="Arial" w:cs="Arial"/>
                <w:b/>
                <w:iCs/>
                <w:sz w:val="20"/>
                <w:szCs w:val="20"/>
              </w:rPr>
            </w:pPr>
            <w:r w:rsidRPr="00FD418A">
              <w:rPr>
                <w:rFonts w:ascii="Arial" w:hAnsi="Arial" w:cs="Arial"/>
                <w:b/>
                <w:iCs/>
                <w:sz w:val="20"/>
                <w:szCs w:val="20"/>
              </w:rPr>
              <w:t>OR</w:t>
            </w:r>
          </w:p>
          <w:p w14:paraId="1048F030" w14:textId="66C99911" w:rsidR="008673FE" w:rsidRPr="00FD418A" w:rsidRDefault="008673FE" w:rsidP="00A13B42">
            <w:pPr>
              <w:jc w:val="center"/>
              <w:rPr>
                <w:rFonts w:ascii="Arial" w:hAnsi="Arial" w:cs="Arial"/>
                <w:b/>
                <w:bCs/>
                <w:sz w:val="20"/>
                <w:szCs w:val="20"/>
              </w:rPr>
            </w:pPr>
            <w:r w:rsidRPr="00FD418A">
              <w:rPr>
                <w:rFonts w:ascii="Arial" w:hAnsi="Arial" w:cs="Arial"/>
                <w:b/>
                <w:iCs/>
                <w:sz w:val="20"/>
                <w:szCs w:val="20"/>
              </w:rPr>
              <w:t>CCPJ 4030</w:t>
            </w:r>
          </w:p>
        </w:tc>
        <w:tc>
          <w:tcPr>
            <w:tcW w:w="4140" w:type="dxa"/>
            <w:gridSpan w:val="3"/>
            <w:tcBorders>
              <w:left w:val="single" w:sz="6" w:space="0" w:color="auto"/>
              <w:bottom w:val="single" w:sz="6" w:space="0" w:color="auto"/>
              <w:right w:val="single" w:sz="6" w:space="0" w:color="auto"/>
            </w:tcBorders>
          </w:tcPr>
          <w:p w14:paraId="5933209A" w14:textId="742F2E8B" w:rsidR="008673FE" w:rsidRPr="00FD418A" w:rsidRDefault="008673FE" w:rsidP="00A13B42">
            <w:pPr>
              <w:rPr>
                <w:rFonts w:ascii="Arial" w:hAnsi="Arial" w:cs="Arial"/>
                <w:iCs/>
                <w:sz w:val="20"/>
                <w:szCs w:val="20"/>
              </w:rPr>
            </w:pPr>
            <w:r w:rsidRPr="00FD418A">
              <w:rPr>
                <w:rFonts w:ascii="Arial" w:hAnsi="Arial" w:cs="Arial"/>
                <w:iCs/>
                <w:sz w:val="20"/>
                <w:szCs w:val="20"/>
              </w:rPr>
              <w:t xml:space="preserve">Reconstructing Gender: Exploring Transgender Experiences </w:t>
            </w:r>
            <w:r w:rsidRPr="00FD418A">
              <w:rPr>
                <w:rFonts w:ascii="Arial" w:hAnsi="Arial" w:cs="Arial"/>
                <w:sz w:val="20"/>
                <w:szCs w:val="20"/>
              </w:rPr>
              <w:t>(3)</w:t>
            </w:r>
          </w:p>
        </w:tc>
        <w:tc>
          <w:tcPr>
            <w:tcW w:w="1800" w:type="dxa"/>
            <w:gridSpan w:val="3"/>
            <w:tcBorders>
              <w:left w:val="single" w:sz="6" w:space="0" w:color="auto"/>
              <w:bottom w:val="single" w:sz="6" w:space="0" w:color="auto"/>
              <w:right w:val="single" w:sz="6" w:space="0" w:color="auto"/>
            </w:tcBorders>
          </w:tcPr>
          <w:p w14:paraId="19769282" w14:textId="77777777" w:rsidR="008673FE" w:rsidRPr="00363F67" w:rsidRDefault="008673FE" w:rsidP="00A13B42">
            <w:pPr>
              <w:rPr>
                <w:rFonts w:ascii="Arial" w:hAnsi="Arial" w:cs="Arial"/>
                <w:sz w:val="20"/>
                <w:szCs w:val="20"/>
              </w:rPr>
            </w:pPr>
          </w:p>
        </w:tc>
        <w:tc>
          <w:tcPr>
            <w:tcW w:w="900" w:type="dxa"/>
            <w:gridSpan w:val="2"/>
            <w:tcBorders>
              <w:left w:val="single" w:sz="6" w:space="0" w:color="auto"/>
              <w:bottom w:val="single" w:sz="6" w:space="0" w:color="auto"/>
              <w:right w:val="single" w:sz="6" w:space="0" w:color="auto"/>
            </w:tcBorders>
            <w:noWrap/>
          </w:tcPr>
          <w:p w14:paraId="74DF418A" w14:textId="6334DBF9" w:rsidR="008673FE" w:rsidRPr="00363F67" w:rsidRDefault="008673FE" w:rsidP="00A13B42">
            <w:pPr>
              <w:jc w:val="center"/>
              <w:rPr>
                <w:rFonts w:ascii="Arial" w:hAnsi="Arial" w:cs="Arial"/>
                <w:sz w:val="20"/>
                <w:szCs w:val="20"/>
              </w:rPr>
            </w:pPr>
            <w:r>
              <w:rPr>
                <w:rFonts w:ascii="Arial" w:hAnsi="Arial" w:cs="Arial"/>
                <w:sz w:val="20"/>
                <w:szCs w:val="20"/>
              </w:rPr>
              <w:t>3</w:t>
            </w:r>
          </w:p>
        </w:tc>
        <w:tc>
          <w:tcPr>
            <w:tcW w:w="900" w:type="dxa"/>
            <w:tcBorders>
              <w:left w:val="single" w:sz="6" w:space="0" w:color="auto"/>
              <w:bottom w:val="single" w:sz="6" w:space="0" w:color="auto"/>
              <w:right w:val="single" w:sz="6" w:space="0" w:color="auto"/>
            </w:tcBorders>
            <w:noWrap/>
          </w:tcPr>
          <w:p w14:paraId="33E253CE" w14:textId="77777777" w:rsidR="008673FE" w:rsidRPr="00363F67" w:rsidRDefault="008673FE" w:rsidP="00A13B42">
            <w:pPr>
              <w:rPr>
                <w:rFonts w:ascii="Arial" w:hAnsi="Arial" w:cs="Arial"/>
                <w:sz w:val="20"/>
                <w:szCs w:val="20"/>
              </w:rPr>
            </w:pPr>
          </w:p>
        </w:tc>
        <w:tc>
          <w:tcPr>
            <w:tcW w:w="5400" w:type="dxa"/>
            <w:tcBorders>
              <w:top w:val="single" w:sz="6" w:space="0" w:color="auto"/>
              <w:left w:val="single" w:sz="6" w:space="0" w:color="auto"/>
              <w:bottom w:val="single" w:sz="6" w:space="0" w:color="auto"/>
              <w:right w:val="single" w:sz="6" w:space="0" w:color="auto"/>
            </w:tcBorders>
            <w:noWrap/>
          </w:tcPr>
          <w:p w14:paraId="0CB5C54E" w14:textId="77777777" w:rsidR="008673FE" w:rsidRPr="00363F67" w:rsidRDefault="008673FE" w:rsidP="00A13B42">
            <w:pPr>
              <w:rPr>
                <w:rFonts w:ascii="Arial" w:hAnsi="Arial" w:cs="Arial"/>
                <w:sz w:val="20"/>
                <w:szCs w:val="20"/>
              </w:rPr>
            </w:pPr>
          </w:p>
        </w:tc>
      </w:tr>
      <w:tr w:rsidR="008673FE" w:rsidRPr="00065329" w14:paraId="60273784" w14:textId="77777777">
        <w:trPr>
          <w:trHeight w:val="690"/>
        </w:trPr>
        <w:tc>
          <w:tcPr>
            <w:tcW w:w="15300" w:type="dxa"/>
            <w:gridSpan w:val="11"/>
            <w:tcBorders>
              <w:bottom w:val="single" w:sz="6" w:space="0" w:color="auto"/>
            </w:tcBorders>
            <w:noWrap/>
          </w:tcPr>
          <w:p w14:paraId="2EE346FE" w14:textId="77777777" w:rsidR="008673FE" w:rsidRPr="00363F67" w:rsidRDefault="008673FE" w:rsidP="008A5388">
            <w:pPr>
              <w:tabs>
                <w:tab w:val="left" w:pos="0"/>
              </w:tabs>
              <w:ind w:left="360"/>
              <w:rPr>
                <w:rFonts w:ascii="Arial" w:hAnsi="Arial" w:cs="Arial"/>
                <w:sz w:val="20"/>
                <w:szCs w:val="20"/>
              </w:rPr>
            </w:pPr>
          </w:p>
        </w:tc>
      </w:tr>
      <w:tr w:rsidR="008673FE" w:rsidRPr="00C54975" w14:paraId="4DC33634" w14:textId="77777777">
        <w:tc>
          <w:tcPr>
            <w:tcW w:w="15300" w:type="dxa"/>
            <w:gridSpan w:val="11"/>
            <w:tcBorders>
              <w:top w:val="single" w:sz="6" w:space="0" w:color="auto"/>
              <w:left w:val="single" w:sz="6" w:space="0" w:color="auto"/>
              <w:bottom w:val="single" w:sz="6" w:space="0" w:color="auto"/>
              <w:right w:val="single" w:sz="6" w:space="0" w:color="auto"/>
            </w:tcBorders>
            <w:shd w:val="clear" w:color="auto" w:fill="E0E0E0"/>
            <w:noWrap/>
          </w:tcPr>
          <w:p w14:paraId="5B89BA76" w14:textId="77777777" w:rsidR="008673FE" w:rsidRPr="00363F67" w:rsidRDefault="008673FE" w:rsidP="00A13B42">
            <w:pPr>
              <w:spacing w:before="40" w:after="40"/>
              <w:rPr>
                <w:rFonts w:ascii="Arial" w:hAnsi="Arial" w:cs="Arial"/>
                <w:b/>
                <w:bCs/>
                <w:sz w:val="20"/>
                <w:szCs w:val="20"/>
              </w:rPr>
            </w:pPr>
            <w:r w:rsidRPr="00363F67">
              <w:rPr>
                <w:rFonts w:ascii="Arial" w:hAnsi="Arial" w:cs="Arial"/>
                <w:b/>
                <w:bCs/>
                <w:sz w:val="20"/>
                <w:szCs w:val="20"/>
              </w:rPr>
              <w:t>COUNSELING THEORY AND PRACTICE</w:t>
            </w:r>
          </w:p>
        </w:tc>
      </w:tr>
      <w:tr w:rsidR="008673FE" w:rsidRPr="00C54975" w14:paraId="46A2A1F6" w14:textId="77777777">
        <w:trPr>
          <w:trHeight w:val="350"/>
        </w:trPr>
        <w:tc>
          <w:tcPr>
            <w:tcW w:w="6300" w:type="dxa"/>
            <w:gridSpan w:val="4"/>
            <w:tcBorders>
              <w:top w:val="single" w:sz="6" w:space="0" w:color="auto"/>
              <w:left w:val="single" w:sz="6" w:space="0" w:color="auto"/>
              <w:bottom w:val="single" w:sz="6" w:space="0" w:color="auto"/>
            </w:tcBorders>
            <w:noWrap/>
          </w:tcPr>
          <w:p w14:paraId="550353F6" w14:textId="77777777" w:rsidR="008673FE" w:rsidRPr="00363F67" w:rsidRDefault="008673FE" w:rsidP="00A13B42">
            <w:pPr>
              <w:rPr>
                <w:rFonts w:ascii="Arial" w:hAnsi="Arial" w:cs="Arial"/>
                <w:b/>
                <w:bCs/>
                <w:sz w:val="20"/>
                <w:szCs w:val="20"/>
              </w:rPr>
            </w:pPr>
            <w:r w:rsidRPr="00363F67">
              <w:rPr>
                <w:rFonts w:ascii="Arial" w:hAnsi="Arial" w:cs="Arial"/>
                <w:b/>
                <w:bCs/>
                <w:sz w:val="20"/>
                <w:szCs w:val="20"/>
              </w:rPr>
              <w:t>Both required</w:t>
            </w:r>
          </w:p>
        </w:tc>
        <w:tc>
          <w:tcPr>
            <w:tcW w:w="1800" w:type="dxa"/>
            <w:gridSpan w:val="3"/>
            <w:tcBorders>
              <w:top w:val="single" w:sz="6" w:space="0" w:color="auto"/>
              <w:bottom w:val="single" w:sz="6" w:space="0" w:color="auto"/>
            </w:tcBorders>
          </w:tcPr>
          <w:p w14:paraId="7BB8F3DB"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c>
          <w:tcPr>
            <w:tcW w:w="900" w:type="dxa"/>
            <w:gridSpan w:val="2"/>
            <w:tcBorders>
              <w:top w:val="single" w:sz="6" w:space="0" w:color="auto"/>
              <w:bottom w:val="single" w:sz="6" w:space="0" w:color="auto"/>
            </w:tcBorders>
            <w:noWrap/>
          </w:tcPr>
          <w:p w14:paraId="0170238E" w14:textId="77777777" w:rsidR="008673FE" w:rsidRPr="00363F67" w:rsidRDefault="008673FE" w:rsidP="00A13B42">
            <w:pPr>
              <w:jc w:val="center"/>
              <w:rPr>
                <w:rFonts w:ascii="Arial" w:hAnsi="Arial" w:cs="Arial"/>
                <w:sz w:val="20"/>
                <w:szCs w:val="20"/>
              </w:rPr>
            </w:pPr>
            <w:r w:rsidRPr="00C54975">
              <w:rPr>
                <w:rFonts w:ascii="Arial" w:hAnsi="Arial" w:cs="Arial"/>
                <w:sz w:val="20"/>
                <w:szCs w:val="20"/>
              </w:rPr>
              <w:t> </w:t>
            </w:r>
          </w:p>
        </w:tc>
        <w:tc>
          <w:tcPr>
            <w:tcW w:w="900" w:type="dxa"/>
            <w:tcBorders>
              <w:top w:val="single" w:sz="6" w:space="0" w:color="auto"/>
              <w:bottom w:val="single" w:sz="6" w:space="0" w:color="auto"/>
            </w:tcBorders>
            <w:noWrap/>
          </w:tcPr>
          <w:p w14:paraId="4610AFF7"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c>
          <w:tcPr>
            <w:tcW w:w="5400" w:type="dxa"/>
            <w:tcBorders>
              <w:top w:val="single" w:sz="6" w:space="0" w:color="auto"/>
              <w:bottom w:val="single" w:sz="6" w:space="0" w:color="auto"/>
              <w:right w:val="single" w:sz="6" w:space="0" w:color="auto"/>
            </w:tcBorders>
            <w:noWrap/>
          </w:tcPr>
          <w:p w14:paraId="093B651C"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r>
      <w:tr w:rsidR="008673FE" w:rsidRPr="00C54975" w14:paraId="0102C26A" w14:textId="77777777">
        <w:trPr>
          <w:trHeight w:val="214"/>
        </w:trPr>
        <w:tc>
          <w:tcPr>
            <w:tcW w:w="2160" w:type="dxa"/>
            <w:tcBorders>
              <w:top w:val="single" w:sz="6" w:space="0" w:color="auto"/>
              <w:left w:val="single" w:sz="6" w:space="0" w:color="auto"/>
              <w:bottom w:val="single" w:sz="6" w:space="0" w:color="auto"/>
              <w:right w:val="single" w:sz="6" w:space="0" w:color="auto"/>
            </w:tcBorders>
            <w:noWrap/>
          </w:tcPr>
          <w:p w14:paraId="682C3C72" w14:textId="77777777" w:rsidR="008673FE" w:rsidRPr="00363F67" w:rsidRDefault="008673FE" w:rsidP="00A13B42">
            <w:pPr>
              <w:rPr>
                <w:rFonts w:ascii="Arial" w:hAnsi="Arial" w:cs="Arial"/>
                <w:b/>
                <w:bCs/>
                <w:sz w:val="20"/>
                <w:szCs w:val="20"/>
              </w:rPr>
            </w:pPr>
            <w:r w:rsidRPr="00363F67">
              <w:rPr>
                <w:rFonts w:ascii="Arial" w:hAnsi="Arial" w:cs="Arial"/>
                <w:b/>
                <w:bCs/>
                <w:sz w:val="20"/>
                <w:szCs w:val="20"/>
              </w:rPr>
              <w:t>Course #</w:t>
            </w:r>
          </w:p>
        </w:tc>
        <w:tc>
          <w:tcPr>
            <w:tcW w:w="4140" w:type="dxa"/>
            <w:gridSpan w:val="3"/>
            <w:tcBorders>
              <w:top w:val="single" w:sz="6" w:space="0" w:color="auto"/>
              <w:left w:val="single" w:sz="6" w:space="0" w:color="auto"/>
              <w:bottom w:val="single" w:sz="6" w:space="0" w:color="auto"/>
              <w:right w:val="single" w:sz="6" w:space="0" w:color="auto"/>
            </w:tcBorders>
            <w:noWrap/>
          </w:tcPr>
          <w:p w14:paraId="0417D8B4" w14:textId="77777777" w:rsidR="008673FE" w:rsidRPr="00363F67" w:rsidRDefault="008673FE" w:rsidP="00A13B42">
            <w:pPr>
              <w:rPr>
                <w:rFonts w:ascii="Arial" w:hAnsi="Arial" w:cs="Arial"/>
                <w:b/>
                <w:bCs/>
                <w:sz w:val="20"/>
                <w:szCs w:val="20"/>
              </w:rPr>
            </w:pPr>
            <w:r w:rsidRPr="00363F67">
              <w:rPr>
                <w:rFonts w:ascii="Arial" w:hAnsi="Arial" w:cs="Arial"/>
                <w:b/>
                <w:bCs/>
                <w:sz w:val="20"/>
                <w:szCs w:val="20"/>
              </w:rPr>
              <w:t>Course Title</w:t>
            </w:r>
          </w:p>
        </w:tc>
        <w:tc>
          <w:tcPr>
            <w:tcW w:w="1800" w:type="dxa"/>
            <w:gridSpan w:val="3"/>
            <w:tcBorders>
              <w:top w:val="single" w:sz="6" w:space="0" w:color="auto"/>
              <w:left w:val="single" w:sz="6" w:space="0" w:color="auto"/>
              <w:bottom w:val="single" w:sz="6" w:space="0" w:color="auto"/>
              <w:right w:val="single" w:sz="6" w:space="0" w:color="auto"/>
            </w:tcBorders>
          </w:tcPr>
          <w:p w14:paraId="21E12B76" w14:textId="77777777" w:rsidR="008673FE" w:rsidRPr="00363F67" w:rsidRDefault="008673FE" w:rsidP="00A13B42">
            <w:pPr>
              <w:rPr>
                <w:rFonts w:ascii="Arial" w:hAnsi="Arial" w:cs="Arial"/>
                <w:b/>
                <w:bCs/>
                <w:sz w:val="19"/>
                <w:szCs w:val="19"/>
              </w:rPr>
            </w:pPr>
            <w:r w:rsidRPr="00363F67">
              <w:rPr>
                <w:rFonts w:ascii="Arial" w:hAnsi="Arial" w:cs="Arial"/>
                <w:b/>
                <w:bCs/>
                <w:sz w:val="19"/>
                <w:szCs w:val="19"/>
              </w:rPr>
              <w:t>Semesters Taken</w:t>
            </w:r>
          </w:p>
        </w:tc>
        <w:tc>
          <w:tcPr>
            <w:tcW w:w="900" w:type="dxa"/>
            <w:gridSpan w:val="2"/>
            <w:tcBorders>
              <w:top w:val="single" w:sz="6" w:space="0" w:color="auto"/>
              <w:left w:val="single" w:sz="6" w:space="0" w:color="auto"/>
              <w:bottom w:val="single" w:sz="6" w:space="0" w:color="auto"/>
              <w:right w:val="single" w:sz="6" w:space="0" w:color="auto"/>
            </w:tcBorders>
            <w:noWrap/>
          </w:tcPr>
          <w:p w14:paraId="564D1EF0" w14:textId="77777777" w:rsidR="008673FE" w:rsidRPr="00363F67" w:rsidRDefault="008673FE" w:rsidP="00A13B42">
            <w:pPr>
              <w:rPr>
                <w:rFonts w:ascii="Arial" w:hAnsi="Arial" w:cs="Arial"/>
                <w:b/>
                <w:bCs/>
                <w:sz w:val="20"/>
                <w:szCs w:val="20"/>
              </w:rPr>
            </w:pPr>
            <w:r w:rsidRPr="00363F67">
              <w:rPr>
                <w:rFonts w:ascii="Arial" w:hAnsi="Arial" w:cs="Arial"/>
                <w:b/>
                <w:bCs/>
                <w:sz w:val="20"/>
                <w:szCs w:val="20"/>
              </w:rPr>
              <w:t>Points</w:t>
            </w:r>
          </w:p>
        </w:tc>
        <w:tc>
          <w:tcPr>
            <w:tcW w:w="900" w:type="dxa"/>
            <w:tcBorders>
              <w:top w:val="single" w:sz="6" w:space="0" w:color="auto"/>
              <w:left w:val="single" w:sz="6" w:space="0" w:color="auto"/>
              <w:bottom w:val="single" w:sz="6" w:space="0" w:color="auto"/>
              <w:right w:val="single" w:sz="6" w:space="0" w:color="auto"/>
            </w:tcBorders>
            <w:noWrap/>
          </w:tcPr>
          <w:p w14:paraId="67A8CB8E" w14:textId="77777777" w:rsidR="008673FE" w:rsidRPr="00363F67" w:rsidRDefault="008673FE" w:rsidP="00A13B42">
            <w:pPr>
              <w:rPr>
                <w:rFonts w:ascii="Arial" w:hAnsi="Arial" w:cs="Arial"/>
                <w:b/>
                <w:bCs/>
                <w:sz w:val="20"/>
                <w:szCs w:val="20"/>
              </w:rPr>
            </w:pPr>
            <w:r w:rsidRPr="00363F67">
              <w:rPr>
                <w:rFonts w:ascii="Arial" w:hAnsi="Arial" w:cs="Arial"/>
                <w:b/>
                <w:bCs/>
                <w:sz w:val="20"/>
                <w:szCs w:val="20"/>
              </w:rPr>
              <w:t>Grade</w:t>
            </w:r>
          </w:p>
        </w:tc>
        <w:tc>
          <w:tcPr>
            <w:tcW w:w="5400" w:type="dxa"/>
            <w:tcBorders>
              <w:top w:val="single" w:sz="6" w:space="0" w:color="auto"/>
              <w:left w:val="single" w:sz="6" w:space="0" w:color="auto"/>
              <w:bottom w:val="single" w:sz="6" w:space="0" w:color="auto"/>
              <w:right w:val="single" w:sz="6" w:space="0" w:color="auto"/>
            </w:tcBorders>
            <w:noWrap/>
          </w:tcPr>
          <w:p w14:paraId="5195F5C7" w14:textId="77777777" w:rsidR="008673FE" w:rsidRPr="00363F67" w:rsidRDefault="008673FE" w:rsidP="00A13B42">
            <w:pPr>
              <w:rPr>
                <w:rFonts w:ascii="Arial" w:hAnsi="Arial" w:cs="Arial"/>
                <w:b/>
                <w:bCs/>
                <w:sz w:val="20"/>
                <w:szCs w:val="20"/>
              </w:rPr>
            </w:pPr>
            <w:r w:rsidRPr="00363F67">
              <w:rPr>
                <w:rFonts w:ascii="Arial" w:hAnsi="Arial" w:cs="Arial"/>
                <w:b/>
                <w:bCs/>
                <w:sz w:val="20"/>
                <w:szCs w:val="20"/>
              </w:rPr>
              <w:t>Notes</w:t>
            </w:r>
          </w:p>
        </w:tc>
      </w:tr>
      <w:tr w:rsidR="008673FE" w:rsidRPr="00C54975" w14:paraId="011A6CD1" w14:textId="77777777">
        <w:tc>
          <w:tcPr>
            <w:tcW w:w="2160" w:type="dxa"/>
            <w:tcBorders>
              <w:top w:val="single" w:sz="6" w:space="0" w:color="auto"/>
              <w:left w:val="single" w:sz="6" w:space="0" w:color="auto"/>
              <w:bottom w:val="single" w:sz="6" w:space="0" w:color="auto"/>
              <w:right w:val="single" w:sz="6" w:space="0" w:color="auto"/>
            </w:tcBorders>
            <w:noWrap/>
          </w:tcPr>
          <w:p w14:paraId="61E91E4B" w14:textId="77777777" w:rsidR="008673FE" w:rsidRPr="00363F67" w:rsidRDefault="008673FE" w:rsidP="00A13B42">
            <w:pPr>
              <w:jc w:val="center"/>
              <w:rPr>
                <w:rFonts w:ascii="Arial" w:hAnsi="Arial" w:cs="Arial"/>
                <w:b/>
                <w:bCs/>
                <w:sz w:val="20"/>
                <w:szCs w:val="20"/>
              </w:rPr>
            </w:pPr>
            <w:r w:rsidRPr="00363F67">
              <w:rPr>
                <w:rFonts w:ascii="Arial" w:hAnsi="Arial" w:cs="Arial"/>
                <w:b/>
                <w:bCs/>
                <w:sz w:val="20"/>
                <w:szCs w:val="20"/>
              </w:rPr>
              <w:t>CCPJ 4064</w:t>
            </w:r>
          </w:p>
        </w:tc>
        <w:tc>
          <w:tcPr>
            <w:tcW w:w="4140" w:type="dxa"/>
            <w:gridSpan w:val="3"/>
            <w:tcBorders>
              <w:top w:val="single" w:sz="6" w:space="0" w:color="auto"/>
              <w:left w:val="single" w:sz="6" w:space="0" w:color="auto"/>
              <w:right w:val="single" w:sz="6" w:space="0" w:color="auto"/>
            </w:tcBorders>
            <w:noWrap/>
          </w:tcPr>
          <w:p w14:paraId="473C0F85" w14:textId="77777777" w:rsidR="008673FE" w:rsidRPr="00363F67" w:rsidRDefault="008673FE" w:rsidP="00A13B42">
            <w:pPr>
              <w:rPr>
                <w:rFonts w:ascii="Arial" w:hAnsi="Arial" w:cs="Arial"/>
                <w:sz w:val="20"/>
                <w:szCs w:val="20"/>
              </w:rPr>
            </w:pPr>
            <w:r w:rsidRPr="00363F67">
              <w:rPr>
                <w:rFonts w:ascii="Arial" w:hAnsi="Arial" w:cs="Arial"/>
                <w:sz w:val="20"/>
                <w:szCs w:val="20"/>
              </w:rPr>
              <w:t>Theories of Counseling</w:t>
            </w:r>
            <w:r w:rsidRPr="00363F67">
              <w:rPr>
                <w:rFonts w:ascii="Arial" w:hAnsi="Arial" w:cs="Arial"/>
                <w:sz w:val="20"/>
                <w:szCs w:val="20"/>
                <w:vertAlign w:val="superscript"/>
              </w:rPr>
              <w:t>1</w:t>
            </w:r>
          </w:p>
        </w:tc>
        <w:tc>
          <w:tcPr>
            <w:tcW w:w="1800" w:type="dxa"/>
            <w:gridSpan w:val="3"/>
            <w:tcBorders>
              <w:top w:val="single" w:sz="6" w:space="0" w:color="auto"/>
              <w:left w:val="single" w:sz="6" w:space="0" w:color="auto"/>
              <w:right w:val="single" w:sz="6" w:space="0" w:color="auto"/>
            </w:tcBorders>
          </w:tcPr>
          <w:p w14:paraId="662C3250"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c>
          <w:tcPr>
            <w:tcW w:w="900" w:type="dxa"/>
            <w:gridSpan w:val="2"/>
            <w:tcBorders>
              <w:top w:val="single" w:sz="6" w:space="0" w:color="auto"/>
              <w:left w:val="single" w:sz="6" w:space="0" w:color="auto"/>
              <w:right w:val="single" w:sz="6" w:space="0" w:color="auto"/>
            </w:tcBorders>
            <w:noWrap/>
          </w:tcPr>
          <w:p w14:paraId="48930E77" w14:textId="77777777" w:rsidR="008673FE" w:rsidRPr="00363F67" w:rsidRDefault="008673FE" w:rsidP="00A13B42">
            <w:pPr>
              <w:jc w:val="center"/>
              <w:rPr>
                <w:rFonts w:ascii="Arial" w:hAnsi="Arial" w:cs="Arial"/>
                <w:sz w:val="20"/>
                <w:szCs w:val="20"/>
              </w:rPr>
            </w:pPr>
            <w:r w:rsidRPr="00363F67">
              <w:rPr>
                <w:rFonts w:ascii="Arial" w:hAnsi="Arial" w:cs="Arial"/>
                <w:sz w:val="20"/>
                <w:szCs w:val="20"/>
              </w:rPr>
              <w:t>3</w:t>
            </w:r>
          </w:p>
        </w:tc>
        <w:tc>
          <w:tcPr>
            <w:tcW w:w="900" w:type="dxa"/>
            <w:tcBorders>
              <w:top w:val="single" w:sz="6" w:space="0" w:color="auto"/>
              <w:left w:val="single" w:sz="6" w:space="0" w:color="auto"/>
              <w:right w:val="single" w:sz="6" w:space="0" w:color="auto"/>
            </w:tcBorders>
            <w:noWrap/>
          </w:tcPr>
          <w:p w14:paraId="4C9EB82E"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c>
          <w:tcPr>
            <w:tcW w:w="5400" w:type="dxa"/>
            <w:tcBorders>
              <w:top w:val="single" w:sz="6" w:space="0" w:color="auto"/>
              <w:left w:val="single" w:sz="6" w:space="0" w:color="auto"/>
              <w:bottom w:val="single" w:sz="6" w:space="0" w:color="auto"/>
              <w:right w:val="single" w:sz="6" w:space="0" w:color="auto"/>
            </w:tcBorders>
            <w:noWrap/>
          </w:tcPr>
          <w:p w14:paraId="000CAB76"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r>
      <w:tr w:rsidR="008673FE" w:rsidRPr="00C54975" w14:paraId="293138AC" w14:textId="77777777">
        <w:tc>
          <w:tcPr>
            <w:tcW w:w="2160" w:type="dxa"/>
            <w:tcBorders>
              <w:top w:val="single" w:sz="6" w:space="0" w:color="auto"/>
              <w:left w:val="single" w:sz="6" w:space="0" w:color="auto"/>
              <w:bottom w:val="single" w:sz="6" w:space="0" w:color="auto"/>
              <w:right w:val="single" w:sz="6" w:space="0" w:color="auto"/>
            </w:tcBorders>
            <w:noWrap/>
          </w:tcPr>
          <w:p w14:paraId="6DCD4213" w14:textId="77777777" w:rsidR="008673FE" w:rsidRPr="00363F67" w:rsidRDefault="008673FE" w:rsidP="00A13B42">
            <w:pPr>
              <w:jc w:val="center"/>
              <w:rPr>
                <w:rFonts w:ascii="Arial" w:hAnsi="Arial" w:cs="Arial"/>
                <w:b/>
                <w:bCs/>
                <w:sz w:val="20"/>
                <w:szCs w:val="20"/>
              </w:rPr>
            </w:pPr>
            <w:r w:rsidRPr="00363F67">
              <w:rPr>
                <w:rFonts w:ascii="Arial" w:hAnsi="Arial" w:cs="Arial"/>
                <w:b/>
                <w:bCs/>
                <w:sz w:val="20"/>
                <w:szCs w:val="20"/>
              </w:rPr>
              <w:t>CCPJ 5371</w:t>
            </w:r>
          </w:p>
        </w:tc>
        <w:tc>
          <w:tcPr>
            <w:tcW w:w="4140" w:type="dxa"/>
            <w:gridSpan w:val="3"/>
            <w:tcBorders>
              <w:left w:val="single" w:sz="6" w:space="0" w:color="auto"/>
              <w:bottom w:val="single" w:sz="6" w:space="0" w:color="auto"/>
              <w:right w:val="single" w:sz="6" w:space="0" w:color="auto"/>
            </w:tcBorders>
          </w:tcPr>
          <w:p w14:paraId="766CCA94" w14:textId="77777777" w:rsidR="008673FE" w:rsidRPr="00363F67" w:rsidRDefault="008673FE" w:rsidP="00A13B42">
            <w:pPr>
              <w:rPr>
                <w:rFonts w:ascii="Arial" w:hAnsi="Arial" w:cs="Arial"/>
                <w:sz w:val="20"/>
                <w:szCs w:val="20"/>
              </w:rPr>
            </w:pPr>
            <w:r w:rsidRPr="00363F67">
              <w:rPr>
                <w:rFonts w:ascii="Arial" w:hAnsi="Arial" w:cs="Arial"/>
                <w:sz w:val="20"/>
                <w:szCs w:val="20"/>
              </w:rPr>
              <w:t>Foundations of Counseling</w:t>
            </w:r>
            <w:r w:rsidRPr="00363F67">
              <w:rPr>
                <w:rFonts w:ascii="Arial" w:hAnsi="Arial" w:cs="Arial"/>
                <w:sz w:val="20"/>
                <w:szCs w:val="20"/>
                <w:vertAlign w:val="superscript"/>
              </w:rPr>
              <w:t>1</w:t>
            </w:r>
          </w:p>
        </w:tc>
        <w:tc>
          <w:tcPr>
            <w:tcW w:w="1800" w:type="dxa"/>
            <w:gridSpan w:val="3"/>
            <w:tcBorders>
              <w:left w:val="single" w:sz="6" w:space="0" w:color="auto"/>
              <w:bottom w:val="single" w:sz="6" w:space="0" w:color="auto"/>
              <w:right w:val="single" w:sz="6" w:space="0" w:color="auto"/>
            </w:tcBorders>
          </w:tcPr>
          <w:p w14:paraId="46A47FC9"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c>
          <w:tcPr>
            <w:tcW w:w="900" w:type="dxa"/>
            <w:gridSpan w:val="2"/>
            <w:tcBorders>
              <w:left w:val="single" w:sz="6" w:space="0" w:color="auto"/>
              <w:bottom w:val="single" w:sz="6" w:space="0" w:color="auto"/>
              <w:right w:val="single" w:sz="6" w:space="0" w:color="auto"/>
            </w:tcBorders>
            <w:noWrap/>
          </w:tcPr>
          <w:p w14:paraId="2FC70AC7" w14:textId="77777777" w:rsidR="008673FE" w:rsidRPr="00363F67" w:rsidRDefault="008673FE" w:rsidP="00A13B42">
            <w:pPr>
              <w:jc w:val="center"/>
              <w:rPr>
                <w:rFonts w:ascii="Arial" w:hAnsi="Arial" w:cs="Arial"/>
                <w:sz w:val="20"/>
                <w:szCs w:val="20"/>
              </w:rPr>
            </w:pPr>
            <w:r w:rsidRPr="00363F67">
              <w:rPr>
                <w:rFonts w:ascii="Arial" w:hAnsi="Arial" w:cs="Arial"/>
                <w:sz w:val="20"/>
                <w:szCs w:val="20"/>
              </w:rPr>
              <w:t>3</w:t>
            </w:r>
          </w:p>
        </w:tc>
        <w:tc>
          <w:tcPr>
            <w:tcW w:w="900" w:type="dxa"/>
            <w:tcBorders>
              <w:left w:val="single" w:sz="6" w:space="0" w:color="auto"/>
              <w:bottom w:val="single" w:sz="6" w:space="0" w:color="auto"/>
              <w:right w:val="single" w:sz="6" w:space="0" w:color="auto"/>
            </w:tcBorders>
            <w:noWrap/>
          </w:tcPr>
          <w:p w14:paraId="01F53616"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c>
          <w:tcPr>
            <w:tcW w:w="5400" w:type="dxa"/>
            <w:tcBorders>
              <w:top w:val="single" w:sz="6" w:space="0" w:color="auto"/>
              <w:left w:val="single" w:sz="6" w:space="0" w:color="auto"/>
              <w:bottom w:val="single" w:sz="6" w:space="0" w:color="auto"/>
              <w:right w:val="single" w:sz="6" w:space="0" w:color="auto"/>
            </w:tcBorders>
          </w:tcPr>
          <w:p w14:paraId="3728898A" w14:textId="77777777" w:rsidR="008673FE" w:rsidRPr="00363F67" w:rsidRDefault="008673FE" w:rsidP="00A13B42">
            <w:pPr>
              <w:rPr>
                <w:rFonts w:ascii="Arial" w:hAnsi="Arial" w:cs="Arial"/>
                <w:sz w:val="20"/>
                <w:szCs w:val="20"/>
              </w:rPr>
            </w:pPr>
            <w:r w:rsidRPr="00363F67">
              <w:rPr>
                <w:rFonts w:ascii="Arial" w:hAnsi="Arial" w:cs="Arial"/>
                <w:sz w:val="20"/>
                <w:szCs w:val="20"/>
              </w:rPr>
              <w:t>Prerequisite: CCPJ 4064, may be taken concurrently</w:t>
            </w:r>
          </w:p>
        </w:tc>
      </w:tr>
      <w:tr w:rsidR="008673FE" w:rsidRPr="00C54975" w14:paraId="250D314F" w14:textId="77777777">
        <w:tc>
          <w:tcPr>
            <w:tcW w:w="15300" w:type="dxa"/>
            <w:gridSpan w:val="11"/>
            <w:tcBorders>
              <w:top w:val="single" w:sz="6" w:space="0" w:color="auto"/>
              <w:left w:val="single" w:sz="6" w:space="0" w:color="auto"/>
              <w:bottom w:val="single" w:sz="6" w:space="0" w:color="auto"/>
              <w:right w:val="single" w:sz="6" w:space="0" w:color="auto"/>
            </w:tcBorders>
            <w:shd w:val="clear" w:color="auto" w:fill="E0E0E0"/>
            <w:noWrap/>
          </w:tcPr>
          <w:p w14:paraId="6057D82D" w14:textId="77777777" w:rsidR="008673FE" w:rsidRPr="00363F67" w:rsidRDefault="008673FE" w:rsidP="00A13B42">
            <w:pPr>
              <w:spacing w:before="40" w:after="40"/>
              <w:rPr>
                <w:rFonts w:ascii="Arial" w:hAnsi="Arial" w:cs="Arial"/>
                <w:b/>
                <w:bCs/>
                <w:sz w:val="20"/>
                <w:szCs w:val="20"/>
              </w:rPr>
            </w:pPr>
            <w:r w:rsidRPr="00363F67">
              <w:rPr>
                <w:rFonts w:ascii="Arial" w:hAnsi="Arial" w:cs="Arial"/>
                <w:b/>
                <w:bCs/>
                <w:sz w:val="20"/>
                <w:szCs w:val="20"/>
              </w:rPr>
              <w:t>PSYCHOPATHOLOGY</w:t>
            </w:r>
          </w:p>
        </w:tc>
      </w:tr>
      <w:tr w:rsidR="008673FE" w:rsidRPr="00C54975" w14:paraId="6E9134FB" w14:textId="77777777">
        <w:trPr>
          <w:trHeight w:val="350"/>
        </w:trPr>
        <w:tc>
          <w:tcPr>
            <w:tcW w:w="6300" w:type="dxa"/>
            <w:gridSpan w:val="4"/>
            <w:tcBorders>
              <w:top w:val="single" w:sz="6" w:space="0" w:color="auto"/>
              <w:left w:val="single" w:sz="6" w:space="0" w:color="auto"/>
              <w:bottom w:val="single" w:sz="6" w:space="0" w:color="auto"/>
            </w:tcBorders>
            <w:noWrap/>
          </w:tcPr>
          <w:p w14:paraId="062959F3" w14:textId="77777777" w:rsidR="008673FE" w:rsidRPr="00363F67" w:rsidRDefault="008673FE" w:rsidP="00A13B42">
            <w:pPr>
              <w:rPr>
                <w:rFonts w:ascii="Arial" w:hAnsi="Arial" w:cs="Arial"/>
                <w:b/>
                <w:bCs/>
                <w:sz w:val="20"/>
                <w:szCs w:val="20"/>
              </w:rPr>
            </w:pPr>
            <w:r w:rsidRPr="00363F67">
              <w:rPr>
                <w:rFonts w:ascii="Arial" w:hAnsi="Arial" w:cs="Arial"/>
                <w:b/>
                <w:bCs/>
                <w:sz w:val="20"/>
                <w:szCs w:val="20"/>
              </w:rPr>
              <w:t>Any one of the following</w:t>
            </w:r>
          </w:p>
        </w:tc>
        <w:tc>
          <w:tcPr>
            <w:tcW w:w="1800" w:type="dxa"/>
            <w:gridSpan w:val="3"/>
            <w:tcBorders>
              <w:top w:val="single" w:sz="6" w:space="0" w:color="auto"/>
              <w:bottom w:val="single" w:sz="6" w:space="0" w:color="auto"/>
            </w:tcBorders>
          </w:tcPr>
          <w:p w14:paraId="7B6C863B"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c>
          <w:tcPr>
            <w:tcW w:w="900" w:type="dxa"/>
            <w:gridSpan w:val="2"/>
            <w:tcBorders>
              <w:top w:val="single" w:sz="6" w:space="0" w:color="auto"/>
              <w:bottom w:val="single" w:sz="6" w:space="0" w:color="auto"/>
            </w:tcBorders>
            <w:noWrap/>
          </w:tcPr>
          <w:p w14:paraId="0D66862A" w14:textId="77777777" w:rsidR="008673FE" w:rsidRPr="00363F67" w:rsidRDefault="008673FE" w:rsidP="00A13B42">
            <w:pPr>
              <w:jc w:val="center"/>
              <w:rPr>
                <w:rFonts w:ascii="Arial" w:hAnsi="Arial" w:cs="Arial"/>
                <w:sz w:val="20"/>
                <w:szCs w:val="20"/>
              </w:rPr>
            </w:pPr>
          </w:p>
        </w:tc>
        <w:tc>
          <w:tcPr>
            <w:tcW w:w="900" w:type="dxa"/>
            <w:tcBorders>
              <w:top w:val="single" w:sz="6" w:space="0" w:color="auto"/>
              <w:bottom w:val="single" w:sz="6" w:space="0" w:color="auto"/>
            </w:tcBorders>
            <w:noWrap/>
          </w:tcPr>
          <w:p w14:paraId="3135AF22"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c>
          <w:tcPr>
            <w:tcW w:w="5400" w:type="dxa"/>
            <w:tcBorders>
              <w:top w:val="single" w:sz="6" w:space="0" w:color="auto"/>
              <w:bottom w:val="single" w:sz="6" w:space="0" w:color="auto"/>
              <w:right w:val="single" w:sz="6" w:space="0" w:color="auto"/>
            </w:tcBorders>
            <w:noWrap/>
          </w:tcPr>
          <w:p w14:paraId="738C75D4"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r>
      <w:tr w:rsidR="008673FE" w:rsidRPr="00C54975" w14:paraId="16352883" w14:textId="77777777">
        <w:trPr>
          <w:trHeight w:val="214"/>
        </w:trPr>
        <w:tc>
          <w:tcPr>
            <w:tcW w:w="2160" w:type="dxa"/>
            <w:tcBorders>
              <w:top w:val="single" w:sz="6" w:space="0" w:color="auto"/>
              <w:left w:val="single" w:sz="6" w:space="0" w:color="auto"/>
              <w:bottom w:val="single" w:sz="6" w:space="0" w:color="auto"/>
              <w:right w:val="single" w:sz="6" w:space="0" w:color="auto"/>
            </w:tcBorders>
            <w:noWrap/>
          </w:tcPr>
          <w:p w14:paraId="53AA81D6" w14:textId="77777777" w:rsidR="008673FE" w:rsidRPr="00363F67" w:rsidRDefault="008673FE" w:rsidP="00A13B42">
            <w:pPr>
              <w:ind w:left="400" w:hanging="200"/>
              <w:rPr>
                <w:rFonts w:ascii="Arial" w:hAnsi="Arial" w:cs="Arial"/>
                <w:b/>
                <w:bCs/>
                <w:sz w:val="20"/>
                <w:szCs w:val="20"/>
              </w:rPr>
            </w:pPr>
            <w:r w:rsidRPr="00363F67">
              <w:rPr>
                <w:rFonts w:ascii="Arial" w:hAnsi="Arial" w:cs="Arial"/>
                <w:b/>
                <w:bCs/>
                <w:sz w:val="20"/>
                <w:szCs w:val="20"/>
              </w:rPr>
              <w:t>Course #</w:t>
            </w:r>
          </w:p>
        </w:tc>
        <w:tc>
          <w:tcPr>
            <w:tcW w:w="4140" w:type="dxa"/>
            <w:gridSpan w:val="3"/>
            <w:tcBorders>
              <w:top w:val="single" w:sz="6" w:space="0" w:color="auto"/>
              <w:left w:val="single" w:sz="6" w:space="0" w:color="auto"/>
              <w:bottom w:val="single" w:sz="6" w:space="0" w:color="auto"/>
              <w:right w:val="single" w:sz="6" w:space="0" w:color="auto"/>
            </w:tcBorders>
            <w:noWrap/>
          </w:tcPr>
          <w:p w14:paraId="4F43C3EF" w14:textId="77777777" w:rsidR="008673FE" w:rsidRPr="00363F67" w:rsidRDefault="008673FE" w:rsidP="00A13B42">
            <w:pPr>
              <w:rPr>
                <w:rFonts w:ascii="Arial" w:hAnsi="Arial" w:cs="Arial"/>
                <w:b/>
                <w:bCs/>
                <w:sz w:val="20"/>
                <w:szCs w:val="20"/>
              </w:rPr>
            </w:pPr>
            <w:r w:rsidRPr="00363F67">
              <w:rPr>
                <w:rFonts w:ascii="Arial" w:hAnsi="Arial" w:cs="Arial"/>
                <w:b/>
                <w:bCs/>
                <w:sz w:val="20"/>
                <w:szCs w:val="20"/>
              </w:rPr>
              <w:t>Course Title</w:t>
            </w:r>
          </w:p>
        </w:tc>
        <w:tc>
          <w:tcPr>
            <w:tcW w:w="1800" w:type="dxa"/>
            <w:gridSpan w:val="3"/>
            <w:tcBorders>
              <w:top w:val="single" w:sz="6" w:space="0" w:color="auto"/>
              <w:left w:val="single" w:sz="6" w:space="0" w:color="auto"/>
              <w:bottom w:val="single" w:sz="6" w:space="0" w:color="auto"/>
              <w:right w:val="single" w:sz="6" w:space="0" w:color="auto"/>
            </w:tcBorders>
          </w:tcPr>
          <w:p w14:paraId="75C095D1" w14:textId="77777777" w:rsidR="008673FE" w:rsidRPr="00363F67" w:rsidRDefault="008673FE" w:rsidP="00A13B42">
            <w:pPr>
              <w:rPr>
                <w:rFonts w:ascii="Arial" w:hAnsi="Arial" w:cs="Arial"/>
                <w:b/>
                <w:bCs/>
                <w:sz w:val="19"/>
                <w:szCs w:val="19"/>
              </w:rPr>
            </w:pPr>
            <w:r w:rsidRPr="00363F67">
              <w:rPr>
                <w:rFonts w:ascii="Arial" w:hAnsi="Arial" w:cs="Arial"/>
                <w:b/>
                <w:bCs/>
                <w:sz w:val="19"/>
                <w:szCs w:val="19"/>
              </w:rPr>
              <w:t>Semesters Taken</w:t>
            </w:r>
          </w:p>
        </w:tc>
        <w:tc>
          <w:tcPr>
            <w:tcW w:w="900" w:type="dxa"/>
            <w:gridSpan w:val="2"/>
            <w:tcBorders>
              <w:top w:val="single" w:sz="6" w:space="0" w:color="auto"/>
              <w:left w:val="single" w:sz="6" w:space="0" w:color="auto"/>
              <w:bottom w:val="single" w:sz="6" w:space="0" w:color="auto"/>
              <w:right w:val="single" w:sz="6" w:space="0" w:color="auto"/>
            </w:tcBorders>
            <w:noWrap/>
          </w:tcPr>
          <w:p w14:paraId="784065A3" w14:textId="77777777" w:rsidR="008673FE" w:rsidRPr="00363F67" w:rsidRDefault="008673FE" w:rsidP="00A13B42">
            <w:pPr>
              <w:rPr>
                <w:rFonts w:ascii="Arial" w:hAnsi="Arial" w:cs="Arial"/>
                <w:b/>
                <w:bCs/>
                <w:sz w:val="20"/>
                <w:szCs w:val="20"/>
              </w:rPr>
            </w:pPr>
            <w:r w:rsidRPr="00363F67">
              <w:rPr>
                <w:rFonts w:ascii="Arial" w:hAnsi="Arial" w:cs="Arial"/>
                <w:b/>
                <w:bCs/>
                <w:sz w:val="20"/>
                <w:szCs w:val="20"/>
              </w:rPr>
              <w:t>Points</w:t>
            </w:r>
          </w:p>
        </w:tc>
        <w:tc>
          <w:tcPr>
            <w:tcW w:w="900" w:type="dxa"/>
            <w:tcBorders>
              <w:top w:val="single" w:sz="6" w:space="0" w:color="auto"/>
              <w:left w:val="single" w:sz="6" w:space="0" w:color="auto"/>
              <w:bottom w:val="single" w:sz="6" w:space="0" w:color="auto"/>
              <w:right w:val="single" w:sz="6" w:space="0" w:color="auto"/>
            </w:tcBorders>
            <w:noWrap/>
          </w:tcPr>
          <w:p w14:paraId="59882203" w14:textId="77777777" w:rsidR="008673FE" w:rsidRPr="00363F67" w:rsidRDefault="008673FE" w:rsidP="00A13B42">
            <w:pPr>
              <w:rPr>
                <w:rFonts w:ascii="Arial" w:hAnsi="Arial" w:cs="Arial"/>
                <w:b/>
                <w:bCs/>
                <w:sz w:val="20"/>
                <w:szCs w:val="20"/>
              </w:rPr>
            </w:pPr>
            <w:r w:rsidRPr="00363F67">
              <w:rPr>
                <w:rFonts w:ascii="Arial" w:hAnsi="Arial" w:cs="Arial"/>
                <w:b/>
                <w:bCs/>
                <w:sz w:val="20"/>
                <w:szCs w:val="20"/>
              </w:rPr>
              <w:t>Grade</w:t>
            </w:r>
          </w:p>
        </w:tc>
        <w:tc>
          <w:tcPr>
            <w:tcW w:w="5400" w:type="dxa"/>
            <w:tcBorders>
              <w:top w:val="single" w:sz="6" w:space="0" w:color="auto"/>
              <w:left w:val="single" w:sz="6" w:space="0" w:color="auto"/>
              <w:bottom w:val="single" w:sz="6" w:space="0" w:color="auto"/>
              <w:right w:val="single" w:sz="6" w:space="0" w:color="auto"/>
            </w:tcBorders>
            <w:noWrap/>
          </w:tcPr>
          <w:p w14:paraId="568DBA69" w14:textId="77777777" w:rsidR="008673FE" w:rsidRPr="00363F67" w:rsidRDefault="008673FE" w:rsidP="00A13B42">
            <w:pPr>
              <w:rPr>
                <w:rFonts w:ascii="Arial" w:hAnsi="Arial" w:cs="Arial"/>
                <w:b/>
                <w:bCs/>
                <w:sz w:val="20"/>
                <w:szCs w:val="20"/>
              </w:rPr>
            </w:pPr>
            <w:r w:rsidRPr="00363F67">
              <w:rPr>
                <w:rFonts w:ascii="Arial" w:hAnsi="Arial" w:cs="Arial"/>
                <w:b/>
                <w:bCs/>
                <w:sz w:val="20"/>
                <w:szCs w:val="20"/>
              </w:rPr>
              <w:t>Notes</w:t>
            </w:r>
          </w:p>
        </w:tc>
      </w:tr>
      <w:tr w:rsidR="008673FE" w:rsidRPr="00C54975" w14:paraId="7B13D368" w14:textId="77777777">
        <w:trPr>
          <w:trHeight w:val="232"/>
        </w:trPr>
        <w:tc>
          <w:tcPr>
            <w:tcW w:w="2160" w:type="dxa"/>
            <w:tcBorders>
              <w:top w:val="single" w:sz="6" w:space="0" w:color="auto"/>
              <w:left w:val="single" w:sz="6" w:space="0" w:color="auto"/>
              <w:bottom w:val="single" w:sz="6" w:space="0" w:color="auto"/>
              <w:right w:val="single" w:sz="6" w:space="0" w:color="auto"/>
            </w:tcBorders>
            <w:noWrap/>
          </w:tcPr>
          <w:p w14:paraId="105FDF51" w14:textId="77777777" w:rsidR="008673FE" w:rsidRPr="00363F67" w:rsidRDefault="008673FE" w:rsidP="00A13B42">
            <w:pPr>
              <w:jc w:val="center"/>
              <w:rPr>
                <w:rFonts w:ascii="Arial" w:hAnsi="Arial" w:cs="Arial"/>
                <w:b/>
                <w:bCs/>
                <w:sz w:val="20"/>
                <w:szCs w:val="20"/>
              </w:rPr>
            </w:pPr>
            <w:r w:rsidRPr="00363F67">
              <w:rPr>
                <w:rFonts w:ascii="Arial" w:hAnsi="Arial" w:cs="Arial"/>
                <w:b/>
                <w:bCs/>
                <w:sz w:val="20"/>
                <w:szCs w:val="20"/>
              </w:rPr>
              <w:t>CCPJ 4000</w:t>
            </w:r>
          </w:p>
        </w:tc>
        <w:tc>
          <w:tcPr>
            <w:tcW w:w="4140" w:type="dxa"/>
            <w:gridSpan w:val="3"/>
            <w:tcBorders>
              <w:top w:val="single" w:sz="6" w:space="0" w:color="auto"/>
              <w:left w:val="single" w:sz="6" w:space="0" w:color="auto"/>
              <w:right w:val="single" w:sz="6" w:space="0" w:color="auto"/>
            </w:tcBorders>
          </w:tcPr>
          <w:p w14:paraId="4906E2F8" w14:textId="77777777" w:rsidR="008673FE" w:rsidRPr="00363F67" w:rsidRDefault="008673FE" w:rsidP="00A13B42">
            <w:pPr>
              <w:rPr>
                <w:rFonts w:ascii="Arial" w:hAnsi="Arial" w:cs="Arial"/>
                <w:sz w:val="20"/>
                <w:szCs w:val="20"/>
              </w:rPr>
            </w:pPr>
            <w:r w:rsidRPr="00363F67">
              <w:rPr>
                <w:rFonts w:ascii="Arial" w:hAnsi="Arial" w:cs="Arial"/>
                <w:sz w:val="20"/>
                <w:szCs w:val="20"/>
              </w:rPr>
              <w:t>Multicultural Psychopathology</w:t>
            </w:r>
          </w:p>
        </w:tc>
        <w:tc>
          <w:tcPr>
            <w:tcW w:w="1800" w:type="dxa"/>
            <w:gridSpan w:val="3"/>
            <w:tcBorders>
              <w:top w:val="single" w:sz="6" w:space="0" w:color="auto"/>
              <w:left w:val="single" w:sz="6" w:space="0" w:color="auto"/>
              <w:right w:val="single" w:sz="6" w:space="0" w:color="auto"/>
            </w:tcBorders>
          </w:tcPr>
          <w:p w14:paraId="283E14F1"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c>
          <w:tcPr>
            <w:tcW w:w="900" w:type="dxa"/>
            <w:gridSpan w:val="2"/>
            <w:tcBorders>
              <w:top w:val="single" w:sz="6" w:space="0" w:color="auto"/>
              <w:left w:val="single" w:sz="6" w:space="0" w:color="auto"/>
              <w:right w:val="single" w:sz="6" w:space="0" w:color="auto"/>
            </w:tcBorders>
            <w:noWrap/>
          </w:tcPr>
          <w:p w14:paraId="70B63B03" w14:textId="77777777" w:rsidR="008673FE" w:rsidRPr="00363F67" w:rsidRDefault="008673FE" w:rsidP="00A13B42">
            <w:pPr>
              <w:jc w:val="center"/>
              <w:rPr>
                <w:rFonts w:ascii="Arial" w:hAnsi="Arial" w:cs="Arial"/>
                <w:sz w:val="20"/>
                <w:szCs w:val="20"/>
              </w:rPr>
            </w:pPr>
            <w:r w:rsidRPr="00363F67">
              <w:rPr>
                <w:rFonts w:ascii="Arial" w:hAnsi="Arial" w:cs="Arial"/>
                <w:sz w:val="20"/>
                <w:szCs w:val="20"/>
              </w:rPr>
              <w:t>3</w:t>
            </w:r>
          </w:p>
        </w:tc>
        <w:tc>
          <w:tcPr>
            <w:tcW w:w="900" w:type="dxa"/>
            <w:tcBorders>
              <w:top w:val="single" w:sz="6" w:space="0" w:color="auto"/>
              <w:left w:val="single" w:sz="6" w:space="0" w:color="auto"/>
              <w:right w:val="single" w:sz="6" w:space="0" w:color="auto"/>
            </w:tcBorders>
            <w:noWrap/>
          </w:tcPr>
          <w:p w14:paraId="1A02DDA6"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c>
          <w:tcPr>
            <w:tcW w:w="5400" w:type="dxa"/>
            <w:tcBorders>
              <w:top w:val="single" w:sz="6" w:space="0" w:color="auto"/>
              <w:left w:val="single" w:sz="6" w:space="0" w:color="auto"/>
              <w:bottom w:val="single" w:sz="6" w:space="0" w:color="auto"/>
              <w:right w:val="single" w:sz="6" w:space="0" w:color="auto"/>
            </w:tcBorders>
            <w:noWrap/>
          </w:tcPr>
          <w:p w14:paraId="7AFDF102"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r>
      <w:tr w:rsidR="008673FE" w:rsidRPr="00C54975" w14:paraId="6DE3FE86" w14:textId="77777777">
        <w:trPr>
          <w:trHeight w:val="122"/>
        </w:trPr>
        <w:tc>
          <w:tcPr>
            <w:tcW w:w="2160" w:type="dxa"/>
            <w:tcBorders>
              <w:top w:val="single" w:sz="6" w:space="0" w:color="auto"/>
              <w:left w:val="single" w:sz="6" w:space="0" w:color="auto"/>
              <w:bottom w:val="single" w:sz="6" w:space="0" w:color="auto"/>
              <w:right w:val="single" w:sz="6" w:space="0" w:color="auto"/>
            </w:tcBorders>
            <w:noWrap/>
          </w:tcPr>
          <w:p w14:paraId="42A23C62" w14:textId="77777777" w:rsidR="008673FE" w:rsidRPr="00363F67" w:rsidRDefault="008673FE" w:rsidP="00A13B42">
            <w:pPr>
              <w:jc w:val="center"/>
              <w:rPr>
                <w:rFonts w:ascii="Arial" w:hAnsi="Arial" w:cs="Arial"/>
                <w:b/>
                <w:bCs/>
                <w:sz w:val="20"/>
                <w:szCs w:val="20"/>
              </w:rPr>
            </w:pPr>
            <w:r w:rsidRPr="00363F67">
              <w:rPr>
                <w:rFonts w:ascii="Arial" w:hAnsi="Arial" w:cs="Arial"/>
                <w:b/>
                <w:bCs/>
                <w:sz w:val="20"/>
                <w:szCs w:val="20"/>
              </w:rPr>
              <w:t>Or</w:t>
            </w:r>
          </w:p>
        </w:tc>
        <w:tc>
          <w:tcPr>
            <w:tcW w:w="4140" w:type="dxa"/>
            <w:gridSpan w:val="3"/>
            <w:tcBorders>
              <w:left w:val="single" w:sz="6" w:space="0" w:color="auto"/>
              <w:right w:val="single" w:sz="6" w:space="0" w:color="auto"/>
            </w:tcBorders>
          </w:tcPr>
          <w:p w14:paraId="64F36254"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c>
          <w:tcPr>
            <w:tcW w:w="1800" w:type="dxa"/>
            <w:gridSpan w:val="3"/>
            <w:tcBorders>
              <w:left w:val="single" w:sz="6" w:space="0" w:color="auto"/>
              <w:right w:val="single" w:sz="6" w:space="0" w:color="auto"/>
            </w:tcBorders>
          </w:tcPr>
          <w:p w14:paraId="68100B7A" w14:textId="77777777" w:rsidR="008673FE" w:rsidRPr="00363F67" w:rsidRDefault="008673FE" w:rsidP="00A13B42">
            <w:pPr>
              <w:rPr>
                <w:rFonts w:ascii="Arial" w:hAnsi="Arial" w:cs="Arial"/>
                <w:sz w:val="20"/>
                <w:szCs w:val="20"/>
              </w:rPr>
            </w:pPr>
          </w:p>
        </w:tc>
        <w:tc>
          <w:tcPr>
            <w:tcW w:w="900" w:type="dxa"/>
            <w:gridSpan w:val="2"/>
            <w:tcBorders>
              <w:left w:val="single" w:sz="6" w:space="0" w:color="auto"/>
              <w:right w:val="single" w:sz="6" w:space="0" w:color="auto"/>
            </w:tcBorders>
            <w:noWrap/>
          </w:tcPr>
          <w:p w14:paraId="4A9534CA" w14:textId="77777777" w:rsidR="008673FE" w:rsidRPr="00363F67" w:rsidRDefault="008673FE" w:rsidP="00A13B42">
            <w:pPr>
              <w:jc w:val="center"/>
              <w:rPr>
                <w:rFonts w:ascii="Arial" w:hAnsi="Arial" w:cs="Arial"/>
                <w:sz w:val="20"/>
                <w:szCs w:val="20"/>
              </w:rPr>
            </w:pPr>
            <w:r w:rsidRPr="00C54975">
              <w:rPr>
                <w:rFonts w:ascii="Arial" w:hAnsi="Arial" w:cs="Arial"/>
                <w:sz w:val="20"/>
                <w:szCs w:val="20"/>
              </w:rPr>
              <w:t> </w:t>
            </w:r>
          </w:p>
        </w:tc>
        <w:tc>
          <w:tcPr>
            <w:tcW w:w="900" w:type="dxa"/>
            <w:tcBorders>
              <w:left w:val="single" w:sz="6" w:space="0" w:color="auto"/>
              <w:right w:val="single" w:sz="6" w:space="0" w:color="auto"/>
            </w:tcBorders>
            <w:noWrap/>
          </w:tcPr>
          <w:p w14:paraId="591711AF" w14:textId="77777777" w:rsidR="008673FE" w:rsidRPr="00363F67" w:rsidRDefault="008673FE" w:rsidP="00A13B42">
            <w:pPr>
              <w:rPr>
                <w:rFonts w:ascii="Arial" w:hAnsi="Arial" w:cs="Arial"/>
                <w:sz w:val="20"/>
                <w:szCs w:val="20"/>
              </w:rPr>
            </w:pPr>
          </w:p>
        </w:tc>
        <w:tc>
          <w:tcPr>
            <w:tcW w:w="5400" w:type="dxa"/>
            <w:tcBorders>
              <w:top w:val="single" w:sz="6" w:space="0" w:color="auto"/>
              <w:left w:val="single" w:sz="6" w:space="0" w:color="auto"/>
              <w:bottom w:val="single" w:sz="6" w:space="0" w:color="auto"/>
              <w:right w:val="single" w:sz="6" w:space="0" w:color="auto"/>
            </w:tcBorders>
            <w:noWrap/>
          </w:tcPr>
          <w:p w14:paraId="650E3A6B"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r>
      <w:tr w:rsidR="008673FE" w:rsidRPr="00C54975" w14:paraId="56D9940F" w14:textId="77777777">
        <w:trPr>
          <w:trHeight w:val="134"/>
        </w:trPr>
        <w:tc>
          <w:tcPr>
            <w:tcW w:w="2160" w:type="dxa"/>
            <w:tcBorders>
              <w:top w:val="single" w:sz="6" w:space="0" w:color="auto"/>
              <w:left w:val="single" w:sz="6" w:space="0" w:color="auto"/>
              <w:bottom w:val="single" w:sz="6" w:space="0" w:color="auto"/>
              <w:right w:val="single" w:sz="6" w:space="0" w:color="auto"/>
            </w:tcBorders>
            <w:noWrap/>
          </w:tcPr>
          <w:p w14:paraId="5EA84AD9" w14:textId="77777777" w:rsidR="008673FE" w:rsidRPr="00363F67" w:rsidRDefault="008673FE" w:rsidP="00A13B42">
            <w:pPr>
              <w:jc w:val="center"/>
              <w:rPr>
                <w:rFonts w:ascii="Arial" w:hAnsi="Arial" w:cs="Arial"/>
                <w:b/>
                <w:bCs/>
                <w:sz w:val="20"/>
                <w:szCs w:val="20"/>
              </w:rPr>
            </w:pPr>
            <w:r w:rsidRPr="00363F67">
              <w:rPr>
                <w:rFonts w:ascii="Arial" w:hAnsi="Arial" w:cs="Arial"/>
                <w:b/>
                <w:bCs/>
                <w:sz w:val="20"/>
                <w:szCs w:val="20"/>
              </w:rPr>
              <w:t>CCPX 5032</w:t>
            </w:r>
          </w:p>
        </w:tc>
        <w:tc>
          <w:tcPr>
            <w:tcW w:w="4140" w:type="dxa"/>
            <w:gridSpan w:val="3"/>
            <w:tcBorders>
              <w:left w:val="single" w:sz="6" w:space="0" w:color="auto"/>
              <w:right w:val="single" w:sz="6" w:space="0" w:color="auto"/>
            </w:tcBorders>
          </w:tcPr>
          <w:p w14:paraId="794C3D85" w14:textId="77777777" w:rsidR="008673FE" w:rsidRPr="00363F67" w:rsidRDefault="008673FE" w:rsidP="00A13B42">
            <w:pPr>
              <w:rPr>
                <w:rFonts w:ascii="Arial" w:hAnsi="Arial" w:cs="Arial"/>
                <w:sz w:val="20"/>
                <w:szCs w:val="20"/>
              </w:rPr>
            </w:pPr>
            <w:r w:rsidRPr="00363F67">
              <w:rPr>
                <w:rFonts w:ascii="Arial" w:hAnsi="Arial" w:cs="Arial"/>
                <w:sz w:val="20"/>
                <w:szCs w:val="20"/>
              </w:rPr>
              <w:t>Adult Psychopathology</w:t>
            </w:r>
            <w:r w:rsidRPr="00363F67">
              <w:rPr>
                <w:rFonts w:ascii="Arial" w:hAnsi="Arial" w:cs="Arial"/>
                <w:sz w:val="20"/>
                <w:szCs w:val="20"/>
                <w:vertAlign w:val="superscript"/>
              </w:rPr>
              <w:t>2</w:t>
            </w:r>
          </w:p>
        </w:tc>
        <w:tc>
          <w:tcPr>
            <w:tcW w:w="1800" w:type="dxa"/>
            <w:gridSpan w:val="3"/>
            <w:tcBorders>
              <w:left w:val="single" w:sz="6" w:space="0" w:color="auto"/>
              <w:right w:val="single" w:sz="6" w:space="0" w:color="auto"/>
            </w:tcBorders>
          </w:tcPr>
          <w:p w14:paraId="7CE11D96" w14:textId="77777777" w:rsidR="008673FE" w:rsidRPr="00363F67" w:rsidRDefault="008673FE" w:rsidP="00A13B42">
            <w:pPr>
              <w:rPr>
                <w:rFonts w:ascii="Arial" w:hAnsi="Arial" w:cs="Arial"/>
                <w:sz w:val="20"/>
                <w:szCs w:val="20"/>
              </w:rPr>
            </w:pPr>
          </w:p>
        </w:tc>
        <w:tc>
          <w:tcPr>
            <w:tcW w:w="900" w:type="dxa"/>
            <w:gridSpan w:val="2"/>
            <w:tcBorders>
              <w:left w:val="single" w:sz="6" w:space="0" w:color="auto"/>
              <w:right w:val="single" w:sz="6" w:space="0" w:color="auto"/>
            </w:tcBorders>
            <w:noWrap/>
          </w:tcPr>
          <w:p w14:paraId="6338F083" w14:textId="77777777" w:rsidR="008673FE" w:rsidRPr="00363F67" w:rsidRDefault="008673FE" w:rsidP="00A13B42">
            <w:pPr>
              <w:jc w:val="center"/>
              <w:rPr>
                <w:rFonts w:ascii="Arial" w:hAnsi="Arial" w:cs="Arial"/>
                <w:sz w:val="20"/>
                <w:szCs w:val="20"/>
              </w:rPr>
            </w:pPr>
            <w:r w:rsidRPr="00363F67">
              <w:rPr>
                <w:rFonts w:ascii="Arial" w:hAnsi="Arial" w:cs="Arial"/>
                <w:sz w:val="20"/>
                <w:szCs w:val="20"/>
              </w:rPr>
              <w:t>3</w:t>
            </w:r>
          </w:p>
        </w:tc>
        <w:tc>
          <w:tcPr>
            <w:tcW w:w="900" w:type="dxa"/>
            <w:tcBorders>
              <w:left w:val="single" w:sz="6" w:space="0" w:color="auto"/>
              <w:right w:val="single" w:sz="6" w:space="0" w:color="auto"/>
            </w:tcBorders>
            <w:noWrap/>
          </w:tcPr>
          <w:p w14:paraId="1A6FB685" w14:textId="77777777" w:rsidR="008673FE" w:rsidRPr="00363F67" w:rsidRDefault="008673FE" w:rsidP="00A13B42">
            <w:pPr>
              <w:rPr>
                <w:rFonts w:ascii="Arial" w:hAnsi="Arial" w:cs="Arial"/>
                <w:sz w:val="20"/>
                <w:szCs w:val="20"/>
              </w:rPr>
            </w:pPr>
          </w:p>
        </w:tc>
        <w:tc>
          <w:tcPr>
            <w:tcW w:w="5400" w:type="dxa"/>
            <w:tcBorders>
              <w:top w:val="single" w:sz="6" w:space="0" w:color="auto"/>
              <w:left w:val="single" w:sz="6" w:space="0" w:color="auto"/>
              <w:bottom w:val="single" w:sz="6" w:space="0" w:color="auto"/>
              <w:right w:val="single" w:sz="6" w:space="0" w:color="auto"/>
            </w:tcBorders>
          </w:tcPr>
          <w:p w14:paraId="4AB9D97E"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r>
      <w:tr w:rsidR="008673FE" w:rsidRPr="00C54975" w14:paraId="17A7B752" w14:textId="77777777">
        <w:trPr>
          <w:trHeight w:val="122"/>
        </w:trPr>
        <w:tc>
          <w:tcPr>
            <w:tcW w:w="2160" w:type="dxa"/>
            <w:tcBorders>
              <w:top w:val="single" w:sz="6" w:space="0" w:color="auto"/>
              <w:left w:val="single" w:sz="6" w:space="0" w:color="auto"/>
              <w:bottom w:val="single" w:sz="6" w:space="0" w:color="auto"/>
              <w:right w:val="single" w:sz="6" w:space="0" w:color="auto"/>
            </w:tcBorders>
            <w:noWrap/>
          </w:tcPr>
          <w:p w14:paraId="7411E2C1" w14:textId="77777777" w:rsidR="008673FE" w:rsidRPr="00363F67" w:rsidRDefault="008673FE" w:rsidP="00A13B42">
            <w:pPr>
              <w:jc w:val="center"/>
              <w:rPr>
                <w:rFonts w:ascii="Arial" w:hAnsi="Arial" w:cs="Arial"/>
                <w:b/>
                <w:bCs/>
                <w:sz w:val="20"/>
                <w:szCs w:val="20"/>
              </w:rPr>
            </w:pPr>
            <w:r w:rsidRPr="00363F67">
              <w:rPr>
                <w:rFonts w:ascii="Arial" w:hAnsi="Arial" w:cs="Arial"/>
                <w:b/>
                <w:bCs/>
                <w:sz w:val="20"/>
                <w:szCs w:val="20"/>
              </w:rPr>
              <w:t>Or</w:t>
            </w:r>
          </w:p>
        </w:tc>
        <w:tc>
          <w:tcPr>
            <w:tcW w:w="4140" w:type="dxa"/>
            <w:gridSpan w:val="3"/>
            <w:tcBorders>
              <w:left w:val="single" w:sz="6" w:space="0" w:color="auto"/>
              <w:right w:val="single" w:sz="6" w:space="0" w:color="auto"/>
            </w:tcBorders>
          </w:tcPr>
          <w:p w14:paraId="6D35081D"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c>
          <w:tcPr>
            <w:tcW w:w="1800" w:type="dxa"/>
            <w:gridSpan w:val="3"/>
            <w:tcBorders>
              <w:left w:val="single" w:sz="6" w:space="0" w:color="auto"/>
              <w:right w:val="single" w:sz="6" w:space="0" w:color="auto"/>
            </w:tcBorders>
          </w:tcPr>
          <w:p w14:paraId="26852012" w14:textId="77777777" w:rsidR="008673FE" w:rsidRPr="00363F67" w:rsidRDefault="008673FE" w:rsidP="00A13B42">
            <w:pPr>
              <w:rPr>
                <w:rFonts w:ascii="Arial" w:hAnsi="Arial" w:cs="Arial"/>
                <w:sz w:val="20"/>
                <w:szCs w:val="20"/>
              </w:rPr>
            </w:pPr>
          </w:p>
        </w:tc>
        <w:tc>
          <w:tcPr>
            <w:tcW w:w="900" w:type="dxa"/>
            <w:gridSpan w:val="2"/>
            <w:tcBorders>
              <w:left w:val="single" w:sz="6" w:space="0" w:color="auto"/>
              <w:right w:val="single" w:sz="6" w:space="0" w:color="auto"/>
            </w:tcBorders>
            <w:noWrap/>
          </w:tcPr>
          <w:p w14:paraId="5C2C1CCB" w14:textId="77777777" w:rsidR="008673FE" w:rsidRPr="00363F67" w:rsidRDefault="008673FE" w:rsidP="00A13B42">
            <w:pPr>
              <w:jc w:val="center"/>
              <w:rPr>
                <w:rFonts w:ascii="Arial" w:hAnsi="Arial" w:cs="Arial"/>
                <w:sz w:val="20"/>
                <w:szCs w:val="20"/>
              </w:rPr>
            </w:pPr>
            <w:r w:rsidRPr="00C54975">
              <w:rPr>
                <w:rFonts w:ascii="Arial" w:hAnsi="Arial" w:cs="Arial"/>
                <w:sz w:val="20"/>
                <w:szCs w:val="20"/>
              </w:rPr>
              <w:t> </w:t>
            </w:r>
          </w:p>
        </w:tc>
        <w:tc>
          <w:tcPr>
            <w:tcW w:w="900" w:type="dxa"/>
            <w:tcBorders>
              <w:left w:val="single" w:sz="6" w:space="0" w:color="auto"/>
              <w:right w:val="single" w:sz="6" w:space="0" w:color="auto"/>
            </w:tcBorders>
            <w:noWrap/>
          </w:tcPr>
          <w:p w14:paraId="235971D0" w14:textId="77777777" w:rsidR="008673FE" w:rsidRPr="00363F67" w:rsidRDefault="008673FE" w:rsidP="00A13B42">
            <w:pPr>
              <w:rPr>
                <w:rFonts w:ascii="Arial" w:hAnsi="Arial" w:cs="Arial"/>
                <w:sz w:val="20"/>
                <w:szCs w:val="20"/>
              </w:rPr>
            </w:pPr>
          </w:p>
        </w:tc>
        <w:tc>
          <w:tcPr>
            <w:tcW w:w="5400" w:type="dxa"/>
            <w:tcBorders>
              <w:top w:val="single" w:sz="6" w:space="0" w:color="auto"/>
              <w:left w:val="single" w:sz="6" w:space="0" w:color="auto"/>
              <w:bottom w:val="single" w:sz="6" w:space="0" w:color="auto"/>
              <w:right w:val="single" w:sz="6" w:space="0" w:color="auto"/>
            </w:tcBorders>
            <w:noWrap/>
          </w:tcPr>
          <w:p w14:paraId="396FF8C7"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r>
      <w:tr w:rsidR="008673FE" w:rsidRPr="00C54975" w14:paraId="6FC14057" w14:textId="77777777">
        <w:trPr>
          <w:trHeight w:val="147"/>
        </w:trPr>
        <w:tc>
          <w:tcPr>
            <w:tcW w:w="2160" w:type="dxa"/>
            <w:tcBorders>
              <w:top w:val="single" w:sz="6" w:space="0" w:color="auto"/>
              <w:left w:val="single" w:sz="6" w:space="0" w:color="auto"/>
              <w:bottom w:val="single" w:sz="6" w:space="0" w:color="auto"/>
              <w:right w:val="single" w:sz="6" w:space="0" w:color="auto"/>
            </w:tcBorders>
            <w:noWrap/>
          </w:tcPr>
          <w:p w14:paraId="18309424" w14:textId="77777777" w:rsidR="008673FE" w:rsidRPr="00363F67" w:rsidRDefault="008673FE" w:rsidP="00A13B42">
            <w:pPr>
              <w:jc w:val="center"/>
              <w:rPr>
                <w:rFonts w:ascii="Arial" w:hAnsi="Arial" w:cs="Arial"/>
                <w:b/>
                <w:bCs/>
                <w:sz w:val="20"/>
                <w:szCs w:val="20"/>
              </w:rPr>
            </w:pPr>
            <w:r w:rsidRPr="00363F67">
              <w:rPr>
                <w:rFonts w:ascii="Arial" w:hAnsi="Arial" w:cs="Arial"/>
                <w:b/>
                <w:bCs/>
                <w:sz w:val="20"/>
                <w:szCs w:val="20"/>
              </w:rPr>
              <w:t>CCPX 5034</w:t>
            </w:r>
          </w:p>
        </w:tc>
        <w:tc>
          <w:tcPr>
            <w:tcW w:w="4140" w:type="dxa"/>
            <w:gridSpan w:val="3"/>
            <w:tcBorders>
              <w:left w:val="single" w:sz="6" w:space="0" w:color="auto"/>
              <w:bottom w:val="single" w:sz="6" w:space="0" w:color="auto"/>
              <w:right w:val="single" w:sz="6" w:space="0" w:color="auto"/>
            </w:tcBorders>
          </w:tcPr>
          <w:p w14:paraId="1AAFEA45" w14:textId="77777777" w:rsidR="008673FE" w:rsidRPr="00363F67" w:rsidRDefault="008673FE" w:rsidP="00A13B42">
            <w:pPr>
              <w:rPr>
                <w:rFonts w:ascii="Arial" w:hAnsi="Arial" w:cs="Arial"/>
                <w:sz w:val="20"/>
                <w:szCs w:val="20"/>
              </w:rPr>
            </w:pPr>
            <w:r w:rsidRPr="00363F67">
              <w:rPr>
                <w:rFonts w:ascii="Arial" w:hAnsi="Arial" w:cs="Arial"/>
                <w:sz w:val="20"/>
                <w:szCs w:val="20"/>
              </w:rPr>
              <w:t>Child Psychopathology</w:t>
            </w:r>
            <w:r w:rsidRPr="00363F67">
              <w:rPr>
                <w:rFonts w:ascii="Arial" w:hAnsi="Arial" w:cs="Arial"/>
                <w:sz w:val="20"/>
                <w:szCs w:val="20"/>
                <w:vertAlign w:val="superscript"/>
              </w:rPr>
              <w:t>2</w:t>
            </w:r>
          </w:p>
        </w:tc>
        <w:tc>
          <w:tcPr>
            <w:tcW w:w="1800" w:type="dxa"/>
            <w:gridSpan w:val="3"/>
            <w:tcBorders>
              <w:left w:val="single" w:sz="6" w:space="0" w:color="auto"/>
              <w:bottom w:val="single" w:sz="6" w:space="0" w:color="auto"/>
              <w:right w:val="single" w:sz="6" w:space="0" w:color="auto"/>
            </w:tcBorders>
          </w:tcPr>
          <w:p w14:paraId="69BB0D97"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c>
          <w:tcPr>
            <w:tcW w:w="900" w:type="dxa"/>
            <w:gridSpan w:val="2"/>
            <w:tcBorders>
              <w:left w:val="single" w:sz="6" w:space="0" w:color="auto"/>
              <w:bottom w:val="single" w:sz="6" w:space="0" w:color="auto"/>
              <w:right w:val="single" w:sz="6" w:space="0" w:color="auto"/>
            </w:tcBorders>
            <w:noWrap/>
          </w:tcPr>
          <w:p w14:paraId="4805405B" w14:textId="77777777" w:rsidR="008673FE" w:rsidRPr="00363F67" w:rsidRDefault="008673FE" w:rsidP="00A13B42">
            <w:pPr>
              <w:jc w:val="center"/>
              <w:rPr>
                <w:rFonts w:ascii="Arial" w:hAnsi="Arial" w:cs="Arial"/>
                <w:sz w:val="20"/>
                <w:szCs w:val="20"/>
              </w:rPr>
            </w:pPr>
            <w:r w:rsidRPr="00363F67">
              <w:rPr>
                <w:rFonts w:ascii="Arial" w:hAnsi="Arial" w:cs="Arial"/>
                <w:sz w:val="20"/>
                <w:szCs w:val="20"/>
              </w:rPr>
              <w:t>3</w:t>
            </w:r>
          </w:p>
        </w:tc>
        <w:tc>
          <w:tcPr>
            <w:tcW w:w="900" w:type="dxa"/>
            <w:tcBorders>
              <w:left w:val="single" w:sz="6" w:space="0" w:color="auto"/>
              <w:bottom w:val="single" w:sz="6" w:space="0" w:color="auto"/>
              <w:right w:val="single" w:sz="6" w:space="0" w:color="auto"/>
            </w:tcBorders>
            <w:noWrap/>
          </w:tcPr>
          <w:p w14:paraId="0C82CF7C"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c>
          <w:tcPr>
            <w:tcW w:w="5400" w:type="dxa"/>
            <w:tcBorders>
              <w:top w:val="single" w:sz="6" w:space="0" w:color="auto"/>
              <w:left w:val="single" w:sz="6" w:space="0" w:color="auto"/>
              <w:bottom w:val="single" w:sz="6" w:space="0" w:color="auto"/>
              <w:right w:val="single" w:sz="6" w:space="0" w:color="auto"/>
            </w:tcBorders>
            <w:noWrap/>
          </w:tcPr>
          <w:p w14:paraId="115E7528"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r>
      <w:tr w:rsidR="008673FE" w:rsidRPr="00C54975" w14:paraId="7CA1B3FB" w14:textId="77777777">
        <w:tc>
          <w:tcPr>
            <w:tcW w:w="15300" w:type="dxa"/>
            <w:gridSpan w:val="11"/>
            <w:tcBorders>
              <w:top w:val="single" w:sz="6" w:space="0" w:color="auto"/>
              <w:left w:val="single" w:sz="6" w:space="0" w:color="auto"/>
              <w:bottom w:val="single" w:sz="6" w:space="0" w:color="auto"/>
              <w:right w:val="single" w:sz="6" w:space="0" w:color="auto"/>
            </w:tcBorders>
            <w:shd w:val="clear" w:color="auto" w:fill="E0E0E0"/>
            <w:noWrap/>
          </w:tcPr>
          <w:p w14:paraId="63CE4E60" w14:textId="77777777" w:rsidR="008673FE" w:rsidRPr="00363F67" w:rsidRDefault="008673FE" w:rsidP="00A13B42">
            <w:pPr>
              <w:spacing w:before="40" w:after="40"/>
              <w:rPr>
                <w:rFonts w:ascii="Arial" w:hAnsi="Arial" w:cs="Arial"/>
                <w:b/>
                <w:bCs/>
                <w:sz w:val="20"/>
                <w:szCs w:val="20"/>
              </w:rPr>
            </w:pPr>
            <w:r>
              <w:br w:type="page"/>
            </w:r>
            <w:r w:rsidRPr="00363F67">
              <w:rPr>
                <w:rFonts w:ascii="Arial" w:hAnsi="Arial" w:cs="Arial"/>
                <w:b/>
                <w:bCs/>
                <w:sz w:val="20"/>
                <w:szCs w:val="20"/>
              </w:rPr>
              <w:t>GROUP COUNSELING</w:t>
            </w:r>
          </w:p>
        </w:tc>
      </w:tr>
      <w:tr w:rsidR="008673FE" w:rsidRPr="00C54975" w14:paraId="59F41F16" w14:textId="77777777">
        <w:trPr>
          <w:trHeight w:val="214"/>
        </w:trPr>
        <w:tc>
          <w:tcPr>
            <w:tcW w:w="2160" w:type="dxa"/>
            <w:tcBorders>
              <w:top w:val="single" w:sz="6" w:space="0" w:color="auto"/>
              <w:left w:val="single" w:sz="6" w:space="0" w:color="auto"/>
              <w:bottom w:val="single" w:sz="6" w:space="0" w:color="auto"/>
              <w:right w:val="single" w:sz="6" w:space="0" w:color="auto"/>
            </w:tcBorders>
            <w:noWrap/>
          </w:tcPr>
          <w:p w14:paraId="62828EBB" w14:textId="77777777" w:rsidR="008673FE" w:rsidRPr="00363F67" w:rsidRDefault="008673FE" w:rsidP="00A13B42">
            <w:pPr>
              <w:rPr>
                <w:rFonts w:ascii="Arial" w:hAnsi="Arial" w:cs="Arial"/>
                <w:b/>
                <w:bCs/>
                <w:sz w:val="20"/>
                <w:szCs w:val="20"/>
              </w:rPr>
            </w:pPr>
            <w:r w:rsidRPr="00363F67">
              <w:rPr>
                <w:rFonts w:ascii="Arial" w:hAnsi="Arial" w:cs="Arial"/>
                <w:b/>
                <w:bCs/>
                <w:sz w:val="20"/>
                <w:szCs w:val="20"/>
              </w:rPr>
              <w:t>Course #</w:t>
            </w:r>
          </w:p>
        </w:tc>
        <w:tc>
          <w:tcPr>
            <w:tcW w:w="4140" w:type="dxa"/>
            <w:gridSpan w:val="3"/>
            <w:tcBorders>
              <w:top w:val="single" w:sz="6" w:space="0" w:color="auto"/>
              <w:left w:val="single" w:sz="6" w:space="0" w:color="auto"/>
              <w:bottom w:val="single" w:sz="6" w:space="0" w:color="auto"/>
              <w:right w:val="single" w:sz="6" w:space="0" w:color="auto"/>
            </w:tcBorders>
            <w:noWrap/>
          </w:tcPr>
          <w:p w14:paraId="45AA8129" w14:textId="77777777" w:rsidR="008673FE" w:rsidRPr="00363F67" w:rsidRDefault="008673FE" w:rsidP="00A13B42">
            <w:pPr>
              <w:rPr>
                <w:rFonts w:ascii="Arial" w:hAnsi="Arial" w:cs="Arial"/>
                <w:b/>
                <w:bCs/>
                <w:sz w:val="20"/>
                <w:szCs w:val="20"/>
              </w:rPr>
            </w:pPr>
            <w:r w:rsidRPr="00363F67">
              <w:rPr>
                <w:rFonts w:ascii="Arial" w:hAnsi="Arial" w:cs="Arial"/>
                <w:b/>
                <w:bCs/>
                <w:sz w:val="20"/>
                <w:szCs w:val="20"/>
              </w:rPr>
              <w:t>Course Title</w:t>
            </w:r>
          </w:p>
        </w:tc>
        <w:tc>
          <w:tcPr>
            <w:tcW w:w="1800" w:type="dxa"/>
            <w:gridSpan w:val="3"/>
            <w:tcBorders>
              <w:top w:val="single" w:sz="6" w:space="0" w:color="auto"/>
              <w:left w:val="single" w:sz="6" w:space="0" w:color="auto"/>
              <w:bottom w:val="single" w:sz="6" w:space="0" w:color="auto"/>
              <w:right w:val="single" w:sz="6" w:space="0" w:color="auto"/>
            </w:tcBorders>
          </w:tcPr>
          <w:p w14:paraId="3929EAF2" w14:textId="77777777" w:rsidR="008673FE" w:rsidRPr="00363F67" w:rsidRDefault="008673FE" w:rsidP="00A13B42">
            <w:pPr>
              <w:rPr>
                <w:rFonts w:ascii="Arial" w:hAnsi="Arial" w:cs="Arial"/>
                <w:b/>
                <w:bCs/>
                <w:sz w:val="19"/>
                <w:szCs w:val="19"/>
              </w:rPr>
            </w:pPr>
            <w:r w:rsidRPr="00363F67">
              <w:rPr>
                <w:rFonts w:ascii="Arial" w:hAnsi="Arial" w:cs="Arial"/>
                <w:b/>
                <w:bCs/>
                <w:sz w:val="19"/>
                <w:szCs w:val="19"/>
              </w:rPr>
              <w:t>Semesters Taken</w:t>
            </w:r>
          </w:p>
        </w:tc>
        <w:tc>
          <w:tcPr>
            <w:tcW w:w="900" w:type="dxa"/>
            <w:gridSpan w:val="2"/>
            <w:tcBorders>
              <w:top w:val="single" w:sz="6" w:space="0" w:color="auto"/>
              <w:left w:val="single" w:sz="6" w:space="0" w:color="auto"/>
              <w:bottom w:val="single" w:sz="6" w:space="0" w:color="auto"/>
              <w:right w:val="single" w:sz="6" w:space="0" w:color="auto"/>
            </w:tcBorders>
            <w:noWrap/>
          </w:tcPr>
          <w:p w14:paraId="182712B8" w14:textId="77777777" w:rsidR="008673FE" w:rsidRPr="00363F67" w:rsidRDefault="008673FE" w:rsidP="00A13B42">
            <w:pPr>
              <w:rPr>
                <w:rFonts w:ascii="Arial" w:hAnsi="Arial" w:cs="Arial"/>
                <w:b/>
                <w:bCs/>
                <w:sz w:val="20"/>
                <w:szCs w:val="20"/>
              </w:rPr>
            </w:pPr>
            <w:r w:rsidRPr="00363F67">
              <w:rPr>
                <w:rFonts w:ascii="Arial" w:hAnsi="Arial" w:cs="Arial"/>
                <w:b/>
                <w:bCs/>
                <w:sz w:val="20"/>
                <w:szCs w:val="20"/>
              </w:rPr>
              <w:t>Points</w:t>
            </w:r>
          </w:p>
        </w:tc>
        <w:tc>
          <w:tcPr>
            <w:tcW w:w="900" w:type="dxa"/>
            <w:tcBorders>
              <w:top w:val="single" w:sz="6" w:space="0" w:color="auto"/>
              <w:left w:val="single" w:sz="6" w:space="0" w:color="auto"/>
              <w:bottom w:val="single" w:sz="6" w:space="0" w:color="auto"/>
              <w:right w:val="single" w:sz="6" w:space="0" w:color="auto"/>
            </w:tcBorders>
            <w:noWrap/>
          </w:tcPr>
          <w:p w14:paraId="2E05D74A" w14:textId="77777777" w:rsidR="008673FE" w:rsidRPr="00363F67" w:rsidRDefault="008673FE" w:rsidP="00A13B42">
            <w:pPr>
              <w:rPr>
                <w:rFonts w:ascii="Arial" w:hAnsi="Arial" w:cs="Arial"/>
                <w:b/>
                <w:bCs/>
                <w:sz w:val="20"/>
                <w:szCs w:val="20"/>
              </w:rPr>
            </w:pPr>
            <w:r w:rsidRPr="00363F67">
              <w:rPr>
                <w:rFonts w:ascii="Arial" w:hAnsi="Arial" w:cs="Arial"/>
                <w:b/>
                <w:bCs/>
                <w:sz w:val="20"/>
                <w:szCs w:val="20"/>
              </w:rPr>
              <w:t>Grade</w:t>
            </w:r>
          </w:p>
        </w:tc>
        <w:tc>
          <w:tcPr>
            <w:tcW w:w="5400" w:type="dxa"/>
            <w:tcBorders>
              <w:top w:val="single" w:sz="6" w:space="0" w:color="auto"/>
              <w:left w:val="single" w:sz="6" w:space="0" w:color="auto"/>
              <w:bottom w:val="single" w:sz="6" w:space="0" w:color="auto"/>
              <w:right w:val="single" w:sz="6" w:space="0" w:color="auto"/>
            </w:tcBorders>
            <w:noWrap/>
          </w:tcPr>
          <w:p w14:paraId="3120FF6F" w14:textId="77777777" w:rsidR="008673FE" w:rsidRPr="00363F67" w:rsidRDefault="008673FE" w:rsidP="00A13B42">
            <w:pPr>
              <w:rPr>
                <w:rFonts w:ascii="Arial" w:hAnsi="Arial" w:cs="Arial"/>
                <w:b/>
                <w:bCs/>
                <w:sz w:val="20"/>
                <w:szCs w:val="20"/>
              </w:rPr>
            </w:pPr>
            <w:r w:rsidRPr="00363F67">
              <w:rPr>
                <w:rFonts w:ascii="Arial" w:hAnsi="Arial" w:cs="Arial"/>
                <w:b/>
                <w:bCs/>
                <w:sz w:val="20"/>
                <w:szCs w:val="20"/>
              </w:rPr>
              <w:t>Notes</w:t>
            </w:r>
          </w:p>
        </w:tc>
      </w:tr>
      <w:tr w:rsidR="008673FE" w:rsidRPr="00C54975" w14:paraId="7111D8DB" w14:textId="77777777">
        <w:trPr>
          <w:trHeight w:val="377"/>
        </w:trPr>
        <w:tc>
          <w:tcPr>
            <w:tcW w:w="2160" w:type="dxa"/>
            <w:tcBorders>
              <w:top w:val="single" w:sz="6" w:space="0" w:color="auto"/>
              <w:left w:val="single" w:sz="6" w:space="0" w:color="auto"/>
              <w:bottom w:val="single" w:sz="6" w:space="0" w:color="auto"/>
              <w:right w:val="single" w:sz="6" w:space="0" w:color="auto"/>
            </w:tcBorders>
            <w:noWrap/>
          </w:tcPr>
          <w:p w14:paraId="05598010" w14:textId="77777777" w:rsidR="008673FE" w:rsidRPr="00363F67" w:rsidRDefault="008673FE" w:rsidP="00A13B42">
            <w:pPr>
              <w:jc w:val="center"/>
              <w:rPr>
                <w:rFonts w:ascii="Arial" w:hAnsi="Arial" w:cs="Arial"/>
                <w:b/>
                <w:bCs/>
                <w:sz w:val="20"/>
                <w:szCs w:val="20"/>
              </w:rPr>
            </w:pPr>
            <w:r w:rsidRPr="00363F67">
              <w:rPr>
                <w:rFonts w:ascii="Arial" w:hAnsi="Arial" w:cs="Arial"/>
                <w:b/>
                <w:bCs/>
                <w:sz w:val="20"/>
                <w:szCs w:val="20"/>
              </w:rPr>
              <w:t>CCPJ 5025</w:t>
            </w:r>
          </w:p>
        </w:tc>
        <w:tc>
          <w:tcPr>
            <w:tcW w:w="4140" w:type="dxa"/>
            <w:gridSpan w:val="3"/>
            <w:tcBorders>
              <w:top w:val="single" w:sz="6" w:space="0" w:color="auto"/>
              <w:left w:val="single" w:sz="6" w:space="0" w:color="auto"/>
              <w:bottom w:val="single" w:sz="6" w:space="0" w:color="auto"/>
              <w:right w:val="single" w:sz="6" w:space="0" w:color="auto"/>
            </w:tcBorders>
            <w:noWrap/>
          </w:tcPr>
          <w:p w14:paraId="55929CF5" w14:textId="77777777" w:rsidR="008673FE" w:rsidRPr="00363F67" w:rsidRDefault="008673FE" w:rsidP="00A13B42">
            <w:pPr>
              <w:rPr>
                <w:rFonts w:ascii="Arial" w:hAnsi="Arial" w:cs="Arial"/>
                <w:sz w:val="20"/>
                <w:szCs w:val="20"/>
              </w:rPr>
            </w:pPr>
            <w:r w:rsidRPr="00363F67">
              <w:rPr>
                <w:rFonts w:ascii="Arial" w:hAnsi="Arial" w:cs="Arial"/>
                <w:sz w:val="20"/>
                <w:szCs w:val="20"/>
              </w:rPr>
              <w:t>Group Counseling</w:t>
            </w:r>
            <w:r w:rsidRPr="00363F67">
              <w:rPr>
                <w:rFonts w:ascii="Arial" w:hAnsi="Arial" w:cs="Arial"/>
                <w:sz w:val="20"/>
                <w:szCs w:val="20"/>
                <w:vertAlign w:val="superscript"/>
              </w:rPr>
              <w:t>1</w:t>
            </w:r>
          </w:p>
        </w:tc>
        <w:tc>
          <w:tcPr>
            <w:tcW w:w="1800" w:type="dxa"/>
            <w:gridSpan w:val="3"/>
            <w:tcBorders>
              <w:top w:val="single" w:sz="6" w:space="0" w:color="auto"/>
              <w:left w:val="single" w:sz="6" w:space="0" w:color="auto"/>
              <w:bottom w:val="single" w:sz="6" w:space="0" w:color="auto"/>
              <w:right w:val="single" w:sz="6" w:space="0" w:color="auto"/>
            </w:tcBorders>
          </w:tcPr>
          <w:p w14:paraId="749C5737"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c>
          <w:tcPr>
            <w:tcW w:w="900" w:type="dxa"/>
            <w:gridSpan w:val="2"/>
            <w:tcBorders>
              <w:top w:val="single" w:sz="6" w:space="0" w:color="auto"/>
              <w:left w:val="single" w:sz="6" w:space="0" w:color="auto"/>
              <w:bottom w:val="single" w:sz="6" w:space="0" w:color="auto"/>
              <w:right w:val="single" w:sz="6" w:space="0" w:color="auto"/>
            </w:tcBorders>
            <w:noWrap/>
          </w:tcPr>
          <w:p w14:paraId="2CCACE9F" w14:textId="77777777" w:rsidR="008673FE" w:rsidRPr="00363F67" w:rsidRDefault="008673FE" w:rsidP="00A13B42">
            <w:pPr>
              <w:jc w:val="center"/>
              <w:rPr>
                <w:rFonts w:ascii="Arial" w:hAnsi="Arial" w:cs="Arial"/>
                <w:sz w:val="20"/>
                <w:szCs w:val="20"/>
              </w:rPr>
            </w:pPr>
            <w:r w:rsidRPr="00363F67">
              <w:rPr>
                <w:rFonts w:ascii="Arial" w:hAnsi="Arial" w:cs="Arial"/>
                <w:sz w:val="20"/>
                <w:szCs w:val="20"/>
              </w:rPr>
              <w:t>3</w:t>
            </w:r>
          </w:p>
        </w:tc>
        <w:tc>
          <w:tcPr>
            <w:tcW w:w="900" w:type="dxa"/>
            <w:tcBorders>
              <w:top w:val="single" w:sz="6" w:space="0" w:color="auto"/>
              <w:left w:val="single" w:sz="6" w:space="0" w:color="auto"/>
              <w:bottom w:val="single" w:sz="6" w:space="0" w:color="auto"/>
              <w:right w:val="single" w:sz="6" w:space="0" w:color="auto"/>
            </w:tcBorders>
            <w:noWrap/>
          </w:tcPr>
          <w:p w14:paraId="7B656421"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c>
          <w:tcPr>
            <w:tcW w:w="5400" w:type="dxa"/>
            <w:tcBorders>
              <w:top w:val="single" w:sz="6" w:space="0" w:color="auto"/>
              <w:left w:val="single" w:sz="6" w:space="0" w:color="auto"/>
              <w:bottom w:val="single" w:sz="6" w:space="0" w:color="auto"/>
              <w:right w:val="single" w:sz="6" w:space="0" w:color="auto"/>
            </w:tcBorders>
          </w:tcPr>
          <w:p w14:paraId="7BBF32EE" w14:textId="77777777" w:rsidR="008673FE" w:rsidRPr="00363F67" w:rsidRDefault="008673FE" w:rsidP="00A13B42">
            <w:pPr>
              <w:rPr>
                <w:rFonts w:ascii="Arial" w:hAnsi="Arial" w:cs="Arial"/>
                <w:sz w:val="20"/>
                <w:szCs w:val="20"/>
              </w:rPr>
            </w:pPr>
            <w:r w:rsidRPr="00363F67">
              <w:rPr>
                <w:rFonts w:ascii="Arial" w:hAnsi="Arial" w:cs="Arial"/>
                <w:sz w:val="20"/>
                <w:szCs w:val="20"/>
              </w:rPr>
              <w:t>Prerequisites: CCPJ 4064 and CCPJ 5371</w:t>
            </w:r>
          </w:p>
        </w:tc>
      </w:tr>
      <w:tr w:rsidR="008673FE" w:rsidRPr="00C54975" w14:paraId="6316122C" w14:textId="77777777">
        <w:tc>
          <w:tcPr>
            <w:tcW w:w="15300" w:type="dxa"/>
            <w:gridSpan w:val="11"/>
            <w:tcBorders>
              <w:top w:val="single" w:sz="6" w:space="0" w:color="auto"/>
              <w:left w:val="single" w:sz="6" w:space="0" w:color="auto"/>
              <w:bottom w:val="single" w:sz="6" w:space="0" w:color="auto"/>
              <w:right w:val="single" w:sz="6" w:space="0" w:color="auto"/>
            </w:tcBorders>
            <w:shd w:val="clear" w:color="auto" w:fill="E0E0E0"/>
            <w:noWrap/>
          </w:tcPr>
          <w:p w14:paraId="54B94843" w14:textId="77777777" w:rsidR="008673FE" w:rsidRPr="00363F67" w:rsidRDefault="008673FE" w:rsidP="00A13B42">
            <w:pPr>
              <w:spacing w:before="40" w:after="40"/>
              <w:rPr>
                <w:rFonts w:ascii="Arial" w:hAnsi="Arial" w:cs="Arial"/>
                <w:b/>
                <w:bCs/>
                <w:sz w:val="20"/>
                <w:szCs w:val="20"/>
              </w:rPr>
            </w:pPr>
            <w:r w:rsidRPr="00363F67">
              <w:rPr>
                <w:rFonts w:ascii="Arial" w:hAnsi="Arial" w:cs="Arial"/>
                <w:b/>
                <w:bCs/>
                <w:sz w:val="20"/>
                <w:szCs w:val="20"/>
              </w:rPr>
              <w:t>LIFESTYLE AND CAREER DEVELOPMENT</w:t>
            </w:r>
          </w:p>
        </w:tc>
      </w:tr>
      <w:tr w:rsidR="008673FE" w:rsidRPr="00C54975" w14:paraId="32676907" w14:textId="77777777">
        <w:trPr>
          <w:trHeight w:val="287"/>
        </w:trPr>
        <w:tc>
          <w:tcPr>
            <w:tcW w:w="2160" w:type="dxa"/>
            <w:tcBorders>
              <w:top w:val="single" w:sz="6" w:space="0" w:color="auto"/>
              <w:left w:val="single" w:sz="6" w:space="0" w:color="auto"/>
              <w:bottom w:val="single" w:sz="6" w:space="0" w:color="auto"/>
              <w:right w:val="single" w:sz="6" w:space="0" w:color="auto"/>
            </w:tcBorders>
            <w:noWrap/>
          </w:tcPr>
          <w:p w14:paraId="60C40809" w14:textId="77777777" w:rsidR="008673FE" w:rsidRPr="00363F67" w:rsidRDefault="008673FE" w:rsidP="00A13B42">
            <w:pPr>
              <w:rPr>
                <w:rFonts w:ascii="Arial" w:hAnsi="Arial" w:cs="Arial"/>
                <w:b/>
                <w:bCs/>
                <w:sz w:val="20"/>
                <w:szCs w:val="20"/>
              </w:rPr>
            </w:pPr>
            <w:r w:rsidRPr="00363F67">
              <w:rPr>
                <w:rFonts w:ascii="Arial" w:hAnsi="Arial" w:cs="Arial"/>
                <w:b/>
                <w:bCs/>
                <w:sz w:val="20"/>
                <w:szCs w:val="20"/>
              </w:rPr>
              <w:t>Course #</w:t>
            </w:r>
          </w:p>
        </w:tc>
        <w:tc>
          <w:tcPr>
            <w:tcW w:w="4140" w:type="dxa"/>
            <w:gridSpan w:val="3"/>
            <w:tcBorders>
              <w:top w:val="single" w:sz="6" w:space="0" w:color="auto"/>
              <w:left w:val="single" w:sz="6" w:space="0" w:color="auto"/>
              <w:bottom w:val="single" w:sz="6" w:space="0" w:color="auto"/>
              <w:right w:val="single" w:sz="6" w:space="0" w:color="auto"/>
            </w:tcBorders>
            <w:noWrap/>
          </w:tcPr>
          <w:p w14:paraId="5B752A3E" w14:textId="77777777" w:rsidR="008673FE" w:rsidRPr="00363F67" w:rsidRDefault="008673FE" w:rsidP="00A13B42">
            <w:pPr>
              <w:rPr>
                <w:rFonts w:ascii="Arial" w:hAnsi="Arial" w:cs="Arial"/>
                <w:b/>
                <w:bCs/>
                <w:sz w:val="20"/>
                <w:szCs w:val="20"/>
              </w:rPr>
            </w:pPr>
            <w:r w:rsidRPr="00363F67">
              <w:rPr>
                <w:rFonts w:ascii="Arial" w:hAnsi="Arial" w:cs="Arial"/>
                <w:b/>
                <w:bCs/>
                <w:sz w:val="20"/>
                <w:szCs w:val="20"/>
              </w:rPr>
              <w:t>Course Title</w:t>
            </w:r>
          </w:p>
        </w:tc>
        <w:tc>
          <w:tcPr>
            <w:tcW w:w="1800" w:type="dxa"/>
            <w:gridSpan w:val="3"/>
            <w:tcBorders>
              <w:top w:val="single" w:sz="6" w:space="0" w:color="auto"/>
              <w:left w:val="single" w:sz="6" w:space="0" w:color="auto"/>
              <w:bottom w:val="single" w:sz="6" w:space="0" w:color="auto"/>
              <w:right w:val="single" w:sz="6" w:space="0" w:color="auto"/>
            </w:tcBorders>
          </w:tcPr>
          <w:p w14:paraId="38E278B8" w14:textId="77777777" w:rsidR="008673FE" w:rsidRPr="00363F67" w:rsidRDefault="008673FE" w:rsidP="00A13B42">
            <w:pPr>
              <w:rPr>
                <w:rFonts w:ascii="Arial" w:hAnsi="Arial" w:cs="Arial"/>
                <w:b/>
                <w:bCs/>
                <w:sz w:val="19"/>
                <w:szCs w:val="19"/>
              </w:rPr>
            </w:pPr>
            <w:r w:rsidRPr="00363F67">
              <w:rPr>
                <w:rFonts w:ascii="Arial" w:hAnsi="Arial" w:cs="Arial"/>
                <w:b/>
                <w:bCs/>
                <w:sz w:val="19"/>
                <w:szCs w:val="19"/>
              </w:rPr>
              <w:t>Semesters Taken</w:t>
            </w:r>
          </w:p>
        </w:tc>
        <w:tc>
          <w:tcPr>
            <w:tcW w:w="900" w:type="dxa"/>
            <w:gridSpan w:val="2"/>
            <w:tcBorders>
              <w:top w:val="single" w:sz="6" w:space="0" w:color="auto"/>
              <w:left w:val="single" w:sz="6" w:space="0" w:color="auto"/>
              <w:bottom w:val="single" w:sz="6" w:space="0" w:color="auto"/>
              <w:right w:val="single" w:sz="6" w:space="0" w:color="auto"/>
            </w:tcBorders>
            <w:noWrap/>
          </w:tcPr>
          <w:p w14:paraId="633E0FC5" w14:textId="77777777" w:rsidR="008673FE" w:rsidRPr="00363F67" w:rsidRDefault="008673FE" w:rsidP="00A13B42">
            <w:pPr>
              <w:rPr>
                <w:rFonts w:ascii="Arial" w:hAnsi="Arial" w:cs="Arial"/>
                <w:b/>
                <w:bCs/>
                <w:sz w:val="20"/>
                <w:szCs w:val="20"/>
              </w:rPr>
            </w:pPr>
            <w:r w:rsidRPr="00363F67">
              <w:rPr>
                <w:rFonts w:ascii="Arial" w:hAnsi="Arial" w:cs="Arial"/>
                <w:b/>
                <w:bCs/>
                <w:sz w:val="20"/>
                <w:szCs w:val="20"/>
              </w:rPr>
              <w:t>Points</w:t>
            </w:r>
          </w:p>
        </w:tc>
        <w:tc>
          <w:tcPr>
            <w:tcW w:w="900" w:type="dxa"/>
            <w:tcBorders>
              <w:top w:val="single" w:sz="6" w:space="0" w:color="auto"/>
              <w:left w:val="single" w:sz="6" w:space="0" w:color="auto"/>
              <w:bottom w:val="single" w:sz="6" w:space="0" w:color="auto"/>
              <w:right w:val="single" w:sz="6" w:space="0" w:color="auto"/>
            </w:tcBorders>
            <w:noWrap/>
          </w:tcPr>
          <w:p w14:paraId="5EEFEC1B" w14:textId="77777777" w:rsidR="008673FE" w:rsidRPr="00363F67" w:rsidRDefault="008673FE" w:rsidP="00A13B42">
            <w:pPr>
              <w:rPr>
                <w:rFonts w:ascii="Arial" w:hAnsi="Arial" w:cs="Arial"/>
                <w:b/>
                <w:bCs/>
                <w:sz w:val="20"/>
                <w:szCs w:val="20"/>
              </w:rPr>
            </w:pPr>
            <w:r w:rsidRPr="00363F67">
              <w:rPr>
                <w:rFonts w:ascii="Arial" w:hAnsi="Arial" w:cs="Arial"/>
                <w:b/>
                <w:bCs/>
                <w:sz w:val="20"/>
                <w:szCs w:val="20"/>
              </w:rPr>
              <w:t>Grade</w:t>
            </w:r>
          </w:p>
        </w:tc>
        <w:tc>
          <w:tcPr>
            <w:tcW w:w="5400" w:type="dxa"/>
            <w:tcBorders>
              <w:top w:val="single" w:sz="6" w:space="0" w:color="auto"/>
              <w:left w:val="single" w:sz="6" w:space="0" w:color="auto"/>
              <w:bottom w:val="single" w:sz="6" w:space="0" w:color="auto"/>
              <w:right w:val="single" w:sz="6" w:space="0" w:color="auto"/>
            </w:tcBorders>
            <w:noWrap/>
          </w:tcPr>
          <w:p w14:paraId="3541A518" w14:textId="77777777" w:rsidR="008673FE" w:rsidRPr="00363F67" w:rsidRDefault="008673FE" w:rsidP="00A13B42">
            <w:pPr>
              <w:rPr>
                <w:rFonts w:ascii="Arial" w:hAnsi="Arial" w:cs="Arial"/>
                <w:b/>
                <w:bCs/>
                <w:sz w:val="20"/>
                <w:szCs w:val="20"/>
              </w:rPr>
            </w:pPr>
            <w:r w:rsidRPr="00363F67">
              <w:rPr>
                <w:rFonts w:ascii="Arial" w:hAnsi="Arial" w:cs="Arial"/>
                <w:b/>
                <w:bCs/>
                <w:sz w:val="20"/>
                <w:szCs w:val="20"/>
              </w:rPr>
              <w:t>Notes</w:t>
            </w:r>
          </w:p>
        </w:tc>
      </w:tr>
      <w:tr w:rsidR="008673FE" w:rsidRPr="00C54975" w14:paraId="7A1CC885" w14:textId="77777777">
        <w:trPr>
          <w:trHeight w:val="246"/>
        </w:trPr>
        <w:tc>
          <w:tcPr>
            <w:tcW w:w="2160" w:type="dxa"/>
            <w:tcBorders>
              <w:top w:val="single" w:sz="6" w:space="0" w:color="auto"/>
              <w:left w:val="single" w:sz="6" w:space="0" w:color="auto"/>
              <w:bottom w:val="single" w:sz="6" w:space="0" w:color="auto"/>
              <w:right w:val="single" w:sz="6" w:space="0" w:color="auto"/>
            </w:tcBorders>
            <w:noWrap/>
          </w:tcPr>
          <w:p w14:paraId="44350D2E" w14:textId="77777777" w:rsidR="008673FE" w:rsidRPr="00363F67" w:rsidRDefault="008673FE" w:rsidP="00A13B42">
            <w:pPr>
              <w:jc w:val="center"/>
              <w:rPr>
                <w:rFonts w:ascii="Arial" w:hAnsi="Arial" w:cs="Arial"/>
                <w:b/>
                <w:bCs/>
                <w:sz w:val="20"/>
                <w:szCs w:val="20"/>
              </w:rPr>
            </w:pPr>
            <w:r w:rsidRPr="00363F67">
              <w:rPr>
                <w:rFonts w:ascii="Arial" w:hAnsi="Arial" w:cs="Arial"/>
                <w:b/>
                <w:bCs/>
                <w:sz w:val="20"/>
                <w:szCs w:val="20"/>
              </w:rPr>
              <w:t>CCPJ 5062</w:t>
            </w:r>
          </w:p>
        </w:tc>
        <w:tc>
          <w:tcPr>
            <w:tcW w:w="4140" w:type="dxa"/>
            <w:gridSpan w:val="3"/>
            <w:tcBorders>
              <w:top w:val="single" w:sz="6" w:space="0" w:color="auto"/>
              <w:left w:val="single" w:sz="6" w:space="0" w:color="auto"/>
              <w:bottom w:val="single" w:sz="6" w:space="0" w:color="auto"/>
              <w:right w:val="single" w:sz="6" w:space="0" w:color="auto"/>
            </w:tcBorders>
          </w:tcPr>
          <w:p w14:paraId="42477D2B" w14:textId="77777777" w:rsidR="008673FE" w:rsidRPr="00363F67" w:rsidRDefault="008673FE" w:rsidP="00A13B42">
            <w:pPr>
              <w:rPr>
                <w:rFonts w:ascii="Arial" w:hAnsi="Arial" w:cs="Arial"/>
                <w:sz w:val="20"/>
                <w:szCs w:val="20"/>
              </w:rPr>
            </w:pPr>
            <w:r w:rsidRPr="00363F67">
              <w:rPr>
                <w:rFonts w:ascii="Arial" w:hAnsi="Arial" w:cs="Arial"/>
                <w:sz w:val="20"/>
                <w:szCs w:val="20"/>
              </w:rPr>
              <w:t>Career Counseling and Development</w:t>
            </w:r>
            <w:r w:rsidRPr="00363F67">
              <w:rPr>
                <w:rFonts w:ascii="Arial" w:hAnsi="Arial" w:cs="Arial"/>
                <w:sz w:val="20"/>
                <w:szCs w:val="20"/>
                <w:vertAlign w:val="superscript"/>
              </w:rPr>
              <w:t>1</w:t>
            </w:r>
          </w:p>
        </w:tc>
        <w:tc>
          <w:tcPr>
            <w:tcW w:w="1800" w:type="dxa"/>
            <w:gridSpan w:val="3"/>
            <w:tcBorders>
              <w:top w:val="single" w:sz="6" w:space="0" w:color="auto"/>
              <w:left w:val="single" w:sz="6" w:space="0" w:color="auto"/>
              <w:bottom w:val="single" w:sz="6" w:space="0" w:color="auto"/>
              <w:right w:val="single" w:sz="6" w:space="0" w:color="auto"/>
            </w:tcBorders>
          </w:tcPr>
          <w:p w14:paraId="4B99C432"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c>
          <w:tcPr>
            <w:tcW w:w="900" w:type="dxa"/>
            <w:gridSpan w:val="2"/>
            <w:tcBorders>
              <w:top w:val="single" w:sz="6" w:space="0" w:color="auto"/>
              <w:left w:val="single" w:sz="6" w:space="0" w:color="auto"/>
              <w:bottom w:val="single" w:sz="6" w:space="0" w:color="auto"/>
              <w:right w:val="single" w:sz="6" w:space="0" w:color="auto"/>
            </w:tcBorders>
            <w:noWrap/>
          </w:tcPr>
          <w:p w14:paraId="65088961" w14:textId="77777777" w:rsidR="008673FE" w:rsidRPr="00363F67" w:rsidRDefault="008673FE" w:rsidP="00A13B42">
            <w:pPr>
              <w:jc w:val="center"/>
              <w:rPr>
                <w:rFonts w:ascii="Arial" w:hAnsi="Arial" w:cs="Arial"/>
                <w:sz w:val="20"/>
                <w:szCs w:val="20"/>
              </w:rPr>
            </w:pPr>
            <w:r w:rsidRPr="00363F67">
              <w:rPr>
                <w:rFonts w:ascii="Arial" w:hAnsi="Arial" w:cs="Arial"/>
                <w:sz w:val="20"/>
                <w:szCs w:val="20"/>
              </w:rPr>
              <w:t>3</w:t>
            </w:r>
          </w:p>
        </w:tc>
        <w:tc>
          <w:tcPr>
            <w:tcW w:w="900" w:type="dxa"/>
            <w:tcBorders>
              <w:top w:val="single" w:sz="6" w:space="0" w:color="auto"/>
              <w:left w:val="single" w:sz="6" w:space="0" w:color="auto"/>
              <w:bottom w:val="single" w:sz="6" w:space="0" w:color="auto"/>
              <w:right w:val="single" w:sz="6" w:space="0" w:color="auto"/>
            </w:tcBorders>
            <w:noWrap/>
          </w:tcPr>
          <w:p w14:paraId="138B3891"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c>
          <w:tcPr>
            <w:tcW w:w="5400" w:type="dxa"/>
            <w:tcBorders>
              <w:top w:val="single" w:sz="6" w:space="0" w:color="auto"/>
              <w:left w:val="single" w:sz="6" w:space="0" w:color="auto"/>
              <w:bottom w:val="single" w:sz="6" w:space="0" w:color="auto"/>
              <w:right w:val="single" w:sz="6" w:space="0" w:color="auto"/>
            </w:tcBorders>
            <w:noWrap/>
          </w:tcPr>
          <w:p w14:paraId="5F05BC7C"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r>
      <w:tr w:rsidR="008673FE" w:rsidRPr="00C54975" w14:paraId="30C92835" w14:textId="77777777">
        <w:tc>
          <w:tcPr>
            <w:tcW w:w="15300" w:type="dxa"/>
            <w:gridSpan w:val="11"/>
            <w:tcBorders>
              <w:top w:val="single" w:sz="6" w:space="0" w:color="auto"/>
              <w:left w:val="single" w:sz="6" w:space="0" w:color="auto"/>
              <w:bottom w:val="single" w:sz="6" w:space="0" w:color="auto"/>
              <w:right w:val="single" w:sz="6" w:space="0" w:color="auto"/>
            </w:tcBorders>
            <w:shd w:val="clear" w:color="auto" w:fill="E0E0E0"/>
            <w:noWrap/>
          </w:tcPr>
          <w:p w14:paraId="3D45909A" w14:textId="77777777" w:rsidR="008673FE" w:rsidRPr="00363F67" w:rsidRDefault="008673FE" w:rsidP="00A13B42">
            <w:pPr>
              <w:spacing w:before="40" w:after="40"/>
              <w:rPr>
                <w:rFonts w:ascii="Arial" w:hAnsi="Arial" w:cs="Arial"/>
                <w:b/>
                <w:bCs/>
                <w:sz w:val="20"/>
                <w:szCs w:val="20"/>
              </w:rPr>
            </w:pPr>
            <w:r w:rsidRPr="00363F67">
              <w:rPr>
                <w:rFonts w:ascii="Arial" w:hAnsi="Arial" w:cs="Arial"/>
                <w:b/>
                <w:bCs/>
                <w:sz w:val="20"/>
                <w:szCs w:val="20"/>
              </w:rPr>
              <w:t>ASSESSMENT AND APPRAISAL OF INDIVIDUALS, COUPLES, FAMILIES, AND GROUPS</w:t>
            </w:r>
          </w:p>
        </w:tc>
      </w:tr>
      <w:tr w:rsidR="008673FE" w:rsidRPr="00C54975" w14:paraId="18667BC9" w14:textId="77777777">
        <w:trPr>
          <w:trHeight w:val="214"/>
        </w:trPr>
        <w:tc>
          <w:tcPr>
            <w:tcW w:w="2160" w:type="dxa"/>
            <w:tcBorders>
              <w:top w:val="single" w:sz="6" w:space="0" w:color="auto"/>
              <w:left w:val="single" w:sz="6" w:space="0" w:color="auto"/>
              <w:bottom w:val="single" w:sz="6" w:space="0" w:color="auto"/>
              <w:right w:val="single" w:sz="6" w:space="0" w:color="auto"/>
            </w:tcBorders>
            <w:noWrap/>
          </w:tcPr>
          <w:p w14:paraId="30183EF0" w14:textId="77777777" w:rsidR="008673FE" w:rsidRPr="00363F67" w:rsidRDefault="008673FE" w:rsidP="00A13B42">
            <w:pPr>
              <w:rPr>
                <w:rFonts w:ascii="Arial" w:hAnsi="Arial" w:cs="Arial"/>
                <w:b/>
                <w:bCs/>
                <w:sz w:val="20"/>
                <w:szCs w:val="20"/>
              </w:rPr>
            </w:pPr>
            <w:r w:rsidRPr="00363F67">
              <w:rPr>
                <w:rFonts w:ascii="Arial" w:hAnsi="Arial" w:cs="Arial"/>
                <w:b/>
                <w:bCs/>
                <w:sz w:val="20"/>
                <w:szCs w:val="20"/>
              </w:rPr>
              <w:t>Course #</w:t>
            </w:r>
          </w:p>
        </w:tc>
        <w:tc>
          <w:tcPr>
            <w:tcW w:w="4140" w:type="dxa"/>
            <w:gridSpan w:val="3"/>
            <w:tcBorders>
              <w:top w:val="single" w:sz="6" w:space="0" w:color="auto"/>
              <w:left w:val="single" w:sz="6" w:space="0" w:color="auto"/>
              <w:bottom w:val="single" w:sz="6" w:space="0" w:color="auto"/>
              <w:right w:val="single" w:sz="6" w:space="0" w:color="auto"/>
            </w:tcBorders>
            <w:noWrap/>
          </w:tcPr>
          <w:p w14:paraId="2D33542E" w14:textId="77777777" w:rsidR="008673FE" w:rsidRPr="00363F67" w:rsidRDefault="008673FE" w:rsidP="00A13B42">
            <w:pPr>
              <w:rPr>
                <w:rFonts w:ascii="Arial" w:hAnsi="Arial" w:cs="Arial"/>
                <w:b/>
                <w:bCs/>
                <w:sz w:val="20"/>
                <w:szCs w:val="20"/>
              </w:rPr>
            </w:pPr>
            <w:r w:rsidRPr="00363F67">
              <w:rPr>
                <w:rFonts w:ascii="Arial" w:hAnsi="Arial" w:cs="Arial"/>
                <w:b/>
                <w:bCs/>
                <w:sz w:val="20"/>
                <w:szCs w:val="20"/>
              </w:rPr>
              <w:t>Course Title</w:t>
            </w:r>
          </w:p>
        </w:tc>
        <w:tc>
          <w:tcPr>
            <w:tcW w:w="1800" w:type="dxa"/>
            <w:gridSpan w:val="3"/>
            <w:tcBorders>
              <w:top w:val="single" w:sz="6" w:space="0" w:color="auto"/>
              <w:left w:val="single" w:sz="6" w:space="0" w:color="auto"/>
              <w:bottom w:val="single" w:sz="6" w:space="0" w:color="auto"/>
              <w:right w:val="single" w:sz="6" w:space="0" w:color="auto"/>
            </w:tcBorders>
          </w:tcPr>
          <w:p w14:paraId="25313E22" w14:textId="77777777" w:rsidR="008673FE" w:rsidRPr="00363F67" w:rsidRDefault="008673FE" w:rsidP="00A13B42">
            <w:pPr>
              <w:rPr>
                <w:rFonts w:ascii="Arial" w:hAnsi="Arial" w:cs="Arial"/>
                <w:b/>
                <w:bCs/>
                <w:sz w:val="19"/>
                <w:szCs w:val="19"/>
              </w:rPr>
            </w:pPr>
            <w:r w:rsidRPr="00363F67">
              <w:rPr>
                <w:rFonts w:ascii="Arial" w:hAnsi="Arial" w:cs="Arial"/>
                <w:b/>
                <w:bCs/>
                <w:sz w:val="19"/>
                <w:szCs w:val="19"/>
              </w:rPr>
              <w:t>Semesters Taken</w:t>
            </w:r>
          </w:p>
        </w:tc>
        <w:tc>
          <w:tcPr>
            <w:tcW w:w="900" w:type="dxa"/>
            <w:gridSpan w:val="2"/>
            <w:tcBorders>
              <w:top w:val="single" w:sz="6" w:space="0" w:color="auto"/>
              <w:left w:val="single" w:sz="6" w:space="0" w:color="auto"/>
              <w:bottom w:val="single" w:sz="6" w:space="0" w:color="auto"/>
              <w:right w:val="single" w:sz="6" w:space="0" w:color="auto"/>
            </w:tcBorders>
            <w:noWrap/>
          </w:tcPr>
          <w:p w14:paraId="6D295486" w14:textId="77777777" w:rsidR="008673FE" w:rsidRPr="00363F67" w:rsidRDefault="008673FE" w:rsidP="00A13B42">
            <w:pPr>
              <w:rPr>
                <w:rFonts w:ascii="Arial" w:hAnsi="Arial" w:cs="Arial"/>
                <w:b/>
                <w:bCs/>
                <w:sz w:val="20"/>
                <w:szCs w:val="20"/>
              </w:rPr>
            </w:pPr>
            <w:r w:rsidRPr="00363F67">
              <w:rPr>
                <w:rFonts w:ascii="Arial" w:hAnsi="Arial" w:cs="Arial"/>
                <w:b/>
                <w:bCs/>
                <w:sz w:val="20"/>
                <w:szCs w:val="20"/>
              </w:rPr>
              <w:t>Points</w:t>
            </w:r>
          </w:p>
        </w:tc>
        <w:tc>
          <w:tcPr>
            <w:tcW w:w="900" w:type="dxa"/>
            <w:tcBorders>
              <w:top w:val="single" w:sz="6" w:space="0" w:color="auto"/>
              <w:left w:val="single" w:sz="6" w:space="0" w:color="auto"/>
              <w:bottom w:val="single" w:sz="6" w:space="0" w:color="auto"/>
              <w:right w:val="single" w:sz="6" w:space="0" w:color="auto"/>
            </w:tcBorders>
            <w:noWrap/>
          </w:tcPr>
          <w:p w14:paraId="659C7F08" w14:textId="77777777" w:rsidR="008673FE" w:rsidRPr="00363F67" w:rsidRDefault="008673FE" w:rsidP="00A13B42">
            <w:pPr>
              <w:rPr>
                <w:rFonts w:ascii="Arial" w:hAnsi="Arial" w:cs="Arial"/>
                <w:b/>
                <w:bCs/>
                <w:sz w:val="20"/>
                <w:szCs w:val="20"/>
              </w:rPr>
            </w:pPr>
            <w:r w:rsidRPr="00363F67">
              <w:rPr>
                <w:rFonts w:ascii="Arial" w:hAnsi="Arial" w:cs="Arial"/>
                <w:b/>
                <w:bCs/>
                <w:sz w:val="20"/>
                <w:szCs w:val="20"/>
              </w:rPr>
              <w:t>Grade</w:t>
            </w:r>
          </w:p>
        </w:tc>
        <w:tc>
          <w:tcPr>
            <w:tcW w:w="5400" w:type="dxa"/>
            <w:tcBorders>
              <w:top w:val="single" w:sz="6" w:space="0" w:color="auto"/>
              <w:left w:val="single" w:sz="6" w:space="0" w:color="auto"/>
              <w:bottom w:val="single" w:sz="6" w:space="0" w:color="auto"/>
              <w:right w:val="single" w:sz="6" w:space="0" w:color="auto"/>
            </w:tcBorders>
            <w:noWrap/>
          </w:tcPr>
          <w:p w14:paraId="3FC2348B" w14:textId="77777777" w:rsidR="008673FE" w:rsidRPr="00363F67" w:rsidRDefault="008673FE" w:rsidP="00A13B42">
            <w:pPr>
              <w:rPr>
                <w:rFonts w:ascii="Arial" w:hAnsi="Arial" w:cs="Arial"/>
                <w:b/>
                <w:bCs/>
                <w:sz w:val="20"/>
                <w:szCs w:val="20"/>
              </w:rPr>
            </w:pPr>
            <w:r w:rsidRPr="00363F67">
              <w:rPr>
                <w:rFonts w:ascii="Arial" w:hAnsi="Arial" w:cs="Arial"/>
                <w:b/>
                <w:bCs/>
                <w:sz w:val="20"/>
                <w:szCs w:val="20"/>
              </w:rPr>
              <w:t>Notes</w:t>
            </w:r>
          </w:p>
        </w:tc>
      </w:tr>
      <w:tr w:rsidR="008673FE" w:rsidRPr="00C54975" w14:paraId="3460B6E3" w14:textId="77777777">
        <w:trPr>
          <w:trHeight w:val="332"/>
        </w:trPr>
        <w:tc>
          <w:tcPr>
            <w:tcW w:w="2160" w:type="dxa"/>
            <w:tcBorders>
              <w:top w:val="single" w:sz="6" w:space="0" w:color="auto"/>
              <w:left w:val="single" w:sz="6" w:space="0" w:color="auto"/>
              <w:bottom w:val="single" w:sz="6" w:space="0" w:color="auto"/>
              <w:right w:val="single" w:sz="6" w:space="0" w:color="auto"/>
            </w:tcBorders>
            <w:noWrap/>
          </w:tcPr>
          <w:p w14:paraId="2EA785D8" w14:textId="77777777" w:rsidR="008673FE" w:rsidRPr="00363F67" w:rsidRDefault="008673FE" w:rsidP="00A13B42">
            <w:pPr>
              <w:jc w:val="center"/>
              <w:rPr>
                <w:rFonts w:ascii="Arial" w:hAnsi="Arial" w:cs="Arial"/>
                <w:b/>
                <w:bCs/>
                <w:sz w:val="20"/>
                <w:szCs w:val="20"/>
              </w:rPr>
            </w:pPr>
            <w:r w:rsidRPr="00363F67">
              <w:rPr>
                <w:rFonts w:ascii="Arial" w:hAnsi="Arial" w:cs="Arial"/>
                <w:b/>
                <w:bCs/>
                <w:sz w:val="20"/>
                <w:szCs w:val="20"/>
              </w:rPr>
              <w:lastRenderedPageBreak/>
              <w:t>CCPJ 5060</w:t>
            </w:r>
          </w:p>
        </w:tc>
        <w:tc>
          <w:tcPr>
            <w:tcW w:w="4140" w:type="dxa"/>
            <w:gridSpan w:val="3"/>
            <w:tcBorders>
              <w:top w:val="single" w:sz="6" w:space="0" w:color="auto"/>
              <w:left w:val="single" w:sz="6" w:space="0" w:color="auto"/>
              <w:bottom w:val="single" w:sz="6" w:space="0" w:color="auto"/>
              <w:right w:val="single" w:sz="6" w:space="0" w:color="auto"/>
            </w:tcBorders>
          </w:tcPr>
          <w:p w14:paraId="6BC66F4E" w14:textId="77777777" w:rsidR="008673FE" w:rsidRPr="00363F67" w:rsidRDefault="008673FE" w:rsidP="00A13B42">
            <w:pPr>
              <w:rPr>
                <w:rFonts w:ascii="Arial" w:hAnsi="Arial" w:cs="Arial"/>
                <w:sz w:val="20"/>
                <w:szCs w:val="20"/>
              </w:rPr>
            </w:pPr>
            <w:r w:rsidRPr="00363F67">
              <w:rPr>
                <w:rFonts w:ascii="Arial" w:hAnsi="Arial" w:cs="Arial"/>
                <w:sz w:val="20"/>
                <w:szCs w:val="20"/>
              </w:rPr>
              <w:t>Assessment in Counseling</w:t>
            </w:r>
            <w:r w:rsidRPr="00363F67">
              <w:rPr>
                <w:rFonts w:ascii="Arial" w:hAnsi="Arial" w:cs="Arial"/>
                <w:sz w:val="20"/>
                <w:szCs w:val="20"/>
                <w:vertAlign w:val="superscript"/>
              </w:rPr>
              <w:t>1</w:t>
            </w:r>
          </w:p>
        </w:tc>
        <w:tc>
          <w:tcPr>
            <w:tcW w:w="1800" w:type="dxa"/>
            <w:gridSpan w:val="3"/>
            <w:tcBorders>
              <w:top w:val="single" w:sz="6" w:space="0" w:color="auto"/>
              <w:left w:val="single" w:sz="6" w:space="0" w:color="auto"/>
              <w:right w:val="single" w:sz="6" w:space="0" w:color="auto"/>
            </w:tcBorders>
          </w:tcPr>
          <w:p w14:paraId="36A8FA3F"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c>
          <w:tcPr>
            <w:tcW w:w="900" w:type="dxa"/>
            <w:gridSpan w:val="2"/>
            <w:tcBorders>
              <w:top w:val="single" w:sz="6" w:space="0" w:color="auto"/>
              <w:left w:val="single" w:sz="6" w:space="0" w:color="auto"/>
              <w:right w:val="single" w:sz="6" w:space="0" w:color="auto"/>
            </w:tcBorders>
            <w:noWrap/>
          </w:tcPr>
          <w:p w14:paraId="0B9526EB" w14:textId="77777777" w:rsidR="008673FE" w:rsidRPr="00363F67" w:rsidRDefault="008673FE" w:rsidP="00A13B42">
            <w:pPr>
              <w:jc w:val="center"/>
              <w:rPr>
                <w:rFonts w:ascii="Arial" w:hAnsi="Arial" w:cs="Arial"/>
                <w:sz w:val="20"/>
                <w:szCs w:val="20"/>
              </w:rPr>
            </w:pPr>
            <w:r w:rsidRPr="00363F67">
              <w:rPr>
                <w:rFonts w:ascii="Arial" w:hAnsi="Arial" w:cs="Arial"/>
                <w:sz w:val="20"/>
                <w:szCs w:val="20"/>
              </w:rPr>
              <w:t>3</w:t>
            </w:r>
          </w:p>
        </w:tc>
        <w:tc>
          <w:tcPr>
            <w:tcW w:w="900" w:type="dxa"/>
            <w:tcBorders>
              <w:top w:val="single" w:sz="6" w:space="0" w:color="auto"/>
              <w:left w:val="single" w:sz="6" w:space="0" w:color="auto"/>
              <w:right w:val="single" w:sz="6" w:space="0" w:color="auto"/>
            </w:tcBorders>
            <w:noWrap/>
          </w:tcPr>
          <w:p w14:paraId="7402CBA7"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c>
          <w:tcPr>
            <w:tcW w:w="5400" w:type="dxa"/>
            <w:tcBorders>
              <w:top w:val="single" w:sz="6" w:space="0" w:color="auto"/>
              <w:left w:val="single" w:sz="6" w:space="0" w:color="auto"/>
              <w:bottom w:val="single" w:sz="6" w:space="0" w:color="auto"/>
              <w:right w:val="single" w:sz="6" w:space="0" w:color="auto"/>
            </w:tcBorders>
          </w:tcPr>
          <w:p w14:paraId="2A4BAE0B" w14:textId="77777777" w:rsidR="008673FE" w:rsidRPr="00363F67" w:rsidRDefault="008673FE" w:rsidP="00A13B42">
            <w:pPr>
              <w:rPr>
                <w:rFonts w:ascii="Arial" w:hAnsi="Arial" w:cs="Arial"/>
                <w:sz w:val="20"/>
                <w:szCs w:val="20"/>
              </w:rPr>
            </w:pPr>
            <w:r w:rsidRPr="00363F67">
              <w:rPr>
                <w:rFonts w:ascii="Arial" w:hAnsi="Arial" w:cs="Arial"/>
                <w:sz w:val="20"/>
                <w:szCs w:val="20"/>
              </w:rPr>
              <w:t>Prerequisite: CCPJ 4064 and CCPJ 5371</w:t>
            </w:r>
          </w:p>
        </w:tc>
      </w:tr>
      <w:tr w:rsidR="008673FE" w:rsidRPr="00C54975" w14:paraId="1BA53C41" w14:textId="77777777">
        <w:trPr>
          <w:trHeight w:val="395"/>
        </w:trPr>
        <w:tc>
          <w:tcPr>
            <w:tcW w:w="6300" w:type="dxa"/>
            <w:gridSpan w:val="4"/>
            <w:tcBorders>
              <w:top w:val="single" w:sz="6" w:space="0" w:color="auto"/>
              <w:left w:val="single" w:sz="6" w:space="0" w:color="auto"/>
              <w:bottom w:val="single" w:sz="6" w:space="0" w:color="auto"/>
              <w:right w:val="single" w:sz="6" w:space="0" w:color="auto"/>
            </w:tcBorders>
            <w:noWrap/>
          </w:tcPr>
          <w:p w14:paraId="7D54E29A" w14:textId="77777777" w:rsidR="008673FE" w:rsidRPr="00363F67" w:rsidRDefault="008673FE" w:rsidP="00A13B42">
            <w:pPr>
              <w:rPr>
                <w:rFonts w:ascii="Arial" w:hAnsi="Arial" w:cs="Arial"/>
                <w:b/>
                <w:bCs/>
                <w:sz w:val="20"/>
                <w:szCs w:val="20"/>
              </w:rPr>
            </w:pPr>
            <w:r w:rsidRPr="00363F67">
              <w:rPr>
                <w:rFonts w:ascii="Arial" w:hAnsi="Arial" w:cs="Arial"/>
                <w:b/>
                <w:bCs/>
                <w:sz w:val="20"/>
                <w:szCs w:val="20"/>
              </w:rPr>
              <w:t>AND one of the following</w:t>
            </w:r>
          </w:p>
        </w:tc>
        <w:tc>
          <w:tcPr>
            <w:tcW w:w="1800" w:type="dxa"/>
            <w:gridSpan w:val="3"/>
            <w:tcBorders>
              <w:left w:val="single" w:sz="6" w:space="0" w:color="auto"/>
              <w:right w:val="single" w:sz="6" w:space="0" w:color="auto"/>
            </w:tcBorders>
          </w:tcPr>
          <w:p w14:paraId="3C861A5E"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c>
          <w:tcPr>
            <w:tcW w:w="900" w:type="dxa"/>
            <w:gridSpan w:val="2"/>
            <w:tcBorders>
              <w:left w:val="single" w:sz="6" w:space="0" w:color="auto"/>
              <w:right w:val="single" w:sz="6" w:space="0" w:color="auto"/>
            </w:tcBorders>
            <w:noWrap/>
          </w:tcPr>
          <w:p w14:paraId="7FAE5BB1" w14:textId="77777777" w:rsidR="008673FE" w:rsidRPr="00363F67" w:rsidRDefault="008673FE" w:rsidP="00A13B42">
            <w:pPr>
              <w:jc w:val="center"/>
              <w:rPr>
                <w:rFonts w:ascii="Arial" w:hAnsi="Arial" w:cs="Arial"/>
                <w:sz w:val="20"/>
                <w:szCs w:val="20"/>
              </w:rPr>
            </w:pPr>
            <w:r w:rsidRPr="00C54975">
              <w:rPr>
                <w:rFonts w:ascii="Arial" w:hAnsi="Arial" w:cs="Arial"/>
                <w:sz w:val="20"/>
                <w:szCs w:val="20"/>
              </w:rPr>
              <w:t> </w:t>
            </w:r>
          </w:p>
        </w:tc>
        <w:tc>
          <w:tcPr>
            <w:tcW w:w="900" w:type="dxa"/>
            <w:tcBorders>
              <w:left w:val="single" w:sz="6" w:space="0" w:color="auto"/>
              <w:right w:val="single" w:sz="6" w:space="0" w:color="auto"/>
            </w:tcBorders>
            <w:noWrap/>
          </w:tcPr>
          <w:p w14:paraId="5F008372"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c>
          <w:tcPr>
            <w:tcW w:w="5400" w:type="dxa"/>
            <w:tcBorders>
              <w:top w:val="single" w:sz="6" w:space="0" w:color="auto"/>
              <w:left w:val="single" w:sz="6" w:space="0" w:color="auto"/>
              <w:bottom w:val="single" w:sz="6" w:space="0" w:color="auto"/>
              <w:right w:val="single" w:sz="6" w:space="0" w:color="auto"/>
            </w:tcBorders>
            <w:noWrap/>
          </w:tcPr>
          <w:p w14:paraId="31BF86DB"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r>
      <w:tr w:rsidR="008673FE" w:rsidRPr="00C54975" w14:paraId="22B7B1FC" w14:textId="77777777">
        <w:trPr>
          <w:trHeight w:val="305"/>
        </w:trPr>
        <w:tc>
          <w:tcPr>
            <w:tcW w:w="2160" w:type="dxa"/>
            <w:tcBorders>
              <w:top w:val="single" w:sz="6" w:space="0" w:color="auto"/>
              <w:left w:val="single" w:sz="6" w:space="0" w:color="auto"/>
              <w:bottom w:val="single" w:sz="6" w:space="0" w:color="auto"/>
              <w:right w:val="single" w:sz="6" w:space="0" w:color="auto"/>
            </w:tcBorders>
            <w:noWrap/>
          </w:tcPr>
          <w:p w14:paraId="2D054209" w14:textId="77777777" w:rsidR="008673FE" w:rsidRPr="00363F67" w:rsidRDefault="008673FE" w:rsidP="00A13B42">
            <w:pPr>
              <w:jc w:val="center"/>
              <w:rPr>
                <w:rFonts w:ascii="Arial" w:hAnsi="Arial" w:cs="Arial"/>
                <w:b/>
                <w:bCs/>
                <w:sz w:val="20"/>
                <w:szCs w:val="20"/>
              </w:rPr>
            </w:pPr>
            <w:r w:rsidRPr="00363F67">
              <w:rPr>
                <w:rFonts w:ascii="Arial" w:hAnsi="Arial" w:cs="Arial"/>
                <w:b/>
                <w:bCs/>
                <w:sz w:val="20"/>
                <w:szCs w:val="20"/>
              </w:rPr>
              <w:t>HUDM 5059</w:t>
            </w:r>
          </w:p>
        </w:tc>
        <w:tc>
          <w:tcPr>
            <w:tcW w:w="4140" w:type="dxa"/>
            <w:gridSpan w:val="3"/>
            <w:tcBorders>
              <w:top w:val="single" w:sz="6" w:space="0" w:color="auto"/>
              <w:left w:val="single" w:sz="6" w:space="0" w:color="auto"/>
              <w:right w:val="single" w:sz="6" w:space="0" w:color="auto"/>
            </w:tcBorders>
          </w:tcPr>
          <w:p w14:paraId="3DC3247E" w14:textId="77777777" w:rsidR="008673FE" w:rsidRPr="00363F67" w:rsidRDefault="008673FE" w:rsidP="00A13B42">
            <w:pPr>
              <w:rPr>
                <w:rFonts w:ascii="Arial" w:hAnsi="Arial" w:cs="Arial"/>
                <w:sz w:val="20"/>
                <w:szCs w:val="20"/>
              </w:rPr>
            </w:pPr>
            <w:r w:rsidRPr="00363F67">
              <w:rPr>
                <w:rFonts w:ascii="Arial" w:hAnsi="Arial" w:cs="Arial"/>
                <w:sz w:val="20"/>
                <w:szCs w:val="20"/>
              </w:rPr>
              <w:t>Psychological Measurement</w:t>
            </w:r>
            <w:r w:rsidRPr="00363F67">
              <w:rPr>
                <w:rFonts w:ascii="Arial" w:hAnsi="Arial" w:cs="Arial"/>
                <w:sz w:val="20"/>
                <w:szCs w:val="20"/>
                <w:vertAlign w:val="superscript"/>
              </w:rPr>
              <w:t>2</w:t>
            </w:r>
          </w:p>
        </w:tc>
        <w:tc>
          <w:tcPr>
            <w:tcW w:w="1800" w:type="dxa"/>
            <w:gridSpan w:val="3"/>
            <w:tcBorders>
              <w:left w:val="single" w:sz="6" w:space="0" w:color="auto"/>
              <w:right w:val="single" w:sz="6" w:space="0" w:color="auto"/>
            </w:tcBorders>
          </w:tcPr>
          <w:p w14:paraId="025BCBB8"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c>
          <w:tcPr>
            <w:tcW w:w="900" w:type="dxa"/>
            <w:gridSpan w:val="2"/>
            <w:tcBorders>
              <w:left w:val="single" w:sz="6" w:space="0" w:color="auto"/>
              <w:right w:val="single" w:sz="6" w:space="0" w:color="auto"/>
            </w:tcBorders>
            <w:noWrap/>
          </w:tcPr>
          <w:p w14:paraId="16A3126F" w14:textId="77777777" w:rsidR="008673FE" w:rsidRPr="00363F67" w:rsidRDefault="008673FE" w:rsidP="00A13B42">
            <w:pPr>
              <w:jc w:val="center"/>
              <w:rPr>
                <w:rFonts w:ascii="Arial" w:hAnsi="Arial" w:cs="Arial"/>
                <w:sz w:val="20"/>
                <w:szCs w:val="20"/>
              </w:rPr>
            </w:pPr>
            <w:r w:rsidRPr="00363F67">
              <w:rPr>
                <w:rFonts w:ascii="Arial" w:hAnsi="Arial" w:cs="Arial"/>
                <w:sz w:val="20"/>
                <w:szCs w:val="20"/>
              </w:rPr>
              <w:t>3</w:t>
            </w:r>
          </w:p>
        </w:tc>
        <w:tc>
          <w:tcPr>
            <w:tcW w:w="900" w:type="dxa"/>
            <w:tcBorders>
              <w:left w:val="single" w:sz="6" w:space="0" w:color="auto"/>
              <w:right w:val="single" w:sz="6" w:space="0" w:color="auto"/>
            </w:tcBorders>
            <w:noWrap/>
          </w:tcPr>
          <w:p w14:paraId="0906F5D6"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c>
          <w:tcPr>
            <w:tcW w:w="5400" w:type="dxa"/>
            <w:tcBorders>
              <w:top w:val="single" w:sz="6" w:space="0" w:color="auto"/>
              <w:left w:val="single" w:sz="6" w:space="0" w:color="auto"/>
              <w:bottom w:val="single" w:sz="6" w:space="0" w:color="auto"/>
              <w:right w:val="single" w:sz="6" w:space="0" w:color="auto"/>
            </w:tcBorders>
            <w:noWrap/>
          </w:tcPr>
          <w:p w14:paraId="6B11BE20"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r>
      <w:tr w:rsidR="008673FE" w:rsidRPr="00C54975" w14:paraId="347BFA78" w14:textId="77777777">
        <w:trPr>
          <w:trHeight w:val="104"/>
        </w:trPr>
        <w:tc>
          <w:tcPr>
            <w:tcW w:w="2160" w:type="dxa"/>
            <w:tcBorders>
              <w:top w:val="single" w:sz="6" w:space="0" w:color="auto"/>
              <w:left w:val="single" w:sz="6" w:space="0" w:color="auto"/>
              <w:bottom w:val="single" w:sz="6" w:space="0" w:color="auto"/>
              <w:right w:val="single" w:sz="6" w:space="0" w:color="auto"/>
            </w:tcBorders>
            <w:noWrap/>
          </w:tcPr>
          <w:p w14:paraId="7C33DACC" w14:textId="77777777" w:rsidR="008673FE" w:rsidRPr="00363F67" w:rsidRDefault="008673FE" w:rsidP="00A13B42">
            <w:pPr>
              <w:jc w:val="center"/>
              <w:rPr>
                <w:rFonts w:ascii="Arial" w:hAnsi="Arial" w:cs="Arial"/>
                <w:b/>
                <w:bCs/>
                <w:sz w:val="20"/>
                <w:szCs w:val="20"/>
              </w:rPr>
            </w:pPr>
            <w:r w:rsidRPr="00363F67">
              <w:rPr>
                <w:rFonts w:ascii="Arial" w:hAnsi="Arial" w:cs="Arial"/>
                <w:b/>
                <w:bCs/>
                <w:sz w:val="20"/>
                <w:szCs w:val="20"/>
              </w:rPr>
              <w:t>Or</w:t>
            </w:r>
          </w:p>
        </w:tc>
        <w:tc>
          <w:tcPr>
            <w:tcW w:w="4140" w:type="dxa"/>
            <w:gridSpan w:val="3"/>
            <w:tcBorders>
              <w:left w:val="single" w:sz="6" w:space="0" w:color="auto"/>
              <w:right w:val="single" w:sz="6" w:space="0" w:color="auto"/>
            </w:tcBorders>
            <w:noWrap/>
          </w:tcPr>
          <w:p w14:paraId="6C5DC489"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c>
          <w:tcPr>
            <w:tcW w:w="1800" w:type="dxa"/>
            <w:gridSpan w:val="3"/>
            <w:tcBorders>
              <w:left w:val="single" w:sz="6" w:space="0" w:color="auto"/>
              <w:right w:val="single" w:sz="6" w:space="0" w:color="auto"/>
            </w:tcBorders>
          </w:tcPr>
          <w:p w14:paraId="6449A27F" w14:textId="77777777" w:rsidR="008673FE" w:rsidRPr="00363F67" w:rsidRDefault="008673FE" w:rsidP="00A13B42">
            <w:pPr>
              <w:rPr>
                <w:rFonts w:ascii="Arial" w:hAnsi="Arial" w:cs="Arial"/>
                <w:sz w:val="20"/>
                <w:szCs w:val="20"/>
              </w:rPr>
            </w:pPr>
          </w:p>
        </w:tc>
        <w:tc>
          <w:tcPr>
            <w:tcW w:w="900" w:type="dxa"/>
            <w:gridSpan w:val="2"/>
            <w:tcBorders>
              <w:left w:val="single" w:sz="6" w:space="0" w:color="auto"/>
              <w:right w:val="single" w:sz="6" w:space="0" w:color="auto"/>
            </w:tcBorders>
            <w:noWrap/>
          </w:tcPr>
          <w:p w14:paraId="77EBBD2C" w14:textId="77777777" w:rsidR="008673FE" w:rsidRPr="00363F67" w:rsidRDefault="008673FE" w:rsidP="00A13B42">
            <w:pPr>
              <w:jc w:val="center"/>
              <w:rPr>
                <w:rFonts w:ascii="Arial" w:hAnsi="Arial" w:cs="Arial"/>
                <w:sz w:val="20"/>
                <w:szCs w:val="20"/>
              </w:rPr>
            </w:pPr>
            <w:r w:rsidRPr="00C54975">
              <w:rPr>
                <w:rFonts w:ascii="Arial" w:hAnsi="Arial" w:cs="Arial"/>
                <w:sz w:val="20"/>
                <w:szCs w:val="20"/>
              </w:rPr>
              <w:t> </w:t>
            </w:r>
          </w:p>
        </w:tc>
        <w:tc>
          <w:tcPr>
            <w:tcW w:w="900" w:type="dxa"/>
            <w:tcBorders>
              <w:left w:val="single" w:sz="6" w:space="0" w:color="auto"/>
              <w:right w:val="single" w:sz="6" w:space="0" w:color="auto"/>
            </w:tcBorders>
            <w:noWrap/>
          </w:tcPr>
          <w:p w14:paraId="29C5356D"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c>
          <w:tcPr>
            <w:tcW w:w="5400" w:type="dxa"/>
            <w:tcBorders>
              <w:top w:val="single" w:sz="6" w:space="0" w:color="auto"/>
              <w:left w:val="single" w:sz="6" w:space="0" w:color="auto"/>
              <w:bottom w:val="single" w:sz="6" w:space="0" w:color="auto"/>
              <w:right w:val="single" w:sz="6" w:space="0" w:color="auto"/>
            </w:tcBorders>
            <w:noWrap/>
          </w:tcPr>
          <w:p w14:paraId="0D9F5491"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r>
      <w:tr w:rsidR="008673FE" w:rsidRPr="00C54975" w14:paraId="46210E12" w14:textId="77777777">
        <w:trPr>
          <w:trHeight w:val="128"/>
        </w:trPr>
        <w:tc>
          <w:tcPr>
            <w:tcW w:w="2160" w:type="dxa"/>
            <w:tcBorders>
              <w:top w:val="single" w:sz="6" w:space="0" w:color="auto"/>
              <w:left w:val="single" w:sz="6" w:space="0" w:color="auto"/>
              <w:bottom w:val="single" w:sz="6" w:space="0" w:color="auto"/>
              <w:right w:val="single" w:sz="6" w:space="0" w:color="auto"/>
            </w:tcBorders>
            <w:noWrap/>
          </w:tcPr>
          <w:p w14:paraId="1344A57D" w14:textId="77777777" w:rsidR="008673FE" w:rsidRPr="00363F67" w:rsidRDefault="008673FE" w:rsidP="00A13B42">
            <w:pPr>
              <w:jc w:val="center"/>
              <w:rPr>
                <w:rFonts w:ascii="Arial" w:hAnsi="Arial" w:cs="Arial"/>
                <w:b/>
                <w:bCs/>
                <w:sz w:val="20"/>
                <w:szCs w:val="20"/>
              </w:rPr>
            </w:pPr>
            <w:r w:rsidRPr="00363F67">
              <w:rPr>
                <w:rFonts w:ascii="Arial" w:hAnsi="Arial" w:cs="Arial"/>
                <w:b/>
                <w:bCs/>
                <w:sz w:val="20"/>
                <w:szCs w:val="20"/>
              </w:rPr>
              <w:t>HUDM 4050</w:t>
            </w:r>
          </w:p>
        </w:tc>
        <w:tc>
          <w:tcPr>
            <w:tcW w:w="4140" w:type="dxa"/>
            <w:gridSpan w:val="3"/>
            <w:tcBorders>
              <w:left w:val="single" w:sz="6" w:space="0" w:color="auto"/>
              <w:right w:val="single" w:sz="6" w:space="0" w:color="auto"/>
            </w:tcBorders>
          </w:tcPr>
          <w:p w14:paraId="4B8D625C" w14:textId="77777777" w:rsidR="008673FE" w:rsidRPr="00363F67" w:rsidRDefault="008673FE" w:rsidP="00A13B42">
            <w:pPr>
              <w:rPr>
                <w:rFonts w:ascii="Arial" w:hAnsi="Arial" w:cs="Arial"/>
                <w:sz w:val="20"/>
                <w:szCs w:val="20"/>
              </w:rPr>
            </w:pPr>
            <w:r w:rsidRPr="00363F67">
              <w:rPr>
                <w:rFonts w:ascii="Arial" w:hAnsi="Arial" w:cs="Arial"/>
                <w:sz w:val="20"/>
                <w:szCs w:val="20"/>
              </w:rPr>
              <w:t>Introduction to Measurement</w:t>
            </w:r>
            <w:r w:rsidRPr="00363F67">
              <w:rPr>
                <w:rFonts w:ascii="Arial" w:hAnsi="Arial" w:cs="Arial"/>
                <w:sz w:val="20"/>
                <w:szCs w:val="20"/>
                <w:vertAlign w:val="superscript"/>
              </w:rPr>
              <w:t>2</w:t>
            </w:r>
          </w:p>
        </w:tc>
        <w:tc>
          <w:tcPr>
            <w:tcW w:w="1800" w:type="dxa"/>
            <w:gridSpan w:val="3"/>
            <w:tcBorders>
              <w:left w:val="single" w:sz="6" w:space="0" w:color="auto"/>
              <w:right w:val="single" w:sz="6" w:space="0" w:color="auto"/>
            </w:tcBorders>
          </w:tcPr>
          <w:p w14:paraId="0A0334DF" w14:textId="77777777" w:rsidR="008673FE" w:rsidRPr="00363F67" w:rsidRDefault="008673FE" w:rsidP="00A13B42">
            <w:pPr>
              <w:jc w:val="center"/>
              <w:rPr>
                <w:rFonts w:ascii="Arial" w:hAnsi="Arial" w:cs="Arial"/>
                <w:b/>
                <w:bCs/>
                <w:sz w:val="20"/>
                <w:szCs w:val="20"/>
              </w:rPr>
            </w:pPr>
            <w:r w:rsidRPr="00C54975">
              <w:rPr>
                <w:rFonts w:ascii="Arial" w:hAnsi="Arial" w:cs="Arial"/>
                <w:b/>
                <w:bCs/>
                <w:sz w:val="20"/>
                <w:szCs w:val="20"/>
              </w:rPr>
              <w:t> </w:t>
            </w:r>
          </w:p>
        </w:tc>
        <w:tc>
          <w:tcPr>
            <w:tcW w:w="900" w:type="dxa"/>
            <w:gridSpan w:val="2"/>
            <w:tcBorders>
              <w:left w:val="single" w:sz="6" w:space="0" w:color="auto"/>
              <w:right w:val="single" w:sz="6" w:space="0" w:color="auto"/>
            </w:tcBorders>
            <w:noWrap/>
          </w:tcPr>
          <w:p w14:paraId="3810137F" w14:textId="77777777" w:rsidR="008673FE" w:rsidRPr="00363F67" w:rsidRDefault="008673FE" w:rsidP="00A13B42">
            <w:pPr>
              <w:jc w:val="center"/>
              <w:rPr>
                <w:rFonts w:ascii="Arial" w:hAnsi="Arial" w:cs="Arial"/>
                <w:sz w:val="20"/>
                <w:szCs w:val="20"/>
              </w:rPr>
            </w:pPr>
            <w:r w:rsidRPr="00363F67">
              <w:rPr>
                <w:rFonts w:ascii="Arial" w:hAnsi="Arial" w:cs="Arial"/>
                <w:sz w:val="20"/>
                <w:szCs w:val="20"/>
              </w:rPr>
              <w:t>3</w:t>
            </w:r>
          </w:p>
        </w:tc>
        <w:tc>
          <w:tcPr>
            <w:tcW w:w="900" w:type="dxa"/>
            <w:tcBorders>
              <w:left w:val="single" w:sz="6" w:space="0" w:color="auto"/>
              <w:right w:val="single" w:sz="6" w:space="0" w:color="auto"/>
            </w:tcBorders>
            <w:noWrap/>
          </w:tcPr>
          <w:p w14:paraId="5BC8C9B9"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c>
          <w:tcPr>
            <w:tcW w:w="5400" w:type="dxa"/>
            <w:tcBorders>
              <w:top w:val="single" w:sz="6" w:space="0" w:color="auto"/>
              <w:left w:val="single" w:sz="6" w:space="0" w:color="auto"/>
              <w:bottom w:val="single" w:sz="6" w:space="0" w:color="auto"/>
              <w:right w:val="single" w:sz="6" w:space="0" w:color="auto"/>
            </w:tcBorders>
            <w:noWrap/>
          </w:tcPr>
          <w:p w14:paraId="40EFAF33" w14:textId="77777777" w:rsidR="008673FE" w:rsidRPr="00363F67" w:rsidRDefault="008673FE" w:rsidP="00A13B42">
            <w:pPr>
              <w:rPr>
                <w:rFonts w:ascii="Arial" w:hAnsi="Arial" w:cs="Arial"/>
                <w:sz w:val="20"/>
                <w:szCs w:val="20"/>
              </w:rPr>
            </w:pPr>
            <w:r w:rsidRPr="00C54975">
              <w:rPr>
                <w:rFonts w:ascii="Arial" w:hAnsi="Arial" w:cs="Arial"/>
                <w:sz w:val="20"/>
                <w:szCs w:val="20"/>
              </w:rPr>
              <w:t> </w:t>
            </w:r>
          </w:p>
        </w:tc>
      </w:tr>
      <w:tr w:rsidR="008673FE" w:rsidRPr="00C54975" w14:paraId="2BF1BADF" w14:textId="77777777">
        <w:trPr>
          <w:trHeight w:val="128"/>
        </w:trPr>
        <w:tc>
          <w:tcPr>
            <w:tcW w:w="2160" w:type="dxa"/>
            <w:tcBorders>
              <w:top w:val="single" w:sz="6" w:space="0" w:color="auto"/>
              <w:left w:val="single" w:sz="6" w:space="0" w:color="auto"/>
              <w:bottom w:val="single" w:sz="6" w:space="0" w:color="auto"/>
              <w:right w:val="single" w:sz="6" w:space="0" w:color="auto"/>
            </w:tcBorders>
            <w:noWrap/>
          </w:tcPr>
          <w:p w14:paraId="7D259A82" w14:textId="77777777" w:rsidR="008673FE" w:rsidRPr="00363F67" w:rsidRDefault="008673FE" w:rsidP="00A13B42">
            <w:pPr>
              <w:jc w:val="center"/>
              <w:rPr>
                <w:rFonts w:ascii="Arial" w:hAnsi="Arial" w:cs="Arial"/>
                <w:b/>
                <w:bCs/>
                <w:sz w:val="20"/>
                <w:szCs w:val="20"/>
              </w:rPr>
            </w:pPr>
            <w:r w:rsidRPr="00363F67">
              <w:rPr>
                <w:rFonts w:ascii="Arial" w:hAnsi="Arial" w:cs="Arial"/>
                <w:b/>
                <w:bCs/>
                <w:sz w:val="20"/>
                <w:szCs w:val="20"/>
              </w:rPr>
              <w:t>Or</w:t>
            </w:r>
          </w:p>
        </w:tc>
        <w:tc>
          <w:tcPr>
            <w:tcW w:w="4140" w:type="dxa"/>
            <w:gridSpan w:val="3"/>
            <w:tcBorders>
              <w:left w:val="single" w:sz="6" w:space="0" w:color="auto"/>
              <w:right w:val="single" w:sz="6" w:space="0" w:color="auto"/>
            </w:tcBorders>
          </w:tcPr>
          <w:p w14:paraId="26A5627E" w14:textId="77777777" w:rsidR="008673FE" w:rsidRPr="00363F67" w:rsidRDefault="008673FE" w:rsidP="00A13B42">
            <w:pPr>
              <w:rPr>
                <w:rFonts w:ascii="Arial" w:hAnsi="Arial" w:cs="Arial"/>
                <w:sz w:val="20"/>
                <w:szCs w:val="20"/>
              </w:rPr>
            </w:pPr>
          </w:p>
        </w:tc>
        <w:tc>
          <w:tcPr>
            <w:tcW w:w="1800" w:type="dxa"/>
            <w:gridSpan w:val="3"/>
            <w:tcBorders>
              <w:left w:val="single" w:sz="6" w:space="0" w:color="auto"/>
              <w:right w:val="single" w:sz="6" w:space="0" w:color="auto"/>
            </w:tcBorders>
          </w:tcPr>
          <w:p w14:paraId="31C03997" w14:textId="77777777" w:rsidR="008673FE" w:rsidRPr="00363F67" w:rsidRDefault="008673FE" w:rsidP="00A13B42">
            <w:pPr>
              <w:jc w:val="center"/>
              <w:rPr>
                <w:rFonts w:ascii="Arial" w:hAnsi="Arial" w:cs="Arial"/>
                <w:b/>
                <w:bCs/>
                <w:sz w:val="20"/>
                <w:szCs w:val="20"/>
              </w:rPr>
            </w:pPr>
          </w:p>
        </w:tc>
        <w:tc>
          <w:tcPr>
            <w:tcW w:w="900" w:type="dxa"/>
            <w:gridSpan w:val="2"/>
            <w:tcBorders>
              <w:left w:val="single" w:sz="6" w:space="0" w:color="auto"/>
              <w:right w:val="single" w:sz="6" w:space="0" w:color="auto"/>
            </w:tcBorders>
            <w:noWrap/>
          </w:tcPr>
          <w:p w14:paraId="366E2A13" w14:textId="77777777" w:rsidR="008673FE" w:rsidRPr="00363F67" w:rsidRDefault="008673FE" w:rsidP="00A13B42">
            <w:pPr>
              <w:jc w:val="center"/>
              <w:rPr>
                <w:rFonts w:ascii="Arial" w:hAnsi="Arial" w:cs="Arial"/>
                <w:sz w:val="20"/>
                <w:szCs w:val="20"/>
              </w:rPr>
            </w:pPr>
          </w:p>
        </w:tc>
        <w:tc>
          <w:tcPr>
            <w:tcW w:w="900" w:type="dxa"/>
            <w:tcBorders>
              <w:left w:val="single" w:sz="6" w:space="0" w:color="auto"/>
              <w:right w:val="single" w:sz="6" w:space="0" w:color="auto"/>
            </w:tcBorders>
            <w:noWrap/>
          </w:tcPr>
          <w:p w14:paraId="3B50FB09" w14:textId="77777777" w:rsidR="008673FE" w:rsidRPr="00363F67" w:rsidRDefault="008673FE" w:rsidP="00A13B42">
            <w:pPr>
              <w:rPr>
                <w:rFonts w:ascii="Arial" w:hAnsi="Arial" w:cs="Arial"/>
                <w:sz w:val="20"/>
                <w:szCs w:val="20"/>
              </w:rPr>
            </w:pPr>
          </w:p>
        </w:tc>
        <w:tc>
          <w:tcPr>
            <w:tcW w:w="5400" w:type="dxa"/>
            <w:tcBorders>
              <w:top w:val="single" w:sz="6" w:space="0" w:color="auto"/>
              <w:left w:val="single" w:sz="6" w:space="0" w:color="auto"/>
              <w:bottom w:val="single" w:sz="6" w:space="0" w:color="auto"/>
              <w:right w:val="single" w:sz="6" w:space="0" w:color="auto"/>
            </w:tcBorders>
            <w:noWrap/>
          </w:tcPr>
          <w:p w14:paraId="2CBB63D5" w14:textId="77777777" w:rsidR="008673FE" w:rsidRPr="00363F67" w:rsidRDefault="008673FE" w:rsidP="00A13B42">
            <w:pPr>
              <w:rPr>
                <w:rFonts w:ascii="Arial" w:hAnsi="Arial" w:cs="Arial"/>
                <w:sz w:val="20"/>
                <w:szCs w:val="20"/>
              </w:rPr>
            </w:pPr>
          </w:p>
        </w:tc>
      </w:tr>
      <w:tr w:rsidR="008673FE" w:rsidRPr="00C54975" w14:paraId="616094C0" w14:textId="77777777">
        <w:trPr>
          <w:trHeight w:val="313"/>
        </w:trPr>
        <w:tc>
          <w:tcPr>
            <w:tcW w:w="2160" w:type="dxa"/>
            <w:tcBorders>
              <w:top w:val="single" w:sz="6" w:space="0" w:color="auto"/>
              <w:left w:val="single" w:sz="6" w:space="0" w:color="auto"/>
              <w:bottom w:val="single" w:sz="6" w:space="0" w:color="auto"/>
              <w:right w:val="single" w:sz="6" w:space="0" w:color="auto"/>
            </w:tcBorders>
            <w:noWrap/>
          </w:tcPr>
          <w:p w14:paraId="739AC457" w14:textId="77777777" w:rsidR="008673FE" w:rsidRPr="00363F67" w:rsidRDefault="008673FE" w:rsidP="00A13B42">
            <w:pPr>
              <w:jc w:val="center"/>
              <w:rPr>
                <w:rFonts w:ascii="Arial" w:hAnsi="Arial" w:cs="Arial"/>
                <w:b/>
                <w:bCs/>
                <w:sz w:val="20"/>
                <w:szCs w:val="20"/>
              </w:rPr>
            </w:pPr>
            <w:r w:rsidRPr="00363F67">
              <w:rPr>
                <w:rFonts w:ascii="Arial" w:hAnsi="Arial" w:cs="Arial"/>
                <w:b/>
                <w:bCs/>
                <w:sz w:val="20"/>
                <w:szCs w:val="20"/>
              </w:rPr>
              <w:t>CCPJ 4066</w:t>
            </w:r>
          </w:p>
        </w:tc>
        <w:tc>
          <w:tcPr>
            <w:tcW w:w="4140" w:type="dxa"/>
            <w:gridSpan w:val="3"/>
            <w:tcBorders>
              <w:left w:val="single" w:sz="6" w:space="0" w:color="auto"/>
              <w:bottom w:val="single" w:sz="6" w:space="0" w:color="auto"/>
              <w:right w:val="single" w:sz="6" w:space="0" w:color="auto"/>
            </w:tcBorders>
          </w:tcPr>
          <w:p w14:paraId="136B3AD0" w14:textId="77777777" w:rsidR="008673FE" w:rsidRPr="00363F67" w:rsidRDefault="008673FE" w:rsidP="00A13B42">
            <w:pPr>
              <w:rPr>
                <w:rFonts w:ascii="Arial" w:hAnsi="Arial" w:cs="Arial"/>
                <w:sz w:val="20"/>
                <w:szCs w:val="20"/>
              </w:rPr>
            </w:pPr>
            <w:r w:rsidRPr="00363F67">
              <w:rPr>
                <w:rFonts w:ascii="Arial" w:hAnsi="Arial" w:cs="Arial"/>
                <w:sz w:val="20"/>
                <w:szCs w:val="20"/>
              </w:rPr>
              <w:t>Foundations of Testing and Accountability</w:t>
            </w:r>
            <w:r w:rsidRPr="00363F67">
              <w:rPr>
                <w:rFonts w:ascii="Arial" w:hAnsi="Arial" w:cs="Arial"/>
                <w:sz w:val="20"/>
                <w:szCs w:val="20"/>
                <w:vertAlign w:val="superscript"/>
              </w:rPr>
              <w:t>2</w:t>
            </w:r>
          </w:p>
        </w:tc>
        <w:tc>
          <w:tcPr>
            <w:tcW w:w="1800" w:type="dxa"/>
            <w:gridSpan w:val="3"/>
            <w:tcBorders>
              <w:left w:val="single" w:sz="6" w:space="0" w:color="auto"/>
              <w:bottom w:val="single" w:sz="6" w:space="0" w:color="auto"/>
              <w:right w:val="single" w:sz="6" w:space="0" w:color="auto"/>
            </w:tcBorders>
          </w:tcPr>
          <w:p w14:paraId="13BC051F" w14:textId="77777777" w:rsidR="008673FE" w:rsidRPr="00363F67" w:rsidRDefault="008673FE" w:rsidP="00A13B42">
            <w:pPr>
              <w:jc w:val="center"/>
              <w:rPr>
                <w:rFonts w:ascii="Arial" w:hAnsi="Arial" w:cs="Arial"/>
                <w:b/>
                <w:bCs/>
                <w:sz w:val="20"/>
                <w:szCs w:val="20"/>
              </w:rPr>
            </w:pPr>
          </w:p>
        </w:tc>
        <w:tc>
          <w:tcPr>
            <w:tcW w:w="900" w:type="dxa"/>
            <w:gridSpan w:val="2"/>
            <w:tcBorders>
              <w:left w:val="single" w:sz="6" w:space="0" w:color="auto"/>
              <w:bottom w:val="single" w:sz="6" w:space="0" w:color="auto"/>
              <w:right w:val="single" w:sz="6" w:space="0" w:color="auto"/>
            </w:tcBorders>
            <w:noWrap/>
          </w:tcPr>
          <w:p w14:paraId="2F1D3BA6" w14:textId="77777777" w:rsidR="008673FE" w:rsidRPr="00363F67" w:rsidRDefault="008673FE" w:rsidP="00A13B42">
            <w:pPr>
              <w:jc w:val="center"/>
              <w:rPr>
                <w:rFonts w:ascii="Arial" w:hAnsi="Arial" w:cs="Arial"/>
                <w:sz w:val="20"/>
                <w:szCs w:val="20"/>
              </w:rPr>
            </w:pPr>
            <w:r w:rsidRPr="00363F67">
              <w:rPr>
                <w:rFonts w:ascii="Arial" w:hAnsi="Arial" w:cs="Arial"/>
                <w:sz w:val="20"/>
                <w:szCs w:val="20"/>
              </w:rPr>
              <w:t>3</w:t>
            </w:r>
          </w:p>
        </w:tc>
        <w:tc>
          <w:tcPr>
            <w:tcW w:w="900" w:type="dxa"/>
            <w:tcBorders>
              <w:left w:val="single" w:sz="6" w:space="0" w:color="auto"/>
              <w:bottom w:val="single" w:sz="6" w:space="0" w:color="auto"/>
              <w:right w:val="single" w:sz="6" w:space="0" w:color="auto"/>
            </w:tcBorders>
            <w:noWrap/>
          </w:tcPr>
          <w:p w14:paraId="0F860A6D" w14:textId="77777777" w:rsidR="008673FE" w:rsidRPr="00363F67" w:rsidRDefault="008673FE" w:rsidP="00A13B42">
            <w:pPr>
              <w:rPr>
                <w:rFonts w:ascii="Arial" w:hAnsi="Arial" w:cs="Arial"/>
                <w:sz w:val="20"/>
                <w:szCs w:val="20"/>
              </w:rPr>
            </w:pPr>
          </w:p>
        </w:tc>
        <w:tc>
          <w:tcPr>
            <w:tcW w:w="5400" w:type="dxa"/>
            <w:tcBorders>
              <w:top w:val="single" w:sz="6" w:space="0" w:color="auto"/>
              <w:left w:val="single" w:sz="6" w:space="0" w:color="auto"/>
              <w:bottom w:val="single" w:sz="6" w:space="0" w:color="auto"/>
              <w:right w:val="single" w:sz="6" w:space="0" w:color="auto"/>
            </w:tcBorders>
            <w:noWrap/>
          </w:tcPr>
          <w:p w14:paraId="244AB724" w14:textId="77777777" w:rsidR="008673FE" w:rsidRPr="00363F67" w:rsidRDefault="008673FE" w:rsidP="00A13B42">
            <w:pPr>
              <w:rPr>
                <w:rFonts w:ascii="Arial" w:hAnsi="Arial" w:cs="Arial"/>
                <w:sz w:val="20"/>
                <w:szCs w:val="20"/>
              </w:rPr>
            </w:pPr>
          </w:p>
        </w:tc>
      </w:tr>
    </w:tbl>
    <w:p w14:paraId="51377E30" w14:textId="77777777" w:rsidR="00A13B42" w:rsidRDefault="00A13B42" w:rsidP="00A13B42">
      <w:r>
        <w:br w:type="page"/>
      </w:r>
    </w:p>
    <w:tbl>
      <w:tblPr>
        <w:tblW w:w="15300" w:type="dxa"/>
        <w:tblInd w:w="108" w:type="dxa"/>
        <w:tblLayout w:type="fixed"/>
        <w:tblLook w:val="0000" w:firstRow="0" w:lastRow="0" w:firstColumn="0" w:lastColumn="0" w:noHBand="0" w:noVBand="0"/>
      </w:tblPr>
      <w:tblGrid>
        <w:gridCol w:w="2160"/>
        <w:gridCol w:w="4140"/>
        <w:gridCol w:w="973"/>
        <w:gridCol w:w="827"/>
        <w:gridCol w:w="470"/>
        <w:gridCol w:w="430"/>
        <w:gridCol w:w="273"/>
        <w:gridCol w:w="627"/>
        <w:gridCol w:w="5400"/>
      </w:tblGrid>
      <w:tr w:rsidR="00A13B42" w:rsidRPr="00C54975" w14:paraId="2B26109F" w14:textId="77777777">
        <w:tc>
          <w:tcPr>
            <w:tcW w:w="15300" w:type="dxa"/>
            <w:gridSpan w:val="9"/>
            <w:tcBorders>
              <w:top w:val="single" w:sz="6" w:space="0" w:color="auto"/>
              <w:left w:val="single" w:sz="6" w:space="0" w:color="auto"/>
              <w:bottom w:val="single" w:sz="6" w:space="0" w:color="auto"/>
              <w:right w:val="single" w:sz="6" w:space="0" w:color="auto"/>
            </w:tcBorders>
            <w:shd w:val="clear" w:color="auto" w:fill="E0E0E0"/>
            <w:noWrap/>
          </w:tcPr>
          <w:p w14:paraId="58F0DB9E" w14:textId="77777777" w:rsidR="00A13B42" w:rsidRPr="00363F67" w:rsidRDefault="00A13B42" w:rsidP="00A13B42">
            <w:pPr>
              <w:spacing w:before="40" w:after="40"/>
              <w:rPr>
                <w:rFonts w:ascii="Arial" w:hAnsi="Arial" w:cs="Arial"/>
                <w:b/>
                <w:bCs/>
                <w:sz w:val="20"/>
                <w:szCs w:val="20"/>
              </w:rPr>
            </w:pPr>
            <w:r w:rsidRPr="00363F67">
              <w:rPr>
                <w:rFonts w:ascii="Arial" w:hAnsi="Arial" w:cs="Arial"/>
                <w:b/>
                <w:bCs/>
                <w:sz w:val="20"/>
                <w:szCs w:val="20"/>
              </w:rPr>
              <w:lastRenderedPageBreak/>
              <w:t>RESEARCH AND PROGRAM EVALUATION</w:t>
            </w:r>
          </w:p>
        </w:tc>
      </w:tr>
      <w:tr w:rsidR="00A13B42" w:rsidRPr="00C54975" w14:paraId="1816D8EB" w14:textId="77777777">
        <w:trPr>
          <w:trHeight w:val="350"/>
        </w:trPr>
        <w:tc>
          <w:tcPr>
            <w:tcW w:w="2160" w:type="dxa"/>
            <w:tcBorders>
              <w:top w:val="single" w:sz="6" w:space="0" w:color="auto"/>
              <w:left w:val="single" w:sz="6" w:space="0" w:color="auto"/>
              <w:bottom w:val="single" w:sz="6" w:space="0" w:color="auto"/>
            </w:tcBorders>
            <w:noWrap/>
          </w:tcPr>
          <w:p w14:paraId="6E585D87" w14:textId="77777777" w:rsidR="00A13B42" w:rsidRPr="00363F67" w:rsidRDefault="00A13B42" w:rsidP="00A13B42">
            <w:pPr>
              <w:rPr>
                <w:rFonts w:ascii="Arial" w:hAnsi="Arial" w:cs="Arial"/>
                <w:b/>
                <w:bCs/>
                <w:sz w:val="20"/>
                <w:szCs w:val="20"/>
              </w:rPr>
            </w:pPr>
            <w:r w:rsidRPr="00363F67">
              <w:rPr>
                <w:rFonts w:ascii="Arial" w:hAnsi="Arial" w:cs="Arial"/>
                <w:b/>
                <w:bCs/>
                <w:sz w:val="20"/>
                <w:szCs w:val="20"/>
              </w:rPr>
              <w:t>Both required</w:t>
            </w:r>
          </w:p>
        </w:tc>
        <w:tc>
          <w:tcPr>
            <w:tcW w:w="4140" w:type="dxa"/>
            <w:tcBorders>
              <w:top w:val="single" w:sz="6" w:space="0" w:color="auto"/>
              <w:bottom w:val="single" w:sz="6" w:space="0" w:color="auto"/>
            </w:tcBorders>
          </w:tcPr>
          <w:p w14:paraId="4F0905F8" w14:textId="77777777" w:rsidR="00A13B42" w:rsidRPr="00363F67" w:rsidRDefault="00A13B42" w:rsidP="00A13B42">
            <w:pPr>
              <w:rPr>
                <w:rFonts w:ascii="Arial" w:hAnsi="Arial" w:cs="Arial"/>
                <w:sz w:val="20"/>
                <w:szCs w:val="20"/>
              </w:rPr>
            </w:pPr>
            <w:r w:rsidRPr="00C54975">
              <w:rPr>
                <w:rFonts w:ascii="Arial" w:hAnsi="Arial" w:cs="Arial"/>
                <w:sz w:val="20"/>
                <w:szCs w:val="20"/>
              </w:rPr>
              <w:t> </w:t>
            </w:r>
          </w:p>
        </w:tc>
        <w:tc>
          <w:tcPr>
            <w:tcW w:w="1800" w:type="dxa"/>
            <w:gridSpan w:val="2"/>
            <w:tcBorders>
              <w:top w:val="single" w:sz="6" w:space="0" w:color="auto"/>
              <w:bottom w:val="single" w:sz="6" w:space="0" w:color="auto"/>
            </w:tcBorders>
          </w:tcPr>
          <w:p w14:paraId="2836D3BC" w14:textId="77777777" w:rsidR="00A13B42" w:rsidRPr="00363F67" w:rsidRDefault="00A13B42" w:rsidP="00A13B42">
            <w:pPr>
              <w:rPr>
                <w:rFonts w:ascii="Arial" w:hAnsi="Arial" w:cs="Arial"/>
                <w:sz w:val="20"/>
                <w:szCs w:val="20"/>
              </w:rPr>
            </w:pPr>
            <w:r w:rsidRPr="00C54975">
              <w:rPr>
                <w:rFonts w:ascii="Arial" w:hAnsi="Arial" w:cs="Arial"/>
                <w:sz w:val="20"/>
                <w:szCs w:val="20"/>
              </w:rPr>
              <w:t> </w:t>
            </w:r>
          </w:p>
        </w:tc>
        <w:tc>
          <w:tcPr>
            <w:tcW w:w="470" w:type="dxa"/>
            <w:tcBorders>
              <w:top w:val="single" w:sz="6" w:space="0" w:color="auto"/>
              <w:bottom w:val="single" w:sz="6" w:space="0" w:color="auto"/>
            </w:tcBorders>
            <w:noWrap/>
          </w:tcPr>
          <w:p w14:paraId="5A65A890" w14:textId="77777777" w:rsidR="00A13B42" w:rsidRPr="00363F67" w:rsidRDefault="00A13B42" w:rsidP="00A13B42">
            <w:pPr>
              <w:jc w:val="center"/>
              <w:rPr>
                <w:rFonts w:ascii="Arial" w:hAnsi="Arial" w:cs="Arial"/>
                <w:sz w:val="20"/>
                <w:szCs w:val="20"/>
              </w:rPr>
            </w:pPr>
            <w:r w:rsidRPr="00C54975">
              <w:rPr>
                <w:rFonts w:ascii="Arial" w:hAnsi="Arial" w:cs="Arial"/>
                <w:sz w:val="20"/>
                <w:szCs w:val="20"/>
              </w:rPr>
              <w:t> </w:t>
            </w:r>
          </w:p>
        </w:tc>
        <w:tc>
          <w:tcPr>
            <w:tcW w:w="703" w:type="dxa"/>
            <w:gridSpan w:val="2"/>
            <w:tcBorders>
              <w:top w:val="single" w:sz="6" w:space="0" w:color="auto"/>
              <w:bottom w:val="single" w:sz="6" w:space="0" w:color="auto"/>
            </w:tcBorders>
            <w:noWrap/>
          </w:tcPr>
          <w:p w14:paraId="09009147" w14:textId="77777777" w:rsidR="00A13B42" w:rsidRPr="00363F67" w:rsidRDefault="00A13B42" w:rsidP="00A13B42">
            <w:pPr>
              <w:rPr>
                <w:rFonts w:ascii="Arial" w:hAnsi="Arial" w:cs="Arial"/>
                <w:sz w:val="20"/>
                <w:szCs w:val="20"/>
              </w:rPr>
            </w:pPr>
            <w:r w:rsidRPr="00C54975">
              <w:rPr>
                <w:rFonts w:ascii="Arial" w:hAnsi="Arial" w:cs="Arial"/>
                <w:sz w:val="20"/>
                <w:szCs w:val="20"/>
              </w:rPr>
              <w:t> </w:t>
            </w:r>
          </w:p>
        </w:tc>
        <w:tc>
          <w:tcPr>
            <w:tcW w:w="6027" w:type="dxa"/>
            <w:gridSpan w:val="2"/>
            <w:tcBorders>
              <w:top w:val="single" w:sz="6" w:space="0" w:color="auto"/>
              <w:bottom w:val="single" w:sz="6" w:space="0" w:color="auto"/>
              <w:right w:val="single" w:sz="6" w:space="0" w:color="auto"/>
            </w:tcBorders>
            <w:noWrap/>
          </w:tcPr>
          <w:p w14:paraId="75D21905" w14:textId="77777777" w:rsidR="00A13B42" w:rsidRPr="00363F67" w:rsidRDefault="00A13B42" w:rsidP="00A13B42">
            <w:pPr>
              <w:rPr>
                <w:rFonts w:ascii="Arial" w:hAnsi="Arial" w:cs="Arial"/>
                <w:sz w:val="20"/>
                <w:szCs w:val="20"/>
              </w:rPr>
            </w:pPr>
            <w:r w:rsidRPr="00C54975">
              <w:rPr>
                <w:rFonts w:ascii="Arial" w:hAnsi="Arial" w:cs="Arial"/>
                <w:sz w:val="20"/>
                <w:szCs w:val="20"/>
              </w:rPr>
              <w:t> </w:t>
            </w:r>
          </w:p>
        </w:tc>
      </w:tr>
      <w:tr w:rsidR="00A13B42" w:rsidRPr="00C54975" w14:paraId="6952F1D7" w14:textId="77777777">
        <w:trPr>
          <w:trHeight w:val="203"/>
        </w:trPr>
        <w:tc>
          <w:tcPr>
            <w:tcW w:w="2160" w:type="dxa"/>
            <w:tcBorders>
              <w:top w:val="single" w:sz="6" w:space="0" w:color="auto"/>
              <w:left w:val="single" w:sz="6" w:space="0" w:color="auto"/>
              <w:bottom w:val="single" w:sz="6" w:space="0" w:color="auto"/>
              <w:right w:val="single" w:sz="6" w:space="0" w:color="auto"/>
            </w:tcBorders>
            <w:noWrap/>
          </w:tcPr>
          <w:p w14:paraId="3F8C6BD7" w14:textId="77777777" w:rsidR="00A13B42" w:rsidRPr="00363F67" w:rsidRDefault="00A13B42" w:rsidP="00A13B42">
            <w:pPr>
              <w:rPr>
                <w:rFonts w:ascii="Arial" w:hAnsi="Arial" w:cs="Arial"/>
                <w:b/>
                <w:bCs/>
                <w:sz w:val="20"/>
                <w:szCs w:val="20"/>
              </w:rPr>
            </w:pPr>
            <w:r w:rsidRPr="00363F67">
              <w:rPr>
                <w:rFonts w:ascii="Arial" w:hAnsi="Arial" w:cs="Arial"/>
                <w:b/>
                <w:bCs/>
                <w:sz w:val="20"/>
                <w:szCs w:val="20"/>
              </w:rPr>
              <w:t>Course #</w:t>
            </w:r>
          </w:p>
        </w:tc>
        <w:tc>
          <w:tcPr>
            <w:tcW w:w="4140" w:type="dxa"/>
            <w:tcBorders>
              <w:top w:val="single" w:sz="6" w:space="0" w:color="auto"/>
              <w:left w:val="single" w:sz="6" w:space="0" w:color="auto"/>
              <w:bottom w:val="single" w:sz="6" w:space="0" w:color="auto"/>
              <w:right w:val="single" w:sz="6" w:space="0" w:color="auto"/>
            </w:tcBorders>
            <w:noWrap/>
          </w:tcPr>
          <w:p w14:paraId="0911E0FD" w14:textId="77777777" w:rsidR="00A13B42" w:rsidRPr="00363F67" w:rsidRDefault="00A13B42" w:rsidP="00A13B42">
            <w:pPr>
              <w:rPr>
                <w:rFonts w:ascii="Arial" w:hAnsi="Arial" w:cs="Arial"/>
                <w:b/>
                <w:bCs/>
                <w:sz w:val="20"/>
                <w:szCs w:val="20"/>
              </w:rPr>
            </w:pPr>
            <w:r w:rsidRPr="00363F67">
              <w:rPr>
                <w:rFonts w:ascii="Arial" w:hAnsi="Arial" w:cs="Arial"/>
                <w:b/>
                <w:bCs/>
                <w:sz w:val="20"/>
                <w:szCs w:val="20"/>
              </w:rPr>
              <w:t>Course Title</w:t>
            </w:r>
          </w:p>
        </w:tc>
        <w:tc>
          <w:tcPr>
            <w:tcW w:w="1800" w:type="dxa"/>
            <w:gridSpan w:val="2"/>
            <w:tcBorders>
              <w:top w:val="single" w:sz="6" w:space="0" w:color="auto"/>
              <w:left w:val="single" w:sz="6" w:space="0" w:color="auto"/>
              <w:bottom w:val="single" w:sz="6" w:space="0" w:color="auto"/>
              <w:right w:val="single" w:sz="6" w:space="0" w:color="auto"/>
            </w:tcBorders>
          </w:tcPr>
          <w:p w14:paraId="0DF10123" w14:textId="77777777" w:rsidR="00A13B42" w:rsidRPr="00363F67" w:rsidRDefault="00A13B42" w:rsidP="00A13B42">
            <w:pPr>
              <w:rPr>
                <w:rFonts w:ascii="Arial" w:hAnsi="Arial" w:cs="Arial"/>
                <w:b/>
                <w:bCs/>
                <w:sz w:val="19"/>
                <w:szCs w:val="19"/>
              </w:rPr>
            </w:pPr>
            <w:r w:rsidRPr="00363F67">
              <w:rPr>
                <w:rFonts w:ascii="Arial" w:hAnsi="Arial" w:cs="Arial"/>
                <w:b/>
                <w:bCs/>
                <w:sz w:val="19"/>
                <w:szCs w:val="19"/>
              </w:rPr>
              <w:t>Semesters Taken</w:t>
            </w:r>
          </w:p>
        </w:tc>
        <w:tc>
          <w:tcPr>
            <w:tcW w:w="900" w:type="dxa"/>
            <w:gridSpan w:val="2"/>
            <w:tcBorders>
              <w:top w:val="single" w:sz="6" w:space="0" w:color="auto"/>
              <w:left w:val="single" w:sz="6" w:space="0" w:color="auto"/>
              <w:bottom w:val="single" w:sz="6" w:space="0" w:color="auto"/>
              <w:right w:val="single" w:sz="6" w:space="0" w:color="auto"/>
            </w:tcBorders>
            <w:noWrap/>
          </w:tcPr>
          <w:p w14:paraId="71C54A2B" w14:textId="77777777" w:rsidR="00A13B42" w:rsidRPr="00363F67" w:rsidRDefault="00A13B42" w:rsidP="00A13B42">
            <w:pPr>
              <w:rPr>
                <w:rFonts w:ascii="Arial" w:hAnsi="Arial" w:cs="Arial"/>
                <w:b/>
                <w:bCs/>
                <w:sz w:val="20"/>
                <w:szCs w:val="20"/>
              </w:rPr>
            </w:pPr>
            <w:r w:rsidRPr="00363F67">
              <w:rPr>
                <w:rFonts w:ascii="Arial" w:hAnsi="Arial" w:cs="Arial"/>
                <w:b/>
                <w:bCs/>
                <w:sz w:val="20"/>
                <w:szCs w:val="20"/>
              </w:rPr>
              <w:t>Points</w:t>
            </w:r>
          </w:p>
        </w:tc>
        <w:tc>
          <w:tcPr>
            <w:tcW w:w="900" w:type="dxa"/>
            <w:gridSpan w:val="2"/>
            <w:tcBorders>
              <w:top w:val="single" w:sz="6" w:space="0" w:color="auto"/>
              <w:left w:val="single" w:sz="6" w:space="0" w:color="auto"/>
              <w:bottom w:val="single" w:sz="6" w:space="0" w:color="auto"/>
              <w:right w:val="single" w:sz="6" w:space="0" w:color="auto"/>
            </w:tcBorders>
            <w:noWrap/>
          </w:tcPr>
          <w:p w14:paraId="38BB4523" w14:textId="77777777" w:rsidR="00A13B42" w:rsidRPr="00363F67" w:rsidRDefault="00A13B42" w:rsidP="00A13B42">
            <w:pPr>
              <w:rPr>
                <w:rFonts w:ascii="Arial" w:hAnsi="Arial" w:cs="Arial"/>
                <w:b/>
                <w:bCs/>
                <w:sz w:val="20"/>
                <w:szCs w:val="20"/>
              </w:rPr>
            </w:pPr>
            <w:r w:rsidRPr="00363F67">
              <w:rPr>
                <w:rFonts w:ascii="Arial" w:hAnsi="Arial" w:cs="Arial"/>
                <w:b/>
                <w:bCs/>
                <w:sz w:val="20"/>
                <w:szCs w:val="20"/>
              </w:rPr>
              <w:t>Grade</w:t>
            </w:r>
          </w:p>
        </w:tc>
        <w:tc>
          <w:tcPr>
            <w:tcW w:w="5400" w:type="dxa"/>
            <w:tcBorders>
              <w:top w:val="single" w:sz="6" w:space="0" w:color="auto"/>
              <w:left w:val="single" w:sz="6" w:space="0" w:color="auto"/>
              <w:bottom w:val="single" w:sz="6" w:space="0" w:color="auto"/>
              <w:right w:val="single" w:sz="6" w:space="0" w:color="auto"/>
            </w:tcBorders>
            <w:noWrap/>
          </w:tcPr>
          <w:p w14:paraId="035830C0" w14:textId="77777777" w:rsidR="00A13B42" w:rsidRPr="00363F67" w:rsidRDefault="00A13B42" w:rsidP="00A13B42">
            <w:pPr>
              <w:rPr>
                <w:rFonts w:ascii="Arial" w:hAnsi="Arial" w:cs="Arial"/>
                <w:b/>
                <w:bCs/>
                <w:sz w:val="20"/>
                <w:szCs w:val="20"/>
              </w:rPr>
            </w:pPr>
            <w:r w:rsidRPr="00363F67">
              <w:rPr>
                <w:rFonts w:ascii="Arial" w:hAnsi="Arial" w:cs="Arial"/>
                <w:b/>
                <w:bCs/>
                <w:sz w:val="20"/>
                <w:szCs w:val="20"/>
              </w:rPr>
              <w:t>Notes</w:t>
            </w:r>
          </w:p>
        </w:tc>
      </w:tr>
      <w:tr w:rsidR="00DF5180" w:rsidRPr="00C54975" w14:paraId="4A453CDE" w14:textId="77777777" w:rsidTr="008A5388">
        <w:trPr>
          <w:gridAfter w:val="1"/>
          <w:wAfter w:w="5400" w:type="dxa"/>
          <w:trHeight w:val="397"/>
        </w:trPr>
        <w:tc>
          <w:tcPr>
            <w:tcW w:w="2160" w:type="dxa"/>
            <w:tcBorders>
              <w:top w:val="single" w:sz="6" w:space="0" w:color="auto"/>
              <w:left w:val="single" w:sz="6" w:space="0" w:color="auto"/>
              <w:bottom w:val="nil"/>
              <w:right w:val="single" w:sz="6" w:space="0" w:color="auto"/>
            </w:tcBorders>
            <w:noWrap/>
          </w:tcPr>
          <w:p w14:paraId="28A98DC5" w14:textId="51B1ACBF" w:rsidR="00DF5180" w:rsidRPr="00363F67" w:rsidRDefault="00DF5180" w:rsidP="00A13B42">
            <w:pPr>
              <w:jc w:val="center"/>
              <w:rPr>
                <w:rFonts w:ascii="Arial" w:hAnsi="Arial" w:cs="Arial"/>
                <w:b/>
                <w:bCs/>
                <w:sz w:val="20"/>
                <w:szCs w:val="20"/>
              </w:rPr>
            </w:pPr>
            <w:r>
              <w:rPr>
                <w:rFonts w:ascii="Arial" w:hAnsi="Arial" w:cs="Arial"/>
                <w:b/>
                <w:bCs/>
                <w:sz w:val="20"/>
                <w:szCs w:val="20"/>
              </w:rPr>
              <w:br/>
            </w:r>
            <w:r w:rsidRPr="00C54975">
              <w:rPr>
                <w:rFonts w:ascii="Arial" w:hAnsi="Arial" w:cs="Arial"/>
                <w:b/>
                <w:bCs/>
                <w:sz w:val="20"/>
                <w:szCs w:val="20"/>
              </w:rPr>
              <w:t>CCPJ 5</w:t>
            </w:r>
            <w:r>
              <w:rPr>
                <w:rFonts w:ascii="Arial" w:hAnsi="Arial" w:cs="Arial"/>
                <w:b/>
                <w:bCs/>
                <w:sz w:val="20"/>
                <w:szCs w:val="20"/>
              </w:rPr>
              <w:t>070</w:t>
            </w:r>
          </w:p>
        </w:tc>
        <w:tc>
          <w:tcPr>
            <w:tcW w:w="4140" w:type="dxa"/>
            <w:tcBorders>
              <w:top w:val="single" w:sz="6" w:space="0" w:color="auto"/>
              <w:left w:val="single" w:sz="6" w:space="0" w:color="auto"/>
              <w:bottom w:val="nil"/>
              <w:right w:val="single" w:sz="6" w:space="0" w:color="auto"/>
            </w:tcBorders>
          </w:tcPr>
          <w:p w14:paraId="0BB07B1D" w14:textId="4EE67B26" w:rsidR="00DF5180" w:rsidRPr="00363F67" w:rsidRDefault="00DF5180" w:rsidP="00A13B42">
            <w:pPr>
              <w:rPr>
                <w:rFonts w:ascii="Arial" w:hAnsi="Arial" w:cs="Arial"/>
                <w:sz w:val="20"/>
                <w:szCs w:val="20"/>
              </w:rPr>
            </w:pPr>
            <w:r w:rsidRPr="00363F67">
              <w:rPr>
                <w:rFonts w:ascii="Arial" w:hAnsi="Arial" w:cs="Arial"/>
                <w:sz w:val="20"/>
                <w:szCs w:val="20"/>
              </w:rPr>
              <w:t xml:space="preserve">Evaluation </w:t>
            </w:r>
            <w:r>
              <w:rPr>
                <w:rFonts w:ascii="Arial" w:hAnsi="Arial" w:cs="Arial"/>
                <w:sz w:val="20"/>
                <w:szCs w:val="20"/>
              </w:rPr>
              <w:t xml:space="preserve">and Research </w:t>
            </w:r>
            <w:r w:rsidRPr="00363F67">
              <w:rPr>
                <w:rFonts w:ascii="Arial" w:hAnsi="Arial" w:cs="Arial"/>
                <w:sz w:val="20"/>
                <w:szCs w:val="20"/>
              </w:rPr>
              <w:t xml:space="preserve">Methods </w:t>
            </w:r>
            <w:r>
              <w:rPr>
                <w:rFonts w:ascii="Arial" w:hAnsi="Arial" w:cs="Arial"/>
                <w:sz w:val="20"/>
                <w:szCs w:val="20"/>
              </w:rPr>
              <w:t xml:space="preserve">in Counseling Psychology </w:t>
            </w:r>
          </w:p>
        </w:tc>
        <w:tc>
          <w:tcPr>
            <w:tcW w:w="1800" w:type="dxa"/>
            <w:gridSpan w:val="2"/>
            <w:tcBorders>
              <w:top w:val="single" w:sz="6" w:space="0" w:color="auto"/>
              <w:left w:val="single" w:sz="6" w:space="0" w:color="auto"/>
              <w:bottom w:val="nil"/>
              <w:right w:val="single" w:sz="6" w:space="0" w:color="auto"/>
            </w:tcBorders>
          </w:tcPr>
          <w:p w14:paraId="0C6FB206" w14:textId="77777777" w:rsidR="00DF5180" w:rsidRPr="00C54975" w:rsidRDefault="00DF5180" w:rsidP="00A13B42">
            <w:pPr>
              <w:rPr>
                <w:rFonts w:ascii="Arial" w:hAnsi="Arial" w:cs="Arial"/>
                <w:sz w:val="20"/>
                <w:szCs w:val="20"/>
              </w:rPr>
            </w:pPr>
          </w:p>
        </w:tc>
        <w:tc>
          <w:tcPr>
            <w:tcW w:w="900" w:type="dxa"/>
            <w:gridSpan w:val="2"/>
            <w:tcBorders>
              <w:top w:val="single" w:sz="6" w:space="0" w:color="auto"/>
              <w:left w:val="single" w:sz="6" w:space="0" w:color="auto"/>
              <w:bottom w:val="nil"/>
              <w:right w:val="single" w:sz="6" w:space="0" w:color="auto"/>
            </w:tcBorders>
            <w:noWrap/>
          </w:tcPr>
          <w:p w14:paraId="340D4348" w14:textId="46F3BBD2" w:rsidR="00DF5180" w:rsidRPr="00363F67" w:rsidRDefault="00DF5180" w:rsidP="00A13B42">
            <w:pPr>
              <w:jc w:val="center"/>
              <w:rPr>
                <w:rFonts w:ascii="Arial" w:hAnsi="Arial" w:cs="Arial"/>
                <w:sz w:val="20"/>
                <w:szCs w:val="20"/>
              </w:rPr>
            </w:pPr>
            <w:r w:rsidRPr="00363F67">
              <w:rPr>
                <w:rFonts w:ascii="Arial" w:hAnsi="Arial" w:cs="Arial"/>
                <w:sz w:val="20"/>
                <w:szCs w:val="20"/>
              </w:rPr>
              <w:t>3</w:t>
            </w:r>
          </w:p>
        </w:tc>
        <w:tc>
          <w:tcPr>
            <w:tcW w:w="900" w:type="dxa"/>
            <w:gridSpan w:val="2"/>
            <w:tcBorders>
              <w:top w:val="single" w:sz="6" w:space="0" w:color="auto"/>
              <w:left w:val="single" w:sz="6" w:space="0" w:color="auto"/>
              <w:bottom w:val="nil"/>
              <w:right w:val="single" w:sz="6" w:space="0" w:color="auto"/>
            </w:tcBorders>
            <w:noWrap/>
          </w:tcPr>
          <w:p w14:paraId="7BDAF659" w14:textId="77777777" w:rsidR="00DF5180" w:rsidRPr="00C54975" w:rsidRDefault="00DF5180" w:rsidP="00A13B42">
            <w:pPr>
              <w:rPr>
                <w:rFonts w:ascii="Arial" w:hAnsi="Arial" w:cs="Arial"/>
                <w:sz w:val="20"/>
                <w:szCs w:val="20"/>
              </w:rPr>
            </w:pPr>
          </w:p>
        </w:tc>
      </w:tr>
      <w:tr w:rsidR="008A5388" w:rsidRPr="00C54975" w14:paraId="5F256F17" w14:textId="77777777" w:rsidTr="008A5388">
        <w:trPr>
          <w:trHeight w:val="122"/>
        </w:trPr>
        <w:tc>
          <w:tcPr>
            <w:tcW w:w="2160" w:type="dxa"/>
            <w:tcBorders>
              <w:left w:val="single" w:sz="6" w:space="0" w:color="auto"/>
              <w:bottom w:val="single" w:sz="6" w:space="0" w:color="auto"/>
              <w:right w:val="single" w:sz="6" w:space="0" w:color="auto"/>
            </w:tcBorders>
            <w:noWrap/>
          </w:tcPr>
          <w:p w14:paraId="337E7405" w14:textId="673E9E7A" w:rsidR="008A5388" w:rsidRPr="00363F67" w:rsidRDefault="008A5388" w:rsidP="00A13B42">
            <w:pPr>
              <w:jc w:val="center"/>
              <w:rPr>
                <w:rFonts w:ascii="Arial" w:hAnsi="Arial" w:cs="Arial"/>
                <w:b/>
                <w:bCs/>
                <w:sz w:val="20"/>
                <w:szCs w:val="20"/>
              </w:rPr>
            </w:pPr>
          </w:p>
        </w:tc>
        <w:tc>
          <w:tcPr>
            <w:tcW w:w="4140" w:type="dxa"/>
            <w:tcBorders>
              <w:left w:val="single" w:sz="6" w:space="0" w:color="auto"/>
              <w:bottom w:val="single" w:sz="6" w:space="0" w:color="auto"/>
              <w:right w:val="single" w:sz="6" w:space="0" w:color="auto"/>
            </w:tcBorders>
          </w:tcPr>
          <w:p w14:paraId="1535C394" w14:textId="55553FC4" w:rsidR="008A5388" w:rsidRPr="00363F67" w:rsidRDefault="008A5388" w:rsidP="00A13B42">
            <w:pPr>
              <w:spacing w:before="40"/>
              <w:rPr>
                <w:rFonts w:ascii="Arial" w:hAnsi="Arial" w:cs="Arial"/>
                <w:sz w:val="20"/>
                <w:szCs w:val="20"/>
              </w:rPr>
            </w:pPr>
          </w:p>
        </w:tc>
        <w:tc>
          <w:tcPr>
            <w:tcW w:w="1800" w:type="dxa"/>
            <w:gridSpan w:val="2"/>
            <w:tcBorders>
              <w:left w:val="single" w:sz="6" w:space="0" w:color="auto"/>
              <w:bottom w:val="single" w:sz="6" w:space="0" w:color="auto"/>
              <w:right w:val="single" w:sz="6" w:space="0" w:color="auto"/>
            </w:tcBorders>
          </w:tcPr>
          <w:p w14:paraId="4A9CBD7C" w14:textId="77777777" w:rsidR="008A5388" w:rsidRPr="00363F67" w:rsidRDefault="008A5388" w:rsidP="00A13B42">
            <w:pPr>
              <w:rPr>
                <w:rFonts w:ascii="Arial" w:hAnsi="Arial" w:cs="Arial"/>
                <w:sz w:val="20"/>
                <w:szCs w:val="20"/>
              </w:rPr>
            </w:pPr>
            <w:r w:rsidRPr="00C54975">
              <w:rPr>
                <w:rFonts w:ascii="Arial" w:hAnsi="Arial" w:cs="Arial"/>
                <w:sz w:val="20"/>
                <w:szCs w:val="20"/>
              </w:rPr>
              <w:t> </w:t>
            </w:r>
          </w:p>
        </w:tc>
        <w:tc>
          <w:tcPr>
            <w:tcW w:w="900" w:type="dxa"/>
            <w:gridSpan w:val="2"/>
            <w:tcBorders>
              <w:left w:val="single" w:sz="6" w:space="0" w:color="auto"/>
              <w:bottom w:val="single" w:sz="6" w:space="0" w:color="auto"/>
              <w:right w:val="single" w:sz="6" w:space="0" w:color="auto"/>
            </w:tcBorders>
            <w:noWrap/>
          </w:tcPr>
          <w:p w14:paraId="7A1E2B24" w14:textId="18E2654B" w:rsidR="008A5388" w:rsidRPr="00363F67" w:rsidRDefault="008A5388" w:rsidP="00A13B42">
            <w:pPr>
              <w:jc w:val="center"/>
              <w:rPr>
                <w:rFonts w:ascii="Arial" w:hAnsi="Arial" w:cs="Arial"/>
                <w:sz w:val="20"/>
                <w:szCs w:val="20"/>
              </w:rPr>
            </w:pPr>
          </w:p>
        </w:tc>
        <w:tc>
          <w:tcPr>
            <w:tcW w:w="900" w:type="dxa"/>
            <w:gridSpan w:val="2"/>
            <w:tcBorders>
              <w:left w:val="single" w:sz="6" w:space="0" w:color="auto"/>
              <w:bottom w:val="single" w:sz="6" w:space="0" w:color="auto"/>
              <w:right w:val="single" w:sz="6" w:space="0" w:color="auto"/>
            </w:tcBorders>
            <w:noWrap/>
          </w:tcPr>
          <w:p w14:paraId="7269EFE6" w14:textId="77777777" w:rsidR="008A5388" w:rsidRPr="00363F67" w:rsidRDefault="008A5388" w:rsidP="00A13B42">
            <w:pPr>
              <w:rPr>
                <w:rFonts w:ascii="Arial" w:hAnsi="Arial" w:cs="Arial"/>
                <w:sz w:val="20"/>
                <w:szCs w:val="20"/>
              </w:rPr>
            </w:pPr>
            <w:r w:rsidRPr="00C54975">
              <w:rPr>
                <w:rFonts w:ascii="Arial" w:hAnsi="Arial" w:cs="Arial"/>
                <w:sz w:val="20"/>
                <w:szCs w:val="20"/>
              </w:rPr>
              <w:t> </w:t>
            </w:r>
          </w:p>
        </w:tc>
        <w:tc>
          <w:tcPr>
            <w:tcW w:w="5400" w:type="dxa"/>
            <w:tcBorders>
              <w:left w:val="single" w:sz="6" w:space="0" w:color="auto"/>
              <w:bottom w:val="single" w:sz="6" w:space="0" w:color="auto"/>
              <w:right w:val="single" w:sz="6" w:space="0" w:color="auto"/>
            </w:tcBorders>
          </w:tcPr>
          <w:p w14:paraId="65253314" w14:textId="34398FD4" w:rsidR="008A5388" w:rsidRPr="00363F67" w:rsidRDefault="008A5388" w:rsidP="00A13B42">
            <w:pPr>
              <w:rPr>
                <w:rFonts w:ascii="Arial" w:hAnsi="Arial" w:cs="Arial"/>
                <w:sz w:val="20"/>
                <w:szCs w:val="20"/>
              </w:rPr>
            </w:pPr>
          </w:p>
        </w:tc>
      </w:tr>
      <w:tr w:rsidR="00A13B42" w:rsidRPr="00C54975" w14:paraId="0448AB36" w14:textId="77777777">
        <w:tc>
          <w:tcPr>
            <w:tcW w:w="15300" w:type="dxa"/>
            <w:gridSpan w:val="9"/>
            <w:tcBorders>
              <w:top w:val="single" w:sz="6" w:space="0" w:color="auto"/>
              <w:left w:val="single" w:sz="6" w:space="0" w:color="auto"/>
              <w:bottom w:val="single" w:sz="6" w:space="0" w:color="auto"/>
              <w:right w:val="single" w:sz="6" w:space="0" w:color="auto"/>
            </w:tcBorders>
          </w:tcPr>
          <w:p w14:paraId="3A23A39E" w14:textId="77777777" w:rsidR="00A13B42" w:rsidRPr="00363F67" w:rsidRDefault="00CF3FCD" w:rsidP="00A13B42">
            <w:pPr>
              <w:spacing w:before="40" w:after="40"/>
              <w:rPr>
                <w:rFonts w:ascii="Arial" w:hAnsi="Arial" w:cs="Arial"/>
                <w:b/>
                <w:bCs/>
                <w:sz w:val="20"/>
                <w:szCs w:val="20"/>
              </w:rPr>
            </w:pPr>
            <w:r>
              <w:rPr>
                <w:rFonts w:ascii="Arial" w:hAnsi="Arial" w:cs="Arial"/>
                <w:b/>
                <w:bCs/>
                <w:sz w:val="20"/>
                <w:szCs w:val="20"/>
              </w:rPr>
              <w:t>Electives</w:t>
            </w:r>
          </w:p>
        </w:tc>
      </w:tr>
      <w:tr w:rsidR="007C42D5" w:rsidRPr="00C54975" w14:paraId="1732C02F" w14:textId="77777777" w:rsidTr="00080B15">
        <w:trPr>
          <w:trHeight w:val="104"/>
        </w:trPr>
        <w:tc>
          <w:tcPr>
            <w:tcW w:w="2160" w:type="dxa"/>
            <w:vMerge w:val="restart"/>
            <w:tcBorders>
              <w:top w:val="single" w:sz="6" w:space="0" w:color="auto"/>
              <w:left w:val="single" w:sz="6" w:space="0" w:color="auto"/>
              <w:right w:val="single" w:sz="6" w:space="0" w:color="auto"/>
            </w:tcBorders>
            <w:noWrap/>
          </w:tcPr>
          <w:p w14:paraId="61B4266C" w14:textId="73FFB79F" w:rsidR="007C42D5" w:rsidRPr="00363F67" w:rsidRDefault="007C42D5" w:rsidP="000E78D2">
            <w:pPr>
              <w:jc w:val="center"/>
              <w:rPr>
                <w:rFonts w:ascii="Arial" w:hAnsi="Arial" w:cs="Arial"/>
                <w:b/>
                <w:bCs/>
                <w:sz w:val="20"/>
                <w:szCs w:val="20"/>
              </w:rPr>
            </w:pPr>
            <w:r>
              <w:rPr>
                <w:rFonts w:ascii="Arial" w:hAnsi="Arial" w:cs="Arial"/>
                <w:b/>
                <w:bCs/>
                <w:sz w:val="20"/>
                <w:szCs w:val="20"/>
              </w:rPr>
              <w:t xml:space="preserve">Elective 1 </w:t>
            </w:r>
          </w:p>
          <w:p w14:paraId="46C3B581" w14:textId="77777777" w:rsidR="007C42D5" w:rsidRDefault="007C42D5" w:rsidP="00A13B42">
            <w:pPr>
              <w:jc w:val="center"/>
              <w:rPr>
                <w:rFonts w:ascii="Arial" w:hAnsi="Arial" w:cs="Arial"/>
                <w:b/>
                <w:bCs/>
                <w:sz w:val="20"/>
                <w:szCs w:val="20"/>
              </w:rPr>
            </w:pPr>
          </w:p>
          <w:p w14:paraId="5D16DDB8" w14:textId="77777777" w:rsidR="007C42D5" w:rsidRDefault="007C42D5" w:rsidP="00A13B42">
            <w:pPr>
              <w:jc w:val="center"/>
              <w:rPr>
                <w:rFonts w:ascii="Arial" w:hAnsi="Arial" w:cs="Arial"/>
                <w:b/>
                <w:bCs/>
                <w:sz w:val="20"/>
                <w:szCs w:val="20"/>
              </w:rPr>
            </w:pPr>
          </w:p>
          <w:p w14:paraId="4054B7AD" w14:textId="77777777" w:rsidR="007C42D5" w:rsidRDefault="007C42D5" w:rsidP="00A13B42">
            <w:pPr>
              <w:jc w:val="center"/>
              <w:rPr>
                <w:rFonts w:ascii="Arial" w:hAnsi="Arial" w:cs="Arial"/>
                <w:b/>
                <w:bCs/>
                <w:sz w:val="20"/>
                <w:szCs w:val="20"/>
              </w:rPr>
            </w:pPr>
            <w:r>
              <w:rPr>
                <w:rFonts w:ascii="Arial" w:hAnsi="Arial" w:cs="Arial"/>
                <w:b/>
                <w:bCs/>
                <w:sz w:val="20"/>
                <w:szCs w:val="20"/>
              </w:rPr>
              <w:t xml:space="preserve">Elective 2 </w:t>
            </w:r>
          </w:p>
          <w:p w14:paraId="0D1741FD" w14:textId="77777777" w:rsidR="00DF5180" w:rsidRDefault="00DF5180" w:rsidP="00A13B42">
            <w:pPr>
              <w:jc w:val="center"/>
              <w:rPr>
                <w:rFonts w:ascii="Arial" w:hAnsi="Arial" w:cs="Arial"/>
                <w:b/>
                <w:bCs/>
                <w:sz w:val="20"/>
                <w:szCs w:val="20"/>
              </w:rPr>
            </w:pPr>
          </w:p>
          <w:p w14:paraId="504B4E17" w14:textId="77777777" w:rsidR="00DF5180" w:rsidRDefault="00DF5180" w:rsidP="00A13B42">
            <w:pPr>
              <w:jc w:val="center"/>
              <w:rPr>
                <w:rFonts w:ascii="Arial" w:hAnsi="Arial" w:cs="Arial"/>
                <w:b/>
                <w:bCs/>
                <w:sz w:val="20"/>
                <w:szCs w:val="20"/>
              </w:rPr>
            </w:pPr>
            <w:r>
              <w:rPr>
                <w:rFonts w:ascii="Arial" w:hAnsi="Arial" w:cs="Arial"/>
                <w:b/>
                <w:bCs/>
                <w:sz w:val="20"/>
                <w:szCs w:val="20"/>
              </w:rPr>
              <w:t>Elective 3</w:t>
            </w:r>
          </w:p>
          <w:p w14:paraId="343444DA" w14:textId="77777777" w:rsidR="00DF5180" w:rsidRDefault="00DF5180" w:rsidP="00A13B42">
            <w:pPr>
              <w:jc w:val="center"/>
              <w:rPr>
                <w:rFonts w:ascii="Arial" w:hAnsi="Arial" w:cs="Arial"/>
                <w:b/>
                <w:bCs/>
                <w:sz w:val="20"/>
                <w:szCs w:val="20"/>
              </w:rPr>
            </w:pPr>
          </w:p>
          <w:p w14:paraId="72DCDCAE" w14:textId="54421CDC" w:rsidR="00DF5180" w:rsidRPr="00363F67" w:rsidRDefault="00DF5180" w:rsidP="00A13B42">
            <w:pPr>
              <w:jc w:val="center"/>
              <w:rPr>
                <w:rFonts w:ascii="Arial" w:hAnsi="Arial" w:cs="Arial"/>
                <w:b/>
                <w:bCs/>
                <w:sz w:val="20"/>
                <w:szCs w:val="20"/>
              </w:rPr>
            </w:pPr>
            <w:r>
              <w:rPr>
                <w:rFonts w:ascii="Arial" w:hAnsi="Arial" w:cs="Arial"/>
                <w:b/>
                <w:bCs/>
                <w:sz w:val="20"/>
                <w:szCs w:val="20"/>
              </w:rPr>
              <w:t>Elective 4</w:t>
            </w:r>
          </w:p>
        </w:tc>
        <w:tc>
          <w:tcPr>
            <w:tcW w:w="4140" w:type="dxa"/>
            <w:tcBorders>
              <w:top w:val="single" w:sz="6" w:space="0" w:color="auto"/>
              <w:left w:val="single" w:sz="6" w:space="0" w:color="auto"/>
              <w:right w:val="single" w:sz="6" w:space="0" w:color="auto"/>
            </w:tcBorders>
          </w:tcPr>
          <w:p w14:paraId="1E0AE38B" w14:textId="77777777" w:rsidR="007C42D5" w:rsidRPr="00363F67" w:rsidRDefault="007C42D5" w:rsidP="00A13B42">
            <w:pPr>
              <w:rPr>
                <w:rFonts w:ascii="Arial" w:hAnsi="Arial" w:cs="Arial"/>
                <w:sz w:val="20"/>
                <w:szCs w:val="20"/>
              </w:rPr>
            </w:pPr>
          </w:p>
        </w:tc>
        <w:tc>
          <w:tcPr>
            <w:tcW w:w="1800" w:type="dxa"/>
            <w:gridSpan w:val="2"/>
            <w:tcBorders>
              <w:top w:val="single" w:sz="6" w:space="0" w:color="auto"/>
              <w:left w:val="single" w:sz="6" w:space="0" w:color="auto"/>
              <w:right w:val="single" w:sz="6" w:space="0" w:color="auto"/>
            </w:tcBorders>
          </w:tcPr>
          <w:p w14:paraId="22C8075E" w14:textId="77777777" w:rsidR="007C42D5" w:rsidRPr="00363F67" w:rsidRDefault="007C42D5" w:rsidP="00A13B42">
            <w:pPr>
              <w:rPr>
                <w:rFonts w:ascii="Arial" w:hAnsi="Arial" w:cs="Arial"/>
                <w:sz w:val="20"/>
                <w:szCs w:val="20"/>
              </w:rPr>
            </w:pPr>
            <w:r w:rsidRPr="00C54975">
              <w:rPr>
                <w:rFonts w:ascii="Arial" w:hAnsi="Arial" w:cs="Arial"/>
                <w:sz w:val="20"/>
                <w:szCs w:val="20"/>
              </w:rPr>
              <w:t> </w:t>
            </w:r>
          </w:p>
        </w:tc>
        <w:tc>
          <w:tcPr>
            <w:tcW w:w="900" w:type="dxa"/>
            <w:gridSpan w:val="2"/>
            <w:tcBorders>
              <w:top w:val="single" w:sz="6" w:space="0" w:color="auto"/>
              <w:left w:val="single" w:sz="6" w:space="0" w:color="auto"/>
              <w:right w:val="single" w:sz="6" w:space="0" w:color="auto"/>
            </w:tcBorders>
            <w:noWrap/>
          </w:tcPr>
          <w:p w14:paraId="6ECF59A4" w14:textId="77777777" w:rsidR="007C42D5" w:rsidRPr="00363F67" w:rsidRDefault="007C42D5" w:rsidP="00A13B42">
            <w:pPr>
              <w:jc w:val="center"/>
              <w:rPr>
                <w:rFonts w:ascii="Arial" w:hAnsi="Arial" w:cs="Arial"/>
                <w:sz w:val="20"/>
                <w:szCs w:val="20"/>
              </w:rPr>
            </w:pPr>
          </w:p>
        </w:tc>
        <w:tc>
          <w:tcPr>
            <w:tcW w:w="900" w:type="dxa"/>
            <w:gridSpan w:val="2"/>
            <w:tcBorders>
              <w:top w:val="single" w:sz="6" w:space="0" w:color="auto"/>
              <w:left w:val="single" w:sz="6" w:space="0" w:color="auto"/>
              <w:right w:val="single" w:sz="6" w:space="0" w:color="auto"/>
            </w:tcBorders>
            <w:noWrap/>
          </w:tcPr>
          <w:p w14:paraId="23AEE722" w14:textId="77777777" w:rsidR="007C42D5" w:rsidRPr="00363F67" w:rsidRDefault="007C42D5" w:rsidP="00A13B42">
            <w:pPr>
              <w:rPr>
                <w:rFonts w:ascii="Arial" w:hAnsi="Arial" w:cs="Arial"/>
                <w:sz w:val="20"/>
                <w:szCs w:val="20"/>
              </w:rPr>
            </w:pPr>
            <w:r w:rsidRPr="00C54975">
              <w:rPr>
                <w:rFonts w:ascii="Arial" w:hAnsi="Arial" w:cs="Arial"/>
                <w:sz w:val="20"/>
                <w:szCs w:val="20"/>
              </w:rPr>
              <w:t> </w:t>
            </w:r>
          </w:p>
        </w:tc>
        <w:tc>
          <w:tcPr>
            <w:tcW w:w="5400" w:type="dxa"/>
            <w:vMerge w:val="restart"/>
            <w:tcBorders>
              <w:top w:val="single" w:sz="6" w:space="0" w:color="auto"/>
              <w:left w:val="single" w:sz="6" w:space="0" w:color="auto"/>
              <w:right w:val="single" w:sz="6" w:space="0" w:color="auto"/>
            </w:tcBorders>
          </w:tcPr>
          <w:p w14:paraId="411CCBFE" w14:textId="77777777" w:rsidR="007C42D5" w:rsidRPr="00363F67" w:rsidRDefault="007C42D5" w:rsidP="00A13B42">
            <w:pPr>
              <w:rPr>
                <w:rFonts w:ascii="Arial" w:hAnsi="Arial" w:cs="Arial"/>
                <w:sz w:val="20"/>
                <w:szCs w:val="20"/>
              </w:rPr>
            </w:pPr>
            <w:r w:rsidRPr="00C54975">
              <w:rPr>
                <w:rFonts w:ascii="Arial" w:hAnsi="Arial" w:cs="Arial"/>
                <w:sz w:val="20"/>
                <w:szCs w:val="20"/>
              </w:rPr>
              <w:t> </w:t>
            </w:r>
          </w:p>
          <w:p w14:paraId="07E5D540" w14:textId="08CAA7D8" w:rsidR="007C42D5" w:rsidRPr="00363F67" w:rsidRDefault="007C42D5" w:rsidP="00A13B42">
            <w:pPr>
              <w:rPr>
                <w:rFonts w:ascii="Arial" w:hAnsi="Arial" w:cs="Arial"/>
                <w:sz w:val="20"/>
                <w:szCs w:val="20"/>
              </w:rPr>
            </w:pPr>
            <w:r w:rsidRPr="00C54975">
              <w:rPr>
                <w:rFonts w:ascii="Arial" w:hAnsi="Arial" w:cs="Arial"/>
                <w:sz w:val="20"/>
                <w:szCs w:val="20"/>
              </w:rPr>
              <w:t> </w:t>
            </w:r>
          </w:p>
        </w:tc>
      </w:tr>
      <w:tr w:rsidR="007C42D5" w:rsidRPr="00C54975" w14:paraId="16CE11AC" w14:textId="77777777" w:rsidTr="00080B15">
        <w:trPr>
          <w:trHeight w:val="110"/>
        </w:trPr>
        <w:tc>
          <w:tcPr>
            <w:tcW w:w="2160" w:type="dxa"/>
            <w:vMerge/>
            <w:tcBorders>
              <w:left w:val="single" w:sz="6" w:space="0" w:color="auto"/>
              <w:bottom w:val="single" w:sz="6" w:space="0" w:color="auto"/>
              <w:right w:val="single" w:sz="6" w:space="0" w:color="auto"/>
            </w:tcBorders>
            <w:noWrap/>
          </w:tcPr>
          <w:p w14:paraId="11038CF0" w14:textId="71C3056D" w:rsidR="007C42D5" w:rsidRPr="00363F67" w:rsidRDefault="007C42D5" w:rsidP="00A13B42">
            <w:pPr>
              <w:jc w:val="center"/>
              <w:rPr>
                <w:rFonts w:ascii="Arial" w:hAnsi="Arial" w:cs="Arial"/>
                <w:b/>
                <w:bCs/>
                <w:sz w:val="20"/>
                <w:szCs w:val="20"/>
              </w:rPr>
            </w:pPr>
          </w:p>
        </w:tc>
        <w:tc>
          <w:tcPr>
            <w:tcW w:w="4140" w:type="dxa"/>
            <w:tcBorders>
              <w:left w:val="single" w:sz="6" w:space="0" w:color="auto"/>
              <w:bottom w:val="single" w:sz="6" w:space="0" w:color="auto"/>
              <w:right w:val="single" w:sz="6" w:space="0" w:color="auto"/>
            </w:tcBorders>
          </w:tcPr>
          <w:p w14:paraId="5042A010" w14:textId="77777777" w:rsidR="007C42D5" w:rsidRPr="00363F67" w:rsidRDefault="007C42D5" w:rsidP="00A13B42">
            <w:pPr>
              <w:rPr>
                <w:rFonts w:ascii="Arial" w:hAnsi="Arial" w:cs="Arial"/>
                <w:sz w:val="20"/>
                <w:szCs w:val="20"/>
              </w:rPr>
            </w:pPr>
          </w:p>
        </w:tc>
        <w:tc>
          <w:tcPr>
            <w:tcW w:w="1800" w:type="dxa"/>
            <w:gridSpan w:val="2"/>
            <w:tcBorders>
              <w:left w:val="single" w:sz="6" w:space="0" w:color="auto"/>
              <w:bottom w:val="single" w:sz="6" w:space="0" w:color="auto"/>
              <w:right w:val="single" w:sz="6" w:space="0" w:color="auto"/>
            </w:tcBorders>
          </w:tcPr>
          <w:p w14:paraId="27036D97" w14:textId="77777777" w:rsidR="007C42D5" w:rsidRPr="00363F67" w:rsidRDefault="007C42D5" w:rsidP="00A13B42">
            <w:pPr>
              <w:rPr>
                <w:rFonts w:ascii="Arial" w:hAnsi="Arial" w:cs="Arial"/>
                <w:sz w:val="20"/>
                <w:szCs w:val="20"/>
              </w:rPr>
            </w:pPr>
            <w:r w:rsidRPr="00C54975">
              <w:rPr>
                <w:rFonts w:ascii="Arial" w:hAnsi="Arial" w:cs="Arial"/>
                <w:sz w:val="20"/>
                <w:szCs w:val="20"/>
              </w:rPr>
              <w:t> </w:t>
            </w:r>
          </w:p>
        </w:tc>
        <w:tc>
          <w:tcPr>
            <w:tcW w:w="900" w:type="dxa"/>
            <w:gridSpan w:val="2"/>
            <w:tcBorders>
              <w:left w:val="single" w:sz="6" w:space="0" w:color="auto"/>
              <w:bottom w:val="single" w:sz="6" w:space="0" w:color="auto"/>
              <w:right w:val="single" w:sz="6" w:space="0" w:color="auto"/>
            </w:tcBorders>
            <w:noWrap/>
          </w:tcPr>
          <w:p w14:paraId="49900349" w14:textId="77777777" w:rsidR="007C42D5" w:rsidRPr="00363F67" w:rsidRDefault="007C42D5" w:rsidP="00A13B42">
            <w:pPr>
              <w:ind w:left="1600" w:hanging="200"/>
              <w:jc w:val="center"/>
              <w:rPr>
                <w:rFonts w:ascii="Arial" w:hAnsi="Arial" w:cs="Arial"/>
                <w:sz w:val="20"/>
                <w:szCs w:val="20"/>
              </w:rPr>
            </w:pPr>
            <w:r>
              <w:rPr>
                <w:rFonts w:ascii="Arial" w:hAnsi="Arial" w:cs="Arial"/>
                <w:sz w:val="20"/>
                <w:szCs w:val="20"/>
              </w:rPr>
              <w:t>23</w:t>
            </w:r>
          </w:p>
        </w:tc>
        <w:tc>
          <w:tcPr>
            <w:tcW w:w="900" w:type="dxa"/>
            <w:gridSpan w:val="2"/>
            <w:tcBorders>
              <w:left w:val="single" w:sz="6" w:space="0" w:color="auto"/>
              <w:bottom w:val="single" w:sz="6" w:space="0" w:color="auto"/>
              <w:right w:val="single" w:sz="6" w:space="0" w:color="auto"/>
            </w:tcBorders>
            <w:noWrap/>
          </w:tcPr>
          <w:p w14:paraId="34DAE1A9" w14:textId="77777777" w:rsidR="007C42D5" w:rsidRPr="00363F67" w:rsidRDefault="007C42D5" w:rsidP="00A13B42">
            <w:pPr>
              <w:rPr>
                <w:rFonts w:ascii="Arial" w:hAnsi="Arial" w:cs="Arial"/>
                <w:sz w:val="20"/>
                <w:szCs w:val="20"/>
              </w:rPr>
            </w:pPr>
            <w:r w:rsidRPr="00C54975">
              <w:rPr>
                <w:rFonts w:ascii="Arial" w:hAnsi="Arial" w:cs="Arial"/>
                <w:sz w:val="20"/>
                <w:szCs w:val="20"/>
              </w:rPr>
              <w:t> </w:t>
            </w:r>
          </w:p>
        </w:tc>
        <w:tc>
          <w:tcPr>
            <w:tcW w:w="5400" w:type="dxa"/>
            <w:vMerge/>
            <w:tcBorders>
              <w:left w:val="single" w:sz="6" w:space="0" w:color="auto"/>
              <w:bottom w:val="single" w:sz="6" w:space="0" w:color="auto"/>
              <w:right w:val="single" w:sz="6" w:space="0" w:color="auto"/>
            </w:tcBorders>
          </w:tcPr>
          <w:p w14:paraId="4C0FD793" w14:textId="4DA80035" w:rsidR="007C42D5" w:rsidRPr="00363F67" w:rsidRDefault="007C42D5" w:rsidP="00A13B42">
            <w:pPr>
              <w:rPr>
                <w:rFonts w:ascii="Arial" w:hAnsi="Arial" w:cs="Arial"/>
                <w:sz w:val="20"/>
                <w:szCs w:val="20"/>
              </w:rPr>
            </w:pPr>
          </w:p>
        </w:tc>
      </w:tr>
      <w:tr w:rsidR="00A13B42" w:rsidRPr="00C54975" w14:paraId="6BB5AC48" w14:textId="77777777">
        <w:tc>
          <w:tcPr>
            <w:tcW w:w="15300" w:type="dxa"/>
            <w:gridSpan w:val="9"/>
            <w:tcBorders>
              <w:top w:val="single" w:sz="6" w:space="0" w:color="auto"/>
              <w:left w:val="single" w:sz="6" w:space="0" w:color="auto"/>
              <w:bottom w:val="single" w:sz="6" w:space="0" w:color="auto"/>
              <w:right w:val="single" w:sz="6" w:space="0" w:color="auto"/>
            </w:tcBorders>
            <w:shd w:val="clear" w:color="auto" w:fill="E0E0E0"/>
            <w:noWrap/>
          </w:tcPr>
          <w:p w14:paraId="7A88C334" w14:textId="77777777" w:rsidR="00A13B42" w:rsidRPr="00363F67" w:rsidRDefault="00A13B42" w:rsidP="00A13B42">
            <w:pPr>
              <w:spacing w:before="40" w:after="40"/>
              <w:rPr>
                <w:rFonts w:ascii="Arial" w:hAnsi="Arial" w:cs="Arial"/>
                <w:b/>
                <w:bCs/>
                <w:sz w:val="20"/>
                <w:szCs w:val="20"/>
              </w:rPr>
            </w:pPr>
            <w:r w:rsidRPr="00363F67">
              <w:rPr>
                <w:rFonts w:ascii="Arial" w:hAnsi="Arial" w:cs="Arial"/>
                <w:b/>
                <w:bCs/>
                <w:sz w:val="20"/>
                <w:szCs w:val="20"/>
              </w:rPr>
              <w:t>PROFESSIONAL ORIENTATION AND ETHICS</w:t>
            </w:r>
          </w:p>
        </w:tc>
      </w:tr>
      <w:tr w:rsidR="00A13B42" w:rsidRPr="00C54975" w14:paraId="4B436262" w14:textId="77777777">
        <w:trPr>
          <w:trHeight w:val="203"/>
        </w:trPr>
        <w:tc>
          <w:tcPr>
            <w:tcW w:w="2160" w:type="dxa"/>
            <w:tcBorders>
              <w:top w:val="single" w:sz="6" w:space="0" w:color="auto"/>
              <w:left w:val="single" w:sz="6" w:space="0" w:color="auto"/>
              <w:bottom w:val="single" w:sz="6" w:space="0" w:color="auto"/>
              <w:right w:val="single" w:sz="6" w:space="0" w:color="auto"/>
            </w:tcBorders>
            <w:noWrap/>
          </w:tcPr>
          <w:p w14:paraId="339F32E1" w14:textId="77777777" w:rsidR="00A13B42" w:rsidRPr="00C54975" w:rsidRDefault="00A13B42" w:rsidP="00A13B42">
            <w:pPr>
              <w:rPr>
                <w:rFonts w:ascii="Arial" w:hAnsi="Arial" w:cs="Arial"/>
                <w:b/>
                <w:bCs/>
                <w:sz w:val="20"/>
                <w:szCs w:val="20"/>
              </w:rPr>
            </w:pPr>
            <w:r w:rsidRPr="00C54975">
              <w:rPr>
                <w:rFonts w:ascii="Arial" w:hAnsi="Arial" w:cs="Arial"/>
                <w:b/>
                <w:bCs/>
                <w:sz w:val="20"/>
                <w:szCs w:val="20"/>
              </w:rPr>
              <w:t>Course #</w:t>
            </w:r>
          </w:p>
        </w:tc>
        <w:tc>
          <w:tcPr>
            <w:tcW w:w="4140" w:type="dxa"/>
            <w:tcBorders>
              <w:top w:val="single" w:sz="6" w:space="0" w:color="auto"/>
              <w:left w:val="single" w:sz="6" w:space="0" w:color="auto"/>
              <w:bottom w:val="single" w:sz="6" w:space="0" w:color="auto"/>
              <w:right w:val="single" w:sz="6" w:space="0" w:color="auto"/>
            </w:tcBorders>
            <w:noWrap/>
          </w:tcPr>
          <w:p w14:paraId="7D6FAACA" w14:textId="77777777" w:rsidR="00A13B42" w:rsidRPr="00C54975" w:rsidRDefault="00A13B42" w:rsidP="00A13B42">
            <w:pPr>
              <w:rPr>
                <w:rFonts w:ascii="Arial" w:hAnsi="Arial" w:cs="Arial"/>
                <w:b/>
                <w:bCs/>
                <w:sz w:val="20"/>
                <w:szCs w:val="20"/>
              </w:rPr>
            </w:pPr>
            <w:r w:rsidRPr="00C54975">
              <w:rPr>
                <w:rFonts w:ascii="Arial" w:hAnsi="Arial" w:cs="Arial"/>
                <w:b/>
                <w:bCs/>
                <w:sz w:val="20"/>
                <w:szCs w:val="20"/>
              </w:rPr>
              <w:t>Course Title</w:t>
            </w:r>
          </w:p>
        </w:tc>
        <w:tc>
          <w:tcPr>
            <w:tcW w:w="1800" w:type="dxa"/>
            <w:gridSpan w:val="2"/>
            <w:tcBorders>
              <w:top w:val="single" w:sz="6" w:space="0" w:color="auto"/>
              <w:left w:val="single" w:sz="6" w:space="0" w:color="auto"/>
              <w:bottom w:val="single" w:sz="6" w:space="0" w:color="auto"/>
              <w:right w:val="single" w:sz="6" w:space="0" w:color="auto"/>
            </w:tcBorders>
          </w:tcPr>
          <w:p w14:paraId="3FF80B68" w14:textId="77777777" w:rsidR="00A13B42" w:rsidRPr="00F17780" w:rsidRDefault="00A13B42" w:rsidP="00A13B42">
            <w:pPr>
              <w:rPr>
                <w:rFonts w:ascii="Arial" w:hAnsi="Arial" w:cs="Arial"/>
                <w:b/>
                <w:bCs/>
                <w:sz w:val="19"/>
                <w:szCs w:val="19"/>
              </w:rPr>
            </w:pPr>
            <w:r w:rsidRPr="00F17780">
              <w:rPr>
                <w:rFonts w:ascii="Arial" w:hAnsi="Arial" w:cs="Arial"/>
                <w:b/>
                <w:bCs/>
                <w:sz w:val="19"/>
                <w:szCs w:val="19"/>
              </w:rPr>
              <w:t>Semesters Taken</w:t>
            </w:r>
          </w:p>
        </w:tc>
        <w:tc>
          <w:tcPr>
            <w:tcW w:w="900" w:type="dxa"/>
            <w:gridSpan w:val="2"/>
            <w:tcBorders>
              <w:top w:val="single" w:sz="6" w:space="0" w:color="auto"/>
              <w:left w:val="single" w:sz="6" w:space="0" w:color="auto"/>
              <w:bottom w:val="single" w:sz="6" w:space="0" w:color="auto"/>
              <w:right w:val="single" w:sz="6" w:space="0" w:color="auto"/>
            </w:tcBorders>
            <w:noWrap/>
          </w:tcPr>
          <w:p w14:paraId="29DA70B8" w14:textId="77777777" w:rsidR="00A13B42" w:rsidRPr="00C54975" w:rsidRDefault="00A13B42" w:rsidP="00A13B42">
            <w:pPr>
              <w:rPr>
                <w:rFonts w:ascii="Arial" w:hAnsi="Arial" w:cs="Arial"/>
                <w:b/>
                <w:bCs/>
                <w:sz w:val="20"/>
                <w:szCs w:val="20"/>
              </w:rPr>
            </w:pPr>
            <w:r w:rsidRPr="00C54975">
              <w:rPr>
                <w:rFonts w:ascii="Arial" w:hAnsi="Arial" w:cs="Arial"/>
                <w:b/>
                <w:bCs/>
                <w:sz w:val="20"/>
                <w:szCs w:val="20"/>
              </w:rPr>
              <w:t>Points</w:t>
            </w:r>
          </w:p>
        </w:tc>
        <w:tc>
          <w:tcPr>
            <w:tcW w:w="900" w:type="dxa"/>
            <w:gridSpan w:val="2"/>
            <w:tcBorders>
              <w:top w:val="single" w:sz="6" w:space="0" w:color="auto"/>
              <w:left w:val="single" w:sz="6" w:space="0" w:color="auto"/>
              <w:bottom w:val="single" w:sz="6" w:space="0" w:color="auto"/>
              <w:right w:val="single" w:sz="6" w:space="0" w:color="auto"/>
            </w:tcBorders>
            <w:noWrap/>
          </w:tcPr>
          <w:p w14:paraId="3C2317D0" w14:textId="77777777" w:rsidR="00A13B42" w:rsidRPr="00C54975" w:rsidRDefault="00A13B42" w:rsidP="00A13B42">
            <w:pPr>
              <w:rPr>
                <w:rFonts w:ascii="Arial" w:hAnsi="Arial" w:cs="Arial"/>
                <w:b/>
                <w:bCs/>
                <w:sz w:val="20"/>
                <w:szCs w:val="20"/>
              </w:rPr>
            </w:pPr>
            <w:r w:rsidRPr="00C54975">
              <w:rPr>
                <w:rFonts w:ascii="Arial" w:hAnsi="Arial" w:cs="Arial"/>
                <w:b/>
                <w:bCs/>
                <w:sz w:val="20"/>
                <w:szCs w:val="20"/>
              </w:rPr>
              <w:t>Grade</w:t>
            </w:r>
          </w:p>
        </w:tc>
        <w:tc>
          <w:tcPr>
            <w:tcW w:w="5400" w:type="dxa"/>
            <w:tcBorders>
              <w:top w:val="single" w:sz="6" w:space="0" w:color="auto"/>
              <w:left w:val="single" w:sz="6" w:space="0" w:color="auto"/>
              <w:bottom w:val="single" w:sz="6" w:space="0" w:color="auto"/>
              <w:right w:val="single" w:sz="6" w:space="0" w:color="auto"/>
            </w:tcBorders>
            <w:noWrap/>
          </w:tcPr>
          <w:p w14:paraId="29555FA7" w14:textId="77777777" w:rsidR="00A13B42" w:rsidRPr="00C54975" w:rsidRDefault="00A13B42" w:rsidP="00A13B42">
            <w:pPr>
              <w:rPr>
                <w:rFonts w:ascii="Arial" w:hAnsi="Arial" w:cs="Arial"/>
                <w:b/>
                <w:bCs/>
                <w:sz w:val="20"/>
                <w:szCs w:val="20"/>
              </w:rPr>
            </w:pPr>
            <w:r w:rsidRPr="00C54975">
              <w:rPr>
                <w:rFonts w:ascii="Arial" w:hAnsi="Arial" w:cs="Arial"/>
                <w:b/>
                <w:bCs/>
                <w:sz w:val="20"/>
                <w:szCs w:val="20"/>
              </w:rPr>
              <w:t>Notes</w:t>
            </w:r>
          </w:p>
        </w:tc>
      </w:tr>
      <w:tr w:rsidR="00A13B42" w:rsidRPr="00C54975" w14:paraId="72924A0F" w14:textId="77777777">
        <w:trPr>
          <w:trHeight w:val="226"/>
        </w:trPr>
        <w:tc>
          <w:tcPr>
            <w:tcW w:w="2160" w:type="dxa"/>
            <w:tcBorders>
              <w:top w:val="single" w:sz="6" w:space="0" w:color="auto"/>
              <w:left w:val="single" w:sz="6" w:space="0" w:color="auto"/>
              <w:bottom w:val="single" w:sz="6" w:space="0" w:color="auto"/>
              <w:right w:val="single" w:sz="6" w:space="0" w:color="auto"/>
            </w:tcBorders>
            <w:noWrap/>
          </w:tcPr>
          <w:p w14:paraId="732225D6" w14:textId="77777777" w:rsidR="00A13B42" w:rsidRPr="00363F67" w:rsidRDefault="00A13B42" w:rsidP="00A13B42">
            <w:pPr>
              <w:jc w:val="center"/>
              <w:rPr>
                <w:rFonts w:ascii="Arial" w:hAnsi="Arial" w:cs="Arial"/>
                <w:b/>
                <w:bCs/>
                <w:sz w:val="20"/>
                <w:szCs w:val="20"/>
              </w:rPr>
            </w:pPr>
            <w:r w:rsidRPr="00363F67">
              <w:rPr>
                <w:rFonts w:ascii="Arial" w:hAnsi="Arial" w:cs="Arial"/>
                <w:b/>
                <w:bCs/>
                <w:sz w:val="20"/>
                <w:szCs w:val="20"/>
              </w:rPr>
              <w:t>CCPJ 4560</w:t>
            </w:r>
          </w:p>
        </w:tc>
        <w:tc>
          <w:tcPr>
            <w:tcW w:w="4140" w:type="dxa"/>
            <w:tcBorders>
              <w:top w:val="single" w:sz="6" w:space="0" w:color="auto"/>
              <w:left w:val="single" w:sz="6" w:space="0" w:color="auto"/>
              <w:bottom w:val="single" w:sz="6" w:space="0" w:color="auto"/>
              <w:right w:val="single" w:sz="6" w:space="0" w:color="auto"/>
            </w:tcBorders>
          </w:tcPr>
          <w:p w14:paraId="00127397" w14:textId="77777777" w:rsidR="00A13B42" w:rsidRPr="00363F67" w:rsidRDefault="00A13B42" w:rsidP="00A13B42">
            <w:pPr>
              <w:rPr>
                <w:rFonts w:ascii="Arial" w:hAnsi="Arial" w:cs="Arial"/>
                <w:sz w:val="20"/>
                <w:szCs w:val="20"/>
              </w:rPr>
            </w:pPr>
            <w:r w:rsidRPr="00363F67">
              <w:rPr>
                <w:rFonts w:ascii="Arial" w:hAnsi="Arial" w:cs="Arial"/>
                <w:sz w:val="20"/>
                <w:szCs w:val="20"/>
              </w:rPr>
              <w:t>Professional and Ethical Issues in Psychological Counseling</w:t>
            </w:r>
            <w:r w:rsidRPr="00363F67">
              <w:rPr>
                <w:rFonts w:ascii="Arial" w:hAnsi="Arial" w:cs="Arial"/>
                <w:sz w:val="20"/>
                <w:szCs w:val="20"/>
                <w:vertAlign w:val="superscript"/>
              </w:rPr>
              <w:t>1</w:t>
            </w:r>
          </w:p>
        </w:tc>
        <w:tc>
          <w:tcPr>
            <w:tcW w:w="1800" w:type="dxa"/>
            <w:gridSpan w:val="2"/>
            <w:tcBorders>
              <w:top w:val="single" w:sz="6" w:space="0" w:color="auto"/>
              <w:left w:val="single" w:sz="6" w:space="0" w:color="auto"/>
              <w:bottom w:val="single" w:sz="6" w:space="0" w:color="auto"/>
              <w:right w:val="single" w:sz="6" w:space="0" w:color="auto"/>
            </w:tcBorders>
          </w:tcPr>
          <w:p w14:paraId="5EE90A3F" w14:textId="77777777" w:rsidR="00A13B42" w:rsidRPr="00363F67" w:rsidRDefault="00A13B42" w:rsidP="00A13B42">
            <w:pPr>
              <w:rPr>
                <w:rFonts w:ascii="Arial" w:hAnsi="Arial" w:cs="Arial"/>
                <w:sz w:val="20"/>
                <w:szCs w:val="20"/>
              </w:rPr>
            </w:pPr>
            <w:r w:rsidRPr="00C54975">
              <w:rPr>
                <w:rFonts w:ascii="Arial" w:hAnsi="Arial" w:cs="Arial"/>
                <w:sz w:val="20"/>
                <w:szCs w:val="20"/>
              </w:rPr>
              <w:t> </w:t>
            </w:r>
          </w:p>
        </w:tc>
        <w:tc>
          <w:tcPr>
            <w:tcW w:w="900" w:type="dxa"/>
            <w:gridSpan w:val="2"/>
            <w:tcBorders>
              <w:top w:val="single" w:sz="6" w:space="0" w:color="auto"/>
              <w:left w:val="single" w:sz="6" w:space="0" w:color="auto"/>
              <w:bottom w:val="single" w:sz="6" w:space="0" w:color="auto"/>
              <w:right w:val="single" w:sz="6" w:space="0" w:color="auto"/>
            </w:tcBorders>
            <w:noWrap/>
          </w:tcPr>
          <w:p w14:paraId="2D3AFB0A" w14:textId="77777777" w:rsidR="00A13B42" w:rsidRPr="00363F67" w:rsidRDefault="00A13B42" w:rsidP="00A13B42">
            <w:pPr>
              <w:jc w:val="center"/>
              <w:rPr>
                <w:rFonts w:ascii="Arial" w:hAnsi="Arial" w:cs="Arial"/>
                <w:sz w:val="20"/>
                <w:szCs w:val="20"/>
              </w:rPr>
            </w:pPr>
            <w:r w:rsidRPr="00363F67">
              <w:rPr>
                <w:rFonts w:ascii="Arial" w:hAnsi="Arial" w:cs="Arial"/>
                <w:sz w:val="20"/>
                <w:szCs w:val="20"/>
              </w:rPr>
              <w:t>3</w:t>
            </w:r>
          </w:p>
        </w:tc>
        <w:tc>
          <w:tcPr>
            <w:tcW w:w="900" w:type="dxa"/>
            <w:gridSpan w:val="2"/>
            <w:tcBorders>
              <w:top w:val="single" w:sz="6" w:space="0" w:color="auto"/>
              <w:left w:val="single" w:sz="6" w:space="0" w:color="auto"/>
              <w:bottom w:val="single" w:sz="6" w:space="0" w:color="auto"/>
              <w:right w:val="single" w:sz="6" w:space="0" w:color="auto"/>
            </w:tcBorders>
            <w:noWrap/>
          </w:tcPr>
          <w:p w14:paraId="4ABD822D" w14:textId="77777777" w:rsidR="00A13B42" w:rsidRPr="00363F67" w:rsidRDefault="00A13B42" w:rsidP="00A13B42">
            <w:pPr>
              <w:rPr>
                <w:rFonts w:ascii="Arial" w:hAnsi="Arial" w:cs="Arial"/>
                <w:sz w:val="20"/>
                <w:szCs w:val="20"/>
              </w:rPr>
            </w:pPr>
            <w:r w:rsidRPr="00C54975">
              <w:rPr>
                <w:rFonts w:ascii="Arial" w:hAnsi="Arial" w:cs="Arial"/>
                <w:sz w:val="20"/>
                <w:szCs w:val="20"/>
              </w:rPr>
              <w:t> </w:t>
            </w:r>
          </w:p>
        </w:tc>
        <w:tc>
          <w:tcPr>
            <w:tcW w:w="5400" w:type="dxa"/>
            <w:tcBorders>
              <w:top w:val="single" w:sz="6" w:space="0" w:color="auto"/>
              <w:left w:val="single" w:sz="6" w:space="0" w:color="auto"/>
              <w:bottom w:val="single" w:sz="6" w:space="0" w:color="auto"/>
              <w:right w:val="single" w:sz="6" w:space="0" w:color="auto"/>
            </w:tcBorders>
            <w:noWrap/>
          </w:tcPr>
          <w:p w14:paraId="6337E67E" w14:textId="77777777" w:rsidR="00A13B42" w:rsidRPr="00363F67" w:rsidRDefault="00A13B42" w:rsidP="00A13B42">
            <w:pPr>
              <w:rPr>
                <w:rFonts w:ascii="Arial" w:hAnsi="Arial" w:cs="Arial"/>
                <w:sz w:val="20"/>
                <w:szCs w:val="20"/>
              </w:rPr>
            </w:pPr>
            <w:r w:rsidRPr="00C54975">
              <w:rPr>
                <w:rFonts w:ascii="Arial" w:hAnsi="Arial" w:cs="Arial"/>
                <w:sz w:val="20"/>
                <w:szCs w:val="20"/>
              </w:rPr>
              <w:t> </w:t>
            </w:r>
          </w:p>
        </w:tc>
      </w:tr>
      <w:tr w:rsidR="00A13B42" w:rsidRPr="00C54975" w14:paraId="5DD2BD7C" w14:textId="77777777">
        <w:tc>
          <w:tcPr>
            <w:tcW w:w="15300" w:type="dxa"/>
            <w:gridSpan w:val="9"/>
            <w:tcBorders>
              <w:top w:val="single" w:sz="6" w:space="0" w:color="auto"/>
              <w:left w:val="single" w:sz="6" w:space="0" w:color="auto"/>
              <w:bottom w:val="single" w:sz="6" w:space="0" w:color="auto"/>
              <w:right w:val="single" w:sz="6" w:space="0" w:color="auto"/>
            </w:tcBorders>
            <w:shd w:val="clear" w:color="auto" w:fill="E0E0E0"/>
            <w:noWrap/>
          </w:tcPr>
          <w:p w14:paraId="71301CEE" w14:textId="77777777" w:rsidR="00A13B42" w:rsidRPr="00363F67" w:rsidRDefault="00A13B42" w:rsidP="00A13B42">
            <w:pPr>
              <w:spacing w:before="40" w:after="40"/>
              <w:rPr>
                <w:rFonts w:ascii="Arial" w:hAnsi="Arial" w:cs="Arial"/>
                <w:b/>
                <w:bCs/>
                <w:sz w:val="20"/>
                <w:szCs w:val="20"/>
              </w:rPr>
            </w:pPr>
            <w:r w:rsidRPr="00363F67">
              <w:rPr>
                <w:rFonts w:ascii="Arial" w:hAnsi="Arial" w:cs="Arial"/>
                <w:b/>
                <w:bCs/>
                <w:sz w:val="20"/>
                <w:szCs w:val="20"/>
              </w:rPr>
              <w:t>FOUNDATIONS OF MENTAL HEALTH COUNSELING AND CONSULTATION</w:t>
            </w:r>
          </w:p>
        </w:tc>
      </w:tr>
      <w:tr w:rsidR="00A13B42" w:rsidRPr="00C54975" w14:paraId="2F409807" w14:textId="77777777">
        <w:trPr>
          <w:trHeight w:val="203"/>
        </w:trPr>
        <w:tc>
          <w:tcPr>
            <w:tcW w:w="2160" w:type="dxa"/>
            <w:tcBorders>
              <w:top w:val="single" w:sz="6" w:space="0" w:color="auto"/>
              <w:left w:val="single" w:sz="6" w:space="0" w:color="auto"/>
              <w:bottom w:val="single" w:sz="6" w:space="0" w:color="auto"/>
              <w:right w:val="single" w:sz="6" w:space="0" w:color="auto"/>
            </w:tcBorders>
            <w:noWrap/>
          </w:tcPr>
          <w:p w14:paraId="78BC34F4" w14:textId="77777777" w:rsidR="00A13B42" w:rsidRPr="00C54975" w:rsidRDefault="00A13B42" w:rsidP="00A13B42">
            <w:pPr>
              <w:rPr>
                <w:rFonts w:ascii="Arial" w:hAnsi="Arial" w:cs="Arial"/>
                <w:b/>
                <w:bCs/>
                <w:sz w:val="20"/>
                <w:szCs w:val="20"/>
              </w:rPr>
            </w:pPr>
            <w:r w:rsidRPr="00C54975">
              <w:rPr>
                <w:rFonts w:ascii="Arial" w:hAnsi="Arial" w:cs="Arial"/>
                <w:b/>
                <w:bCs/>
                <w:sz w:val="20"/>
                <w:szCs w:val="20"/>
              </w:rPr>
              <w:t>Course #</w:t>
            </w:r>
          </w:p>
        </w:tc>
        <w:tc>
          <w:tcPr>
            <w:tcW w:w="4140" w:type="dxa"/>
            <w:tcBorders>
              <w:top w:val="single" w:sz="6" w:space="0" w:color="auto"/>
              <w:left w:val="single" w:sz="6" w:space="0" w:color="auto"/>
              <w:bottom w:val="single" w:sz="6" w:space="0" w:color="auto"/>
              <w:right w:val="single" w:sz="6" w:space="0" w:color="auto"/>
            </w:tcBorders>
            <w:noWrap/>
          </w:tcPr>
          <w:p w14:paraId="67487EF5" w14:textId="77777777" w:rsidR="00A13B42" w:rsidRPr="00C54975" w:rsidRDefault="00A13B42" w:rsidP="00A13B42">
            <w:pPr>
              <w:rPr>
                <w:rFonts w:ascii="Arial" w:hAnsi="Arial" w:cs="Arial"/>
                <w:b/>
                <w:bCs/>
                <w:sz w:val="20"/>
                <w:szCs w:val="20"/>
              </w:rPr>
            </w:pPr>
            <w:r w:rsidRPr="00C54975">
              <w:rPr>
                <w:rFonts w:ascii="Arial" w:hAnsi="Arial" w:cs="Arial"/>
                <w:b/>
                <w:bCs/>
                <w:sz w:val="20"/>
                <w:szCs w:val="20"/>
              </w:rPr>
              <w:t>Course Title</w:t>
            </w:r>
          </w:p>
        </w:tc>
        <w:tc>
          <w:tcPr>
            <w:tcW w:w="1800" w:type="dxa"/>
            <w:gridSpan w:val="2"/>
            <w:tcBorders>
              <w:top w:val="single" w:sz="6" w:space="0" w:color="auto"/>
              <w:left w:val="single" w:sz="6" w:space="0" w:color="auto"/>
              <w:bottom w:val="single" w:sz="6" w:space="0" w:color="auto"/>
              <w:right w:val="single" w:sz="6" w:space="0" w:color="auto"/>
            </w:tcBorders>
          </w:tcPr>
          <w:p w14:paraId="633B62D4" w14:textId="77777777" w:rsidR="00A13B42" w:rsidRPr="00F17780" w:rsidRDefault="00A13B42" w:rsidP="00A13B42">
            <w:pPr>
              <w:rPr>
                <w:rFonts w:ascii="Arial" w:hAnsi="Arial" w:cs="Arial"/>
                <w:b/>
                <w:bCs/>
                <w:sz w:val="19"/>
                <w:szCs w:val="19"/>
              </w:rPr>
            </w:pPr>
            <w:r w:rsidRPr="00F17780">
              <w:rPr>
                <w:rFonts w:ascii="Arial" w:hAnsi="Arial" w:cs="Arial"/>
                <w:b/>
                <w:bCs/>
                <w:sz w:val="19"/>
                <w:szCs w:val="19"/>
              </w:rPr>
              <w:t>Semesters Taken</w:t>
            </w:r>
          </w:p>
        </w:tc>
        <w:tc>
          <w:tcPr>
            <w:tcW w:w="900" w:type="dxa"/>
            <w:gridSpan w:val="2"/>
            <w:tcBorders>
              <w:top w:val="single" w:sz="6" w:space="0" w:color="auto"/>
              <w:left w:val="single" w:sz="6" w:space="0" w:color="auto"/>
              <w:bottom w:val="single" w:sz="6" w:space="0" w:color="auto"/>
              <w:right w:val="single" w:sz="6" w:space="0" w:color="auto"/>
            </w:tcBorders>
            <w:noWrap/>
          </w:tcPr>
          <w:p w14:paraId="784B5972" w14:textId="77777777" w:rsidR="00A13B42" w:rsidRPr="00C54975" w:rsidRDefault="00A13B42" w:rsidP="00A13B42">
            <w:pPr>
              <w:rPr>
                <w:rFonts w:ascii="Arial" w:hAnsi="Arial" w:cs="Arial"/>
                <w:b/>
                <w:bCs/>
                <w:sz w:val="20"/>
                <w:szCs w:val="20"/>
              </w:rPr>
            </w:pPr>
            <w:r w:rsidRPr="00C54975">
              <w:rPr>
                <w:rFonts w:ascii="Arial" w:hAnsi="Arial" w:cs="Arial"/>
                <w:b/>
                <w:bCs/>
                <w:sz w:val="20"/>
                <w:szCs w:val="20"/>
              </w:rPr>
              <w:t>Points</w:t>
            </w:r>
          </w:p>
        </w:tc>
        <w:tc>
          <w:tcPr>
            <w:tcW w:w="900" w:type="dxa"/>
            <w:gridSpan w:val="2"/>
            <w:tcBorders>
              <w:top w:val="single" w:sz="6" w:space="0" w:color="auto"/>
              <w:left w:val="single" w:sz="6" w:space="0" w:color="auto"/>
              <w:bottom w:val="single" w:sz="6" w:space="0" w:color="auto"/>
              <w:right w:val="single" w:sz="6" w:space="0" w:color="auto"/>
            </w:tcBorders>
            <w:noWrap/>
          </w:tcPr>
          <w:p w14:paraId="7DB362F8" w14:textId="77777777" w:rsidR="00A13B42" w:rsidRPr="00C54975" w:rsidRDefault="00A13B42" w:rsidP="00A13B42">
            <w:pPr>
              <w:rPr>
                <w:rFonts w:ascii="Arial" w:hAnsi="Arial" w:cs="Arial"/>
                <w:b/>
                <w:bCs/>
                <w:sz w:val="20"/>
                <w:szCs w:val="20"/>
              </w:rPr>
            </w:pPr>
            <w:r w:rsidRPr="00C54975">
              <w:rPr>
                <w:rFonts w:ascii="Arial" w:hAnsi="Arial" w:cs="Arial"/>
                <w:b/>
                <w:bCs/>
                <w:sz w:val="20"/>
                <w:szCs w:val="20"/>
              </w:rPr>
              <w:t>Grade</w:t>
            </w:r>
          </w:p>
        </w:tc>
        <w:tc>
          <w:tcPr>
            <w:tcW w:w="5400" w:type="dxa"/>
            <w:tcBorders>
              <w:top w:val="single" w:sz="6" w:space="0" w:color="auto"/>
              <w:left w:val="single" w:sz="6" w:space="0" w:color="auto"/>
              <w:bottom w:val="single" w:sz="6" w:space="0" w:color="auto"/>
              <w:right w:val="single" w:sz="6" w:space="0" w:color="auto"/>
            </w:tcBorders>
            <w:noWrap/>
          </w:tcPr>
          <w:p w14:paraId="65E8CE56" w14:textId="77777777" w:rsidR="00A13B42" w:rsidRPr="00C54975" w:rsidRDefault="00A13B42" w:rsidP="00A13B42">
            <w:pPr>
              <w:rPr>
                <w:rFonts w:ascii="Arial" w:hAnsi="Arial" w:cs="Arial"/>
                <w:b/>
                <w:bCs/>
                <w:sz w:val="20"/>
                <w:szCs w:val="20"/>
              </w:rPr>
            </w:pPr>
            <w:r w:rsidRPr="00C54975">
              <w:rPr>
                <w:rFonts w:ascii="Arial" w:hAnsi="Arial" w:cs="Arial"/>
                <w:b/>
                <w:bCs/>
                <w:sz w:val="20"/>
                <w:szCs w:val="20"/>
              </w:rPr>
              <w:t>Notes</w:t>
            </w:r>
          </w:p>
        </w:tc>
      </w:tr>
      <w:tr w:rsidR="007C42D5" w:rsidRPr="00C54975" w14:paraId="7CD89440" w14:textId="77777777">
        <w:trPr>
          <w:trHeight w:val="278"/>
        </w:trPr>
        <w:tc>
          <w:tcPr>
            <w:tcW w:w="2160" w:type="dxa"/>
            <w:tcBorders>
              <w:top w:val="single" w:sz="6" w:space="0" w:color="auto"/>
              <w:left w:val="single" w:sz="6" w:space="0" w:color="auto"/>
              <w:bottom w:val="single" w:sz="6" w:space="0" w:color="auto"/>
              <w:right w:val="single" w:sz="6" w:space="0" w:color="auto"/>
            </w:tcBorders>
            <w:noWrap/>
          </w:tcPr>
          <w:p w14:paraId="27EAED5C" w14:textId="184277AC" w:rsidR="007C42D5" w:rsidRPr="00363F67" w:rsidRDefault="007C42D5" w:rsidP="00A13B42">
            <w:pPr>
              <w:jc w:val="center"/>
              <w:rPr>
                <w:rFonts w:ascii="Arial" w:hAnsi="Arial" w:cs="Arial"/>
                <w:b/>
                <w:bCs/>
                <w:sz w:val="20"/>
                <w:szCs w:val="20"/>
              </w:rPr>
            </w:pPr>
            <w:r w:rsidRPr="00363F67">
              <w:rPr>
                <w:rFonts w:ascii="Arial" w:hAnsi="Arial" w:cs="Arial"/>
                <w:b/>
                <w:bCs/>
                <w:sz w:val="20"/>
                <w:szCs w:val="20"/>
              </w:rPr>
              <w:t>CCPJ 5371</w:t>
            </w:r>
          </w:p>
        </w:tc>
        <w:tc>
          <w:tcPr>
            <w:tcW w:w="4140" w:type="dxa"/>
            <w:tcBorders>
              <w:top w:val="single" w:sz="6" w:space="0" w:color="auto"/>
              <w:left w:val="single" w:sz="6" w:space="0" w:color="auto"/>
              <w:right w:val="single" w:sz="6" w:space="0" w:color="auto"/>
            </w:tcBorders>
          </w:tcPr>
          <w:p w14:paraId="7AA0B6B7" w14:textId="48F5C572" w:rsidR="007C42D5" w:rsidRPr="00363F67" w:rsidRDefault="007C42D5" w:rsidP="00A13B42">
            <w:pPr>
              <w:rPr>
                <w:rFonts w:ascii="Arial" w:hAnsi="Arial" w:cs="Arial"/>
                <w:sz w:val="20"/>
                <w:szCs w:val="20"/>
              </w:rPr>
            </w:pPr>
            <w:r w:rsidRPr="00363F67">
              <w:rPr>
                <w:rFonts w:ascii="Arial" w:hAnsi="Arial" w:cs="Arial"/>
                <w:sz w:val="20"/>
                <w:szCs w:val="20"/>
              </w:rPr>
              <w:t>Foundations of Counseling</w:t>
            </w:r>
            <w:r w:rsidRPr="00363F67">
              <w:rPr>
                <w:rFonts w:ascii="Arial" w:hAnsi="Arial" w:cs="Arial"/>
                <w:sz w:val="20"/>
                <w:szCs w:val="20"/>
                <w:vertAlign w:val="superscript"/>
              </w:rPr>
              <w:t>1</w:t>
            </w:r>
          </w:p>
        </w:tc>
        <w:tc>
          <w:tcPr>
            <w:tcW w:w="1800" w:type="dxa"/>
            <w:gridSpan w:val="2"/>
            <w:tcBorders>
              <w:top w:val="single" w:sz="6" w:space="0" w:color="auto"/>
              <w:left w:val="single" w:sz="6" w:space="0" w:color="auto"/>
              <w:right w:val="single" w:sz="6" w:space="0" w:color="auto"/>
            </w:tcBorders>
          </w:tcPr>
          <w:p w14:paraId="028E7196" w14:textId="17A47697" w:rsidR="007C42D5" w:rsidRPr="00C54975" w:rsidRDefault="007C42D5" w:rsidP="00A13B42">
            <w:pPr>
              <w:rPr>
                <w:rFonts w:ascii="Arial" w:hAnsi="Arial" w:cs="Arial"/>
                <w:sz w:val="20"/>
                <w:szCs w:val="20"/>
              </w:rPr>
            </w:pPr>
            <w:r w:rsidRPr="00C54975">
              <w:rPr>
                <w:rFonts w:ascii="Arial" w:hAnsi="Arial" w:cs="Arial"/>
                <w:sz w:val="20"/>
                <w:szCs w:val="20"/>
              </w:rPr>
              <w:t> </w:t>
            </w:r>
          </w:p>
        </w:tc>
        <w:tc>
          <w:tcPr>
            <w:tcW w:w="900" w:type="dxa"/>
            <w:gridSpan w:val="2"/>
            <w:tcBorders>
              <w:top w:val="single" w:sz="6" w:space="0" w:color="auto"/>
              <w:left w:val="single" w:sz="6" w:space="0" w:color="auto"/>
              <w:right w:val="single" w:sz="6" w:space="0" w:color="auto"/>
            </w:tcBorders>
            <w:noWrap/>
          </w:tcPr>
          <w:p w14:paraId="2DA83892" w14:textId="1B663FF9" w:rsidR="007C42D5" w:rsidRPr="00363F67" w:rsidRDefault="007C42D5" w:rsidP="00A13B42">
            <w:pPr>
              <w:jc w:val="center"/>
              <w:rPr>
                <w:rFonts w:ascii="Arial" w:hAnsi="Arial" w:cs="Arial"/>
                <w:sz w:val="20"/>
                <w:szCs w:val="20"/>
              </w:rPr>
            </w:pPr>
            <w:r w:rsidRPr="00363F67">
              <w:rPr>
                <w:rFonts w:ascii="Arial" w:hAnsi="Arial" w:cs="Arial"/>
                <w:sz w:val="20"/>
                <w:szCs w:val="20"/>
              </w:rPr>
              <w:t>3</w:t>
            </w:r>
          </w:p>
        </w:tc>
        <w:tc>
          <w:tcPr>
            <w:tcW w:w="900" w:type="dxa"/>
            <w:gridSpan w:val="2"/>
            <w:tcBorders>
              <w:top w:val="single" w:sz="6" w:space="0" w:color="auto"/>
              <w:left w:val="single" w:sz="6" w:space="0" w:color="auto"/>
              <w:right w:val="single" w:sz="6" w:space="0" w:color="auto"/>
            </w:tcBorders>
            <w:noWrap/>
          </w:tcPr>
          <w:p w14:paraId="298F11E8" w14:textId="3CB0E104" w:rsidR="007C42D5" w:rsidRPr="00C54975" w:rsidRDefault="007C42D5" w:rsidP="00A13B42">
            <w:pPr>
              <w:rPr>
                <w:rFonts w:ascii="Arial" w:hAnsi="Arial" w:cs="Arial"/>
                <w:sz w:val="20"/>
                <w:szCs w:val="20"/>
              </w:rPr>
            </w:pPr>
            <w:r w:rsidRPr="00C54975">
              <w:rPr>
                <w:rFonts w:ascii="Arial" w:hAnsi="Arial" w:cs="Arial"/>
                <w:sz w:val="20"/>
                <w:szCs w:val="20"/>
              </w:rPr>
              <w:t> </w:t>
            </w:r>
          </w:p>
        </w:tc>
        <w:tc>
          <w:tcPr>
            <w:tcW w:w="5400" w:type="dxa"/>
            <w:tcBorders>
              <w:top w:val="single" w:sz="6" w:space="0" w:color="auto"/>
              <w:left w:val="single" w:sz="6" w:space="0" w:color="auto"/>
              <w:bottom w:val="single" w:sz="6" w:space="0" w:color="auto"/>
              <w:right w:val="single" w:sz="6" w:space="0" w:color="auto"/>
            </w:tcBorders>
          </w:tcPr>
          <w:p w14:paraId="70AECC17" w14:textId="68B51AB6" w:rsidR="007C42D5" w:rsidRPr="00363F67" w:rsidRDefault="007C42D5" w:rsidP="00A13B42">
            <w:pPr>
              <w:rPr>
                <w:rFonts w:ascii="Arial" w:hAnsi="Arial" w:cs="Arial"/>
                <w:sz w:val="20"/>
                <w:szCs w:val="20"/>
              </w:rPr>
            </w:pPr>
            <w:r w:rsidRPr="00363F67">
              <w:rPr>
                <w:rFonts w:ascii="Arial" w:hAnsi="Arial" w:cs="Arial"/>
                <w:sz w:val="20"/>
                <w:szCs w:val="20"/>
              </w:rPr>
              <w:t>Prerequisite: CCPJ 4064, may be taken concurrently</w:t>
            </w:r>
          </w:p>
        </w:tc>
      </w:tr>
      <w:tr w:rsidR="007C42D5" w:rsidRPr="00C54975" w14:paraId="692A4E20" w14:textId="77777777" w:rsidTr="00080B15">
        <w:trPr>
          <w:trHeight w:val="278"/>
        </w:trPr>
        <w:tc>
          <w:tcPr>
            <w:tcW w:w="2160" w:type="dxa"/>
            <w:vMerge w:val="restart"/>
            <w:tcBorders>
              <w:top w:val="single" w:sz="6" w:space="0" w:color="auto"/>
              <w:left w:val="single" w:sz="6" w:space="0" w:color="auto"/>
              <w:right w:val="single" w:sz="6" w:space="0" w:color="auto"/>
            </w:tcBorders>
            <w:noWrap/>
          </w:tcPr>
          <w:p w14:paraId="5C1515C4" w14:textId="1191BEB5" w:rsidR="007C42D5" w:rsidRPr="00363F67" w:rsidRDefault="007C42D5" w:rsidP="00A13B42">
            <w:pPr>
              <w:jc w:val="center"/>
              <w:rPr>
                <w:rFonts w:ascii="Arial" w:hAnsi="Arial" w:cs="Arial"/>
                <w:b/>
                <w:bCs/>
                <w:sz w:val="20"/>
                <w:szCs w:val="20"/>
              </w:rPr>
            </w:pPr>
            <w:r w:rsidRPr="00363F67">
              <w:rPr>
                <w:rFonts w:ascii="Arial" w:hAnsi="Arial" w:cs="Arial"/>
                <w:b/>
                <w:bCs/>
                <w:sz w:val="20"/>
                <w:szCs w:val="20"/>
              </w:rPr>
              <w:t>CCPJ 4165</w:t>
            </w:r>
          </w:p>
        </w:tc>
        <w:tc>
          <w:tcPr>
            <w:tcW w:w="4140" w:type="dxa"/>
            <w:tcBorders>
              <w:top w:val="single" w:sz="6" w:space="0" w:color="auto"/>
              <w:left w:val="single" w:sz="6" w:space="0" w:color="auto"/>
              <w:right w:val="single" w:sz="6" w:space="0" w:color="auto"/>
            </w:tcBorders>
          </w:tcPr>
          <w:p w14:paraId="2FF0D626" w14:textId="4AFDB697" w:rsidR="007C42D5" w:rsidRPr="00363F67" w:rsidRDefault="007C42D5" w:rsidP="00A13B42">
            <w:pPr>
              <w:rPr>
                <w:rFonts w:ascii="Arial" w:hAnsi="Arial" w:cs="Arial"/>
                <w:sz w:val="20"/>
                <w:szCs w:val="20"/>
              </w:rPr>
            </w:pPr>
          </w:p>
        </w:tc>
        <w:tc>
          <w:tcPr>
            <w:tcW w:w="1800" w:type="dxa"/>
            <w:gridSpan w:val="2"/>
            <w:tcBorders>
              <w:top w:val="single" w:sz="6" w:space="0" w:color="auto"/>
              <w:left w:val="single" w:sz="6" w:space="0" w:color="auto"/>
              <w:right w:val="single" w:sz="6" w:space="0" w:color="auto"/>
            </w:tcBorders>
          </w:tcPr>
          <w:p w14:paraId="45543065" w14:textId="477412B0" w:rsidR="007C42D5" w:rsidRPr="00363F67" w:rsidRDefault="007C42D5" w:rsidP="00A13B42">
            <w:pPr>
              <w:rPr>
                <w:rFonts w:ascii="Arial" w:hAnsi="Arial" w:cs="Arial"/>
                <w:sz w:val="20"/>
                <w:szCs w:val="20"/>
              </w:rPr>
            </w:pPr>
          </w:p>
        </w:tc>
        <w:tc>
          <w:tcPr>
            <w:tcW w:w="900" w:type="dxa"/>
            <w:gridSpan w:val="2"/>
            <w:tcBorders>
              <w:top w:val="single" w:sz="6" w:space="0" w:color="auto"/>
              <w:left w:val="single" w:sz="6" w:space="0" w:color="auto"/>
              <w:right w:val="single" w:sz="6" w:space="0" w:color="auto"/>
            </w:tcBorders>
            <w:noWrap/>
          </w:tcPr>
          <w:p w14:paraId="49D15C32" w14:textId="389BAE22" w:rsidR="007C42D5" w:rsidRPr="00363F67" w:rsidRDefault="007C42D5" w:rsidP="00A13B42">
            <w:pPr>
              <w:jc w:val="center"/>
              <w:rPr>
                <w:rFonts w:ascii="Arial" w:hAnsi="Arial" w:cs="Arial"/>
                <w:sz w:val="20"/>
                <w:szCs w:val="20"/>
              </w:rPr>
            </w:pPr>
          </w:p>
        </w:tc>
        <w:tc>
          <w:tcPr>
            <w:tcW w:w="900" w:type="dxa"/>
            <w:gridSpan w:val="2"/>
            <w:tcBorders>
              <w:top w:val="single" w:sz="6" w:space="0" w:color="auto"/>
              <w:left w:val="single" w:sz="6" w:space="0" w:color="auto"/>
              <w:right w:val="single" w:sz="6" w:space="0" w:color="auto"/>
            </w:tcBorders>
            <w:noWrap/>
          </w:tcPr>
          <w:p w14:paraId="7FCACB44" w14:textId="0AB7649E" w:rsidR="007C42D5" w:rsidRPr="00363F67" w:rsidRDefault="007C42D5" w:rsidP="00A13B42">
            <w:pPr>
              <w:rPr>
                <w:rFonts w:ascii="Arial" w:hAnsi="Arial" w:cs="Arial"/>
                <w:sz w:val="20"/>
                <w:szCs w:val="20"/>
              </w:rPr>
            </w:pPr>
          </w:p>
        </w:tc>
        <w:tc>
          <w:tcPr>
            <w:tcW w:w="5400" w:type="dxa"/>
            <w:vMerge w:val="restart"/>
            <w:tcBorders>
              <w:top w:val="single" w:sz="6" w:space="0" w:color="auto"/>
              <w:left w:val="single" w:sz="6" w:space="0" w:color="auto"/>
              <w:right w:val="single" w:sz="6" w:space="0" w:color="auto"/>
            </w:tcBorders>
          </w:tcPr>
          <w:p w14:paraId="21E4FF7E" w14:textId="4A567DF3" w:rsidR="007C42D5" w:rsidRPr="00363F67" w:rsidRDefault="007C42D5" w:rsidP="00A13B42">
            <w:pPr>
              <w:jc w:val="center"/>
              <w:rPr>
                <w:rFonts w:ascii="Arial" w:hAnsi="Arial" w:cs="Arial"/>
                <w:sz w:val="20"/>
                <w:szCs w:val="20"/>
              </w:rPr>
            </w:pPr>
            <w:r w:rsidRPr="00C54975">
              <w:rPr>
                <w:rFonts w:ascii="Arial" w:hAnsi="Arial" w:cs="Arial"/>
                <w:b/>
                <w:bCs/>
                <w:sz w:val="20"/>
                <w:szCs w:val="20"/>
              </w:rPr>
              <w:t> </w:t>
            </w:r>
          </w:p>
        </w:tc>
      </w:tr>
      <w:tr w:rsidR="007C42D5" w:rsidRPr="00C54975" w14:paraId="6DEA3217" w14:textId="77777777" w:rsidTr="00080B15">
        <w:trPr>
          <w:trHeight w:val="238"/>
        </w:trPr>
        <w:tc>
          <w:tcPr>
            <w:tcW w:w="2160" w:type="dxa"/>
            <w:vMerge/>
            <w:tcBorders>
              <w:left w:val="single" w:sz="6" w:space="0" w:color="auto"/>
              <w:bottom w:val="single" w:sz="6" w:space="0" w:color="auto"/>
              <w:right w:val="single" w:sz="6" w:space="0" w:color="auto"/>
            </w:tcBorders>
            <w:noWrap/>
          </w:tcPr>
          <w:p w14:paraId="17041B29" w14:textId="00608317" w:rsidR="007C42D5" w:rsidRPr="00363F67" w:rsidRDefault="007C42D5" w:rsidP="00A13B42">
            <w:pPr>
              <w:jc w:val="center"/>
              <w:rPr>
                <w:rFonts w:ascii="Arial" w:hAnsi="Arial" w:cs="Arial"/>
                <w:b/>
                <w:bCs/>
                <w:sz w:val="20"/>
                <w:szCs w:val="20"/>
              </w:rPr>
            </w:pPr>
          </w:p>
        </w:tc>
        <w:tc>
          <w:tcPr>
            <w:tcW w:w="4140" w:type="dxa"/>
            <w:tcBorders>
              <w:left w:val="single" w:sz="6" w:space="0" w:color="auto"/>
              <w:bottom w:val="single" w:sz="6" w:space="0" w:color="auto"/>
              <w:right w:val="single" w:sz="6" w:space="0" w:color="auto"/>
            </w:tcBorders>
          </w:tcPr>
          <w:p w14:paraId="1392BF33" w14:textId="77777777" w:rsidR="007C42D5" w:rsidRPr="00363F67" w:rsidRDefault="007C42D5" w:rsidP="00A13B42">
            <w:pPr>
              <w:rPr>
                <w:rFonts w:ascii="Arial" w:hAnsi="Arial" w:cs="Arial"/>
                <w:sz w:val="20"/>
                <w:szCs w:val="20"/>
              </w:rPr>
            </w:pPr>
            <w:r w:rsidRPr="00363F67">
              <w:rPr>
                <w:rFonts w:ascii="Arial" w:hAnsi="Arial" w:cs="Arial"/>
                <w:sz w:val="20"/>
                <w:szCs w:val="20"/>
              </w:rPr>
              <w:t>Consultation in Community Agencies and Resources</w:t>
            </w:r>
            <w:r w:rsidRPr="00363F67">
              <w:rPr>
                <w:rFonts w:ascii="Arial" w:hAnsi="Arial" w:cs="Arial"/>
                <w:sz w:val="20"/>
                <w:szCs w:val="20"/>
                <w:vertAlign w:val="superscript"/>
              </w:rPr>
              <w:t>1</w:t>
            </w:r>
          </w:p>
        </w:tc>
        <w:tc>
          <w:tcPr>
            <w:tcW w:w="1800" w:type="dxa"/>
            <w:gridSpan w:val="2"/>
            <w:tcBorders>
              <w:left w:val="single" w:sz="6" w:space="0" w:color="auto"/>
              <w:bottom w:val="single" w:sz="6" w:space="0" w:color="auto"/>
              <w:right w:val="single" w:sz="6" w:space="0" w:color="auto"/>
            </w:tcBorders>
          </w:tcPr>
          <w:p w14:paraId="7FBDD00E" w14:textId="77777777" w:rsidR="007C42D5" w:rsidRPr="00363F67" w:rsidRDefault="007C42D5" w:rsidP="00A13B42">
            <w:pPr>
              <w:rPr>
                <w:rFonts w:ascii="Arial" w:hAnsi="Arial" w:cs="Arial"/>
                <w:sz w:val="20"/>
                <w:szCs w:val="20"/>
              </w:rPr>
            </w:pPr>
            <w:r w:rsidRPr="00C54975">
              <w:rPr>
                <w:rFonts w:ascii="Arial" w:hAnsi="Arial" w:cs="Arial"/>
                <w:sz w:val="20"/>
                <w:szCs w:val="20"/>
              </w:rPr>
              <w:t> </w:t>
            </w:r>
          </w:p>
        </w:tc>
        <w:tc>
          <w:tcPr>
            <w:tcW w:w="900" w:type="dxa"/>
            <w:gridSpan w:val="2"/>
            <w:tcBorders>
              <w:left w:val="single" w:sz="6" w:space="0" w:color="auto"/>
              <w:bottom w:val="single" w:sz="6" w:space="0" w:color="auto"/>
              <w:right w:val="single" w:sz="6" w:space="0" w:color="auto"/>
            </w:tcBorders>
            <w:noWrap/>
          </w:tcPr>
          <w:p w14:paraId="2FE3A2B2" w14:textId="77777777" w:rsidR="007C42D5" w:rsidRPr="00363F67" w:rsidRDefault="007C42D5" w:rsidP="00A13B42">
            <w:pPr>
              <w:jc w:val="center"/>
              <w:rPr>
                <w:rFonts w:ascii="Arial" w:hAnsi="Arial" w:cs="Arial"/>
                <w:sz w:val="20"/>
                <w:szCs w:val="20"/>
              </w:rPr>
            </w:pPr>
            <w:r w:rsidRPr="00363F67">
              <w:rPr>
                <w:rFonts w:ascii="Arial" w:hAnsi="Arial" w:cs="Arial"/>
                <w:sz w:val="20"/>
                <w:szCs w:val="20"/>
              </w:rPr>
              <w:t>3</w:t>
            </w:r>
          </w:p>
        </w:tc>
        <w:tc>
          <w:tcPr>
            <w:tcW w:w="900" w:type="dxa"/>
            <w:gridSpan w:val="2"/>
            <w:tcBorders>
              <w:left w:val="single" w:sz="6" w:space="0" w:color="auto"/>
              <w:bottom w:val="single" w:sz="6" w:space="0" w:color="auto"/>
              <w:right w:val="single" w:sz="6" w:space="0" w:color="auto"/>
            </w:tcBorders>
            <w:noWrap/>
          </w:tcPr>
          <w:p w14:paraId="4AE55903" w14:textId="77777777" w:rsidR="007C42D5" w:rsidRPr="00363F67" w:rsidRDefault="007C42D5" w:rsidP="00A13B42">
            <w:pPr>
              <w:rPr>
                <w:rFonts w:ascii="Arial" w:hAnsi="Arial" w:cs="Arial"/>
                <w:sz w:val="20"/>
                <w:szCs w:val="20"/>
              </w:rPr>
            </w:pPr>
            <w:r w:rsidRPr="00C54975">
              <w:rPr>
                <w:rFonts w:ascii="Arial" w:hAnsi="Arial" w:cs="Arial"/>
                <w:sz w:val="20"/>
                <w:szCs w:val="20"/>
              </w:rPr>
              <w:t> </w:t>
            </w:r>
          </w:p>
        </w:tc>
        <w:tc>
          <w:tcPr>
            <w:tcW w:w="5400" w:type="dxa"/>
            <w:vMerge/>
            <w:tcBorders>
              <w:left w:val="single" w:sz="6" w:space="0" w:color="auto"/>
              <w:bottom w:val="single" w:sz="6" w:space="0" w:color="auto"/>
              <w:right w:val="single" w:sz="6" w:space="0" w:color="auto"/>
            </w:tcBorders>
            <w:noWrap/>
          </w:tcPr>
          <w:p w14:paraId="5B949377" w14:textId="4AB98600" w:rsidR="007C42D5" w:rsidRPr="00363F67" w:rsidRDefault="007C42D5" w:rsidP="00A13B42">
            <w:pPr>
              <w:jc w:val="center"/>
              <w:rPr>
                <w:rFonts w:ascii="Arial" w:hAnsi="Arial" w:cs="Arial"/>
                <w:b/>
                <w:bCs/>
                <w:sz w:val="20"/>
                <w:szCs w:val="20"/>
              </w:rPr>
            </w:pPr>
          </w:p>
        </w:tc>
      </w:tr>
      <w:tr w:rsidR="007C42D5" w:rsidRPr="00C54975" w14:paraId="6137DE1D" w14:textId="77777777">
        <w:tc>
          <w:tcPr>
            <w:tcW w:w="15300" w:type="dxa"/>
            <w:gridSpan w:val="9"/>
            <w:tcBorders>
              <w:top w:val="single" w:sz="6" w:space="0" w:color="auto"/>
              <w:left w:val="single" w:sz="6" w:space="0" w:color="auto"/>
              <w:bottom w:val="single" w:sz="6" w:space="0" w:color="auto"/>
              <w:right w:val="single" w:sz="6" w:space="0" w:color="auto"/>
            </w:tcBorders>
            <w:shd w:val="clear" w:color="auto" w:fill="E0E0E0"/>
            <w:noWrap/>
          </w:tcPr>
          <w:p w14:paraId="4C9091D8" w14:textId="137FC8C4" w:rsidR="007C42D5" w:rsidRPr="00363F67" w:rsidRDefault="007C42D5" w:rsidP="00A13B42">
            <w:pPr>
              <w:spacing w:before="40" w:after="40"/>
              <w:rPr>
                <w:rFonts w:ascii="Arial" w:hAnsi="Arial" w:cs="Arial"/>
                <w:b/>
                <w:bCs/>
                <w:sz w:val="20"/>
                <w:szCs w:val="20"/>
              </w:rPr>
            </w:pPr>
            <w:r>
              <w:rPr>
                <w:rFonts w:ascii="Arial" w:hAnsi="Arial" w:cs="Arial"/>
                <w:b/>
                <w:bCs/>
                <w:sz w:val="20"/>
                <w:szCs w:val="20"/>
              </w:rPr>
              <w:t xml:space="preserve">School Counseling </w:t>
            </w:r>
          </w:p>
        </w:tc>
      </w:tr>
      <w:tr w:rsidR="007C42D5" w:rsidRPr="00C54975" w14:paraId="3BE88545" w14:textId="77777777">
        <w:trPr>
          <w:trHeight w:val="203"/>
        </w:trPr>
        <w:tc>
          <w:tcPr>
            <w:tcW w:w="2160" w:type="dxa"/>
            <w:tcBorders>
              <w:top w:val="single" w:sz="6" w:space="0" w:color="auto"/>
              <w:left w:val="single" w:sz="6" w:space="0" w:color="auto"/>
              <w:bottom w:val="single" w:sz="6" w:space="0" w:color="auto"/>
              <w:right w:val="single" w:sz="6" w:space="0" w:color="auto"/>
            </w:tcBorders>
            <w:noWrap/>
          </w:tcPr>
          <w:p w14:paraId="3750E5CA" w14:textId="77777777" w:rsidR="007C42D5" w:rsidRPr="00C54975" w:rsidRDefault="007C42D5" w:rsidP="00A13B42">
            <w:pPr>
              <w:rPr>
                <w:rFonts w:ascii="Arial" w:hAnsi="Arial" w:cs="Arial"/>
                <w:b/>
                <w:bCs/>
                <w:sz w:val="20"/>
                <w:szCs w:val="20"/>
              </w:rPr>
            </w:pPr>
            <w:r w:rsidRPr="00C54975">
              <w:rPr>
                <w:rFonts w:ascii="Arial" w:hAnsi="Arial" w:cs="Arial"/>
                <w:b/>
                <w:bCs/>
                <w:sz w:val="20"/>
                <w:szCs w:val="20"/>
              </w:rPr>
              <w:t>Course #</w:t>
            </w:r>
          </w:p>
        </w:tc>
        <w:tc>
          <w:tcPr>
            <w:tcW w:w="4140" w:type="dxa"/>
            <w:tcBorders>
              <w:top w:val="single" w:sz="6" w:space="0" w:color="auto"/>
              <w:left w:val="single" w:sz="6" w:space="0" w:color="auto"/>
              <w:bottom w:val="single" w:sz="6" w:space="0" w:color="auto"/>
              <w:right w:val="single" w:sz="6" w:space="0" w:color="auto"/>
            </w:tcBorders>
            <w:noWrap/>
          </w:tcPr>
          <w:p w14:paraId="358C3566" w14:textId="77777777" w:rsidR="007C42D5" w:rsidRPr="00C54975" w:rsidRDefault="007C42D5" w:rsidP="00A13B42">
            <w:pPr>
              <w:rPr>
                <w:rFonts w:ascii="Arial" w:hAnsi="Arial" w:cs="Arial"/>
                <w:b/>
                <w:bCs/>
                <w:sz w:val="20"/>
                <w:szCs w:val="20"/>
              </w:rPr>
            </w:pPr>
            <w:r w:rsidRPr="00C54975">
              <w:rPr>
                <w:rFonts w:ascii="Arial" w:hAnsi="Arial" w:cs="Arial"/>
                <w:b/>
                <w:bCs/>
                <w:sz w:val="20"/>
                <w:szCs w:val="20"/>
              </w:rPr>
              <w:t>Course Title</w:t>
            </w:r>
          </w:p>
        </w:tc>
        <w:tc>
          <w:tcPr>
            <w:tcW w:w="1800" w:type="dxa"/>
            <w:gridSpan w:val="2"/>
            <w:tcBorders>
              <w:top w:val="single" w:sz="6" w:space="0" w:color="auto"/>
              <w:left w:val="single" w:sz="6" w:space="0" w:color="auto"/>
              <w:bottom w:val="single" w:sz="6" w:space="0" w:color="auto"/>
              <w:right w:val="single" w:sz="6" w:space="0" w:color="auto"/>
            </w:tcBorders>
          </w:tcPr>
          <w:p w14:paraId="5EE95AAD" w14:textId="77777777" w:rsidR="007C42D5" w:rsidRPr="00F17780" w:rsidRDefault="007C42D5" w:rsidP="00A13B42">
            <w:pPr>
              <w:rPr>
                <w:rFonts w:ascii="Arial" w:hAnsi="Arial" w:cs="Arial"/>
                <w:b/>
                <w:bCs/>
                <w:sz w:val="19"/>
                <w:szCs w:val="19"/>
              </w:rPr>
            </w:pPr>
            <w:r w:rsidRPr="00F17780">
              <w:rPr>
                <w:rFonts w:ascii="Arial" w:hAnsi="Arial" w:cs="Arial"/>
                <w:b/>
                <w:bCs/>
                <w:sz w:val="19"/>
                <w:szCs w:val="19"/>
              </w:rPr>
              <w:t>Semesters Taken</w:t>
            </w:r>
          </w:p>
        </w:tc>
        <w:tc>
          <w:tcPr>
            <w:tcW w:w="900" w:type="dxa"/>
            <w:gridSpan w:val="2"/>
            <w:tcBorders>
              <w:top w:val="single" w:sz="6" w:space="0" w:color="auto"/>
              <w:left w:val="single" w:sz="6" w:space="0" w:color="auto"/>
              <w:bottom w:val="single" w:sz="6" w:space="0" w:color="auto"/>
              <w:right w:val="single" w:sz="6" w:space="0" w:color="auto"/>
            </w:tcBorders>
            <w:noWrap/>
          </w:tcPr>
          <w:p w14:paraId="394889C5" w14:textId="77777777" w:rsidR="007C42D5" w:rsidRPr="00C54975" w:rsidRDefault="007C42D5" w:rsidP="00A13B42">
            <w:pPr>
              <w:rPr>
                <w:rFonts w:ascii="Arial" w:hAnsi="Arial" w:cs="Arial"/>
                <w:b/>
                <w:bCs/>
                <w:sz w:val="20"/>
                <w:szCs w:val="20"/>
              </w:rPr>
            </w:pPr>
            <w:r w:rsidRPr="00C54975">
              <w:rPr>
                <w:rFonts w:ascii="Arial" w:hAnsi="Arial" w:cs="Arial"/>
                <w:b/>
                <w:bCs/>
                <w:sz w:val="20"/>
                <w:szCs w:val="20"/>
              </w:rPr>
              <w:t>Points</w:t>
            </w:r>
          </w:p>
        </w:tc>
        <w:tc>
          <w:tcPr>
            <w:tcW w:w="900" w:type="dxa"/>
            <w:gridSpan w:val="2"/>
            <w:tcBorders>
              <w:top w:val="single" w:sz="6" w:space="0" w:color="auto"/>
              <w:left w:val="single" w:sz="6" w:space="0" w:color="auto"/>
              <w:bottom w:val="single" w:sz="6" w:space="0" w:color="auto"/>
              <w:right w:val="single" w:sz="6" w:space="0" w:color="auto"/>
            </w:tcBorders>
            <w:noWrap/>
          </w:tcPr>
          <w:p w14:paraId="2EDA2C20" w14:textId="77777777" w:rsidR="007C42D5" w:rsidRPr="00C54975" w:rsidRDefault="007C42D5" w:rsidP="00A13B42">
            <w:pPr>
              <w:rPr>
                <w:rFonts w:ascii="Arial" w:hAnsi="Arial" w:cs="Arial"/>
                <w:b/>
                <w:bCs/>
                <w:sz w:val="20"/>
                <w:szCs w:val="20"/>
              </w:rPr>
            </w:pPr>
            <w:r w:rsidRPr="00C54975">
              <w:rPr>
                <w:rFonts w:ascii="Arial" w:hAnsi="Arial" w:cs="Arial"/>
                <w:b/>
                <w:bCs/>
                <w:sz w:val="20"/>
                <w:szCs w:val="20"/>
              </w:rPr>
              <w:t>Grade</w:t>
            </w:r>
          </w:p>
        </w:tc>
        <w:tc>
          <w:tcPr>
            <w:tcW w:w="5400" w:type="dxa"/>
            <w:tcBorders>
              <w:top w:val="single" w:sz="6" w:space="0" w:color="auto"/>
              <w:left w:val="single" w:sz="6" w:space="0" w:color="auto"/>
              <w:bottom w:val="single" w:sz="6" w:space="0" w:color="auto"/>
              <w:right w:val="single" w:sz="6" w:space="0" w:color="auto"/>
            </w:tcBorders>
            <w:noWrap/>
          </w:tcPr>
          <w:p w14:paraId="02DB8E23" w14:textId="77777777" w:rsidR="007C42D5" w:rsidRPr="00C54975" w:rsidRDefault="007C42D5" w:rsidP="00A13B42">
            <w:pPr>
              <w:rPr>
                <w:rFonts w:ascii="Arial" w:hAnsi="Arial" w:cs="Arial"/>
                <w:b/>
                <w:bCs/>
                <w:sz w:val="20"/>
                <w:szCs w:val="20"/>
              </w:rPr>
            </w:pPr>
            <w:r w:rsidRPr="00C54975">
              <w:rPr>
                <w:rFonts w:ascii="Arial" w:hAnsi="Arial" w:cs="Arial"/>
                <w:b/>
                <w:bCs/>
                <w:sz w:val="20"/>
                <w:szCs w:val="20"/>
              </w:rPr>
              <w:t>Notes</w:t>
            </w:r>
          </w:p>
        </w:tc>
      </w:tr>
      <w:tr w:rsidR="007C42D5" w:rsidRPr="00C54975" w14:paraId="5AC95CB3" w14:textId="77777777">
        <w:tc>
          <w:tcPr>
            <w:tcW w:w="2160" w:type="dxa"/>
            <w:tcBorders>
              <w:top w:val="single" w:sz="6" w:space="0" w:color="auto"/>
              <w:left w:val="single" w:sz="6" w:space="0" w:color="auto"/>
              <w:bottom w:val="single" w:sz="6" w:space="0" w:color="auto"/>
              <w:right w:val="single" w:sz="6" w:space="0" w:color="auto"/>
            </w:tcBorders>
            <w:noWrap/>
            <w:vAlign w:val="center"/>
          </w:tcPr>
          <w:p w14:paraId="624D7684" w14:textId="16C3EF20" w:rsidR="007C42D5" w:rsidRPr="00363F67" w:rsidRDefault="007C42D5" w:rsidP="000E78D2">
            <w:pPr>
              <w:jc w:val="center"/>
              <w:rPr>
                <w:rFonts w:ascii="Arial" w:hAnsi="Arial" w:cs="Arial"/>
                <w:b/>
                <w:bCs/>
                <w:sz w:val="20"/>
                <w:szCs w:val="20"/>
              </w:rPr>
            </w:pPr>
            <w:r w:rsidRPr="00363F67">
              <w:rPr>
                <w:rFonts w:ascii="Arial" w:hAnsi="Arial" w:cs="Arial"/>
                <w:b/>
                <w:bCs/>
                <w:sz w:val="20"/>
                <w:szCs w:val="20"/>
              </w:rPr>
              <w:t xml:space="preserve">CCPJ </w:t>
            </w:r>
            <w:r>
              <w:rPr>
                <w:rFonts w:ascii="Arial" w:hAnsi="Arial" w:cs="Arial"/>
                <w:b/>
                <w:bCs/>
                <w:sz w:val="20"/>
                <w:szCs w:val="20"/>
              </w:rPr>
              <w:t>4160</w:t>
            </w:r>
          </w:p>
        </w:tc>
        <w:tc>
          <w:tcPr>
            <w:tcW w:w="4140" w:type="dxa"/>
            <w:tcBorders>
              <w:top w:val="single" w:sz="6" w:space="0" w:color="auto"/>
              <w:left w:val="single" w:sz="6" w:space="0" w:color="auto"/>
              <w:right w:val="single" w:sz="6" w:space="0" w:color="auto"/>
            </w:tcBorders>
          </w:tcPr>
          <w:p w14:paraId="50C89D9D" w14:textId="64AE9D2A" w:rsidR="007C42D5" w:rsidRPr="00363F67" w:rsidRDefault="007C42D5" w:rsidP="00A13B42">
            <w:pPr>
              <w:rPr>
                <w:rFonts w:ascii="Arial" w:hAnsi="Arial" w:cs="Arial"/>
                <w:sz w:val="20"/>
                <w:szCs w:val="20"/>
              </w:rPr>
            </w:pPr>
            <w:r>
              <w:rPr>
                <w:rFonts w:ascii="Arial" w:hAnsi="Arial" w:cs="Arial"/>
                <w:sz w:val="20"/>
                <w:szCs w:val="20"/>
              </w:rPr>
              <w:t>School Counseling for Children and Adolescents</w:t>
            </w:r>
          </w:p>
        </w:tc>
        <w:tc>
          <w:tcPr>
            <w:tcW w:w="1800" w:type="dxa"/>
            <w:gridSpan w:val="2"/>
            <w:tcBorders>
              <w:top w:val="single" w:sz="6" w:space="0" w:color="auto"/>
              <w:left w:val="single" w:sz="6" w:space="0" w:color="auto"/>
              <w:right w:val="single" w:sz="6" w:space="0" w:color="auto"/>
            </w:tcBorders>
          </w:tcPr>
          <w:p w14:paraId="3B536CF2" w14:textId="77777777" w:rsidR="007C42D5" w:rsidRPr="00363F67" w:rsidRDefault="007C42D5" w:rsidP="00A13B42">
            <w:pPr>
              <w:rPr>
                <w:rFonts w:ascii="Arial" w:hAnsi="Arial" w:cs="Arial"/>
                <w:sz w:val="20"/>
                <w:szCs w:val="20"/>
              </w:rPr>
            </w:pPr>
            <w:r w:rsidRPr="00C54975">
              <w:rPr>
                <w:rFonts w:ascii="Arial" w:hAnsi="Arial" w:cs="Arial"/>
                <w:sz w:val="20"/>
                <w:szCs w:val="20"/>
              </w:rPr>
              <w:t> </w:t>
            </w:r>
          </w:p>
        </w:tc>
        <w:tc>
          <w:tcPr>
            <w:tcW w:w="900" w:type="dxa"/>
            <w:gridSpan w:val="2"/>
            <w:tcBorders>
              <w:top w:val="single" w:sz="6" w:space="0" w:color="auto"/>
              <w:left w:val="single" w:sz="6" w:space="0" w:color="auto"/>
              <w:right w:val="single" w:sz="6" w:space="0" w:color="auto"/>
            </w:tcBorders>
            <w:noWrap/>
          </w:tcPr>
          <w:p w14:paraId="0A8762C0" w14:textId="633D3E7A" w:rsidR="007C42D5" w:rsidRPr="00363F67" w:rsidRDefault="007C42D5" w:rsidP="00A13B42">
            <w:pPr>
              <w:jc w:val="center"/>
              <w:rPr>
                <w:rFonts w:ascii="Arial" w:hAnsi="Arial" w:cs="Arial"/>
                <w:sz w:val="20"/>
                <w:szCs w:val="20"/>
              </w:rPr>
            </w:pPr>
            <w:r>
              <w:rPr>
                <w:rFonts w:ascii="Arial" w:hAnsi="Arial" w:cs="Arial"/>
                <w:sz w:val="20"/>
                <w:szCs w:val="20"/>
              </w:rPr>
              <w:t>3</w:t>
            </w:r>
          </w:p>
        </w:tc>
        <w:tc>
          <w:tcPr>
            <w:tcW w:w="900" w:type="dxa"/>
            <w:gridSpan w:val="2"/>
            <w:tcBorders>
              <w:top w:val="single" w:sz="6" w:space="0" w:color="auto"/>
              <w:left w:val="single" w:sz="6" w:space="0" w:color="auto"/>
              <w:right w:val="single" w:sz="6" w:space="0" w:color="auto"/>
            </w:tcBorders>
            <w:noWrap/>
          </w:tcPr>
          <w:p w14:paraId="06E40345" w14:textId="77777777" w:rsidR="007C42D5" w:rsidRPr="00363F67" w:rsidRDefault="007C42D5" w:rsidP="00A13B42">
            <w:pPr>
              <w:rPr>
                <w:rFonts w:ascii="Arial" w:hAnsi="Arial" w:cs="Arial"/>
                <w:sz w:val="20"/>
                <w:szCs w:val="20"/>
              </w:rPr>
            </w:pPr>
            <w:r w:rsidRPr="00C54975">
              <w:rPr>
                <w:rFonts w:ascii="Arial" w:hAnsi="Arial" w:cs="Arial"/>
                <w:sz w:val="20"/>
                <w:szCs w:val="20"/>
              </w:rPr>
              <w:t> </w:t>
            </w:r>
          </w:p>
        </w:tc>
        <w:tc>
          <w:tcPr>
            <w:tcW w:w="5400" w:type="dxa"/>
            <w:tcBorders>
              <w:top w:val="single" w:sz="6" w:space="0" w:color="auto"/>
              <w:left w:val="single" w:sz="6" w:space="0" w:color="auto"/>
              <w:bottom w:val="single" w:sz="6" w:space="0" w:color="auto"/>
              <w:right w:val="single" w:sz="6" w:space="0" w:color="auto"/>
            </w:tcBorders>
          </w:tcPr>
          <w:p w14:paraId="745E2549" w14:textId="77777777" w:rsidR="007C42D5" w:rsidRPr="00363F67" w:rsidRDefault="007C42D5" w:rsidP="00A13B42">
            <w:pPr>
              <w:rPr>
                <w:rFonts w:ascii="Arial" w:hAnsi="Arial" w:cs="Arial"/>
                <w:sz w:val="20"/>
                <w:szCs w:val="20"/>
              </w:rPr>
            </w:pPr>
          </w:p>
        </w:tc>
      </w:tr>
      <w:tr w:rsidR="008673FE" w:rsidRPr="00C54975" w14:paraId="543B3E0D" w14:textId="77777777">
        <w:tc>
          <w:tcPr>
            <w:tcW w:w="2160" w:type="dxa"/>
            <w:tcBorders>
              <w:top w:val="single" w:sz="6" w:space="0" w:color="auto"/>
              <w:left w:val="single" w:sz="6" w:space="0" w:color="auto"/>
              <w:bottom w:val="single" w:sz="6" w:space="0" w:color="auto"/>
              <w:right w:val="single" w:sz="6" w:space="0" w:color="auto"/>
            </w:tcBorders>
            <w:noWrap/>
            <w:vAlign w:val="center"/>
          </w:tcPr>
          <w:p w14:paraId="0A5FACB3" w14:textId="43C0A83A" w:rsidR="008673FE" w:rsidRPr="00363F67" w:rsidRDefault="008673FE" w:rsidP="000E78D2">
            <w:pPr>
              <w:jc w:val="center"/>
              <w:rPr>
                <w:rFonts w:ascii="Arial" w:hAnsi="Arial" w:cs="Arial"/>
                <w:b/>
                <w:bCs/>
                <w:sz w:val="20"/>
                <w:szCs w:val="20"/>
              </w:rPr>
            </w:pPr>
            <w:r>
              <w:rPr>
                <w:rFonts w:ascii="Arial" w:hAnsi="Arial" w:cs="Arial"/>
                <w:b/>
                <w:bCs/>
                <w:sz w:val="20"/>
                <w:szCs w:val="20"/>
              </w:rPr>
              <w:t>CCPJ 4170</w:t>
            </w:r>
          </w:p>
        </w:tc>
        <w:tc>
          <w:tcPr>
            <w:tcW w:w="4140" w:type="dxa"/>
            <w:tcBorders>
              <w:top w:val="single" w:sz="6" w:space="0" w:color="auto"/>
              <w:left w:val="single" w:sz="6" w:space="0" w:color="auto"/>
              <w:right w:val="single" w:sz="6" w:space="0" w:color="auto"/>
            </w:tcBorders>
          </w:tcPr>
          <w:p w14:paraId="1370FAB7" w14:textId="51028186" w:rsidR="008673FE" w:rsidRDefault="008673FE" w:rsidP="00A13B42">
            <w:pPr>
              <w:rPr>
                <w:rFonts w:ascii="Arial" w:hAnsi="Arial" w:cs="Arial"/>
                <w:sz w:val="20"/>
                <w:szCs w:val="20"/>
              </w:rPr>
            </w:pPr>
            <w:r>
              <w:rPr>
                <w:rFonts w:ascii="Arial" w:hAnsi="Arial" w:cs="Arial"/>
                <w:sz w:val="20"/>
                <w:szCs w:val="20"/>
              </w:rPr>
              <w:t>College Admissions Counseling for School Counselors</w:t>
            </w:r>
          </w:p>
        </w:tc>
        <w:tc>
          <w:tcPr>
            <w:tcW w:w="1800" w:type="dxa"/>
            <w:gridSpan w:val="2"/>
            <w:tcBorders>
              <w:top w:val="single" w:sz="6" w:space="0" w:color="auto"/>
              <w:left w:val="single" w:sz="6" w:space="0" w:color="auto"/>
              <w:right w:val="single" w:sz="6" w:space="0" w:color="auto"/>
            </w:tcBorders>
          </w:tcPr>
          <w:p w14:paraId="704EEDFB" w14:textId="77777777" w:rsidR="008673FE" w:rsidRPr="00C54975" w:rsidRDefault="008673FE" w:rsidP="00A13B42">
            <w:pPr>
              <w:rPr>
                <w:rFonts w:ascii="Arial" w:hAnsi="Arial" w:cs="Arial"/>
                <w:sz w:val="20"/>
                <w:szCs w:val="20"/>
              </w:rPr>
            </w:pPr>
          </w:p>
        </w:tc>
        <w:tc>
          <w:tcPr>
            <w:tcW w:w="900" w:type="dxa"/>
            <w:gridSpan w:val="2"/>
            <w:tcBorders>
              <w:top w:val="single" w:sz="6" w:space="0" w:color="auto"/>
              <w:left w:val="single" w:sz="6" w:space="0" w:color="auto"/>
              <w:right w:val="single" w:sz="6" w:space="0" w:color="auto"/>
            </w:tcBorders>
            <w:noWrap/>
          </w:tcPr>
          <w:p w14:paraId="1F0CBC88" w14:textId="682FE451" w:rsidR="008673FE" w:rsidRDefault="008673FE" w:rsidP="00A13B42">
            <w:pPr>
              <w:jc w:val="center"/>
              <w:rPr>
                <w:rFonts w:ascii="Arial" w:hAnsi="Arial" w:cs="Arial"/>
                <w:sz w:val="20"/>
                <w:szCs w:val="20"/>
              </w:rPr>
            </w:pPr>
            <w:r>
              <w:rPr>
                <w:rFonts w:ascii="Arial" w:hAnsi="Arial" w:cs="Arial"/>
                <w:sz w:val="20"/>
                <w:szCs w:val="20"/>
              </w:rPr>
              <w:t>3</w:t>
            </w:r>
          </w:p>
        </w:tc>
        <w:tc>
          <w:tcPr>
            <w:tcW w:w="900" w:type="dxa"/>
            <w:gridSpan w:val="2"/>
            <w:tcBorders>
              <w:top w:val="single" w:sz="6" w:space="0" w:color="auto"/>
              <w:left w:val="single" w:sz="6" w:space="0" w:color="auto"/>
              <w:right w:val="single" w:sz="6" w:space="0" w:color="auto"/>
            </w:tcBorders>
            <w:noWrap/>
          </w:tcPr>
          <w:p w14:paraId="46A97B1B" w14:textId="77777777" w:rsidR="008673FE" w:rsidRPr="00C54975" w:rsidRDefault="008673FE" w:rsidP="00A13B42">
            <w:pPr>
              <w:rPr>
                <w:rFonts w:ascii="Arial" w:hAnsi="Arial" w:cs="Arial"/>
                <w:sz w:val="20"/>
                <w:szCs w:val="20"/>
              </w:rPr>
            </w:pPr>
          </w:p>
        </w:tc>
        <w:tc>
          <w:tcPr>
            <w:tcW w:w="5400" w:type="dxa"/>
            <w:tcBorders>
              <w:top w:val="single" w:sz="6" w:space="0" w:color="auto"/>
              <w:left w:val="single" w:sz="6" w:space="0" w:color="auto"/>
              <w:bottom w:val="single" w:sz="6" w:space="0" w:color="auto"/>
              <w:right w:val="single" w:sz="6" w:space="0" w:color="auto"/>
            </w:tcBorders>
          </w:tcPr>
          <w:p w14:paraId="6EE4A282" w14:textId="77777777" w:rsidR="008673FE" w:rsidRPr="00363F67" w:rsidRDefault="008673FE" w:rsidP="00A13B42">
            <w:pPr>
              <w:rPr>
                <w:rFonts w:ascii="Arial" w:hAnsi="Arial" w:cs="Arial"/>
                <w:sz w:val="20"/>
                <w:szCs w:val="20"/>
              </w:rPr>
            </w:pPr>
          </w:p>
        </w:tc>
      </w:tr>
      <w:tr w:rsidR="007C42D5" w:rsidRPr="00C54975" w14:paraId="74B12573" w14:textId="77777777">
        <w:trPr>
          <w:trHeight w:val="277"/>
        </w:trPr>
        <w:tc>
          <w:tcPr>
            <w:tcW w:w="15300" w:type="dxa"/>
            <w:gridSpan w:val="9"/>
            <w:tcBorders>
              <w:top w:val="single" w:sz="6" w:space="0" w:color="auto"/>
              <w:left w:val="single" w:sz="6" w:space="0" w:color="auto"/>
              <w:bottom w:val="single" w:sz="6" w:space="0" w:color="auto"/>
              <w:right w:val="single" w:sz="6" w:space="0" w:color="auto"/>
            </w:tcBorders>
            <w:shd w:val="clear" w:color="auto" w:fill="E0E0E0"/>
            <w:noWrap/>
          </w:tcPr>
          <w:p w14:paraId="79F6308A" w14:textId="77777777" w:rsidR="007C42D5" w:rsidRPr="00363F67" w:rsidRDefault="007C42D5" w:rsidP="00A13B42">
            <w:pPr>
              <w:spacing w:before="40" w:after="40"/>
              <w:rPr>
                <w:rFonts w:ascii="Arial" w:hAnsi="Arial" w:cs="Arial"/>
                <w:b/>
                <w:bCs/>
                <w:sz w:val="20"/>
                <w:szCs w:val="20"/>
              </w:rPr>
            </w:pPr>
            <w:r w:rsidRPr="00363F67">
              <w:rPr>
                <w:rFonts w:ascii="Arial" w:hAnsi="Arial" w:cs="Arial"/>
                <w:b/>
                <w:bCs/>
                <w:sz w:val="20"/>
                <w:szCs w:val="20"/>
              </w:rPr>
              <w:t>RECOGNITION AND REPORTING OF CHILD ABUSE AND MALTREATMENT</w:t>
            </w:r>
          </w:p>
        </w:tc>
      </w:tr>
      <w:tr w:rsidR="007C42D5" w:rsidRPr="00C54975" w14:paraId="25CDC3C7" w14:textId="77777777">
        <w:trPr>
          <w:trHeight w:val="203"/>
        </w:trPr>
        <w:tc>
          <w:tcPr>
            <w:tcW w:w="7273" w:type="dxa"/>
            <w:gridSpan w:val="3"/>
            <w:tcBorders>
              <w:top w:val="single" w:sz="6" w:space="0" w:color="auto"/>
              <w:left w:val="single" w:sz="6" w:space="0" w:color="auto"/>
            </w:tcBorders>
            <w:noWrap/>
          </w:tcPr>
          <w:p w14:paraId="4AF6AEC7" w14:textId="77777777" w:rsidR="007C42D5" w:rsidRPr="00363F67" w:rsidRDefault="007C42D5" w:rsidP="00A13B42">
            <w:pPr>
              <w:rPr>
                <w:rFonts w:ascii="Arial" w:hAnsi="Arial" w:cs="Arial"/>
                <w:b/>
                <w:bCs/>
                <w:sz w:val="20"/>
                <w:szCs w:val="20"/>
              </w:rPr>
            </w:pPr>
            <w:r w:rsidRPr="00363F67">
              <w:rPr>
                <w:rFonts w:ascii="Arial" w:hAnsi="Arial" w:cs="Arial"/>
                <w:b/>
                <w:bCs/>
                <w:sz w:val="20"/>
                <w:szCs w:val="20"/>
              </w:rPr>
              <w:t xml:space="preserve">Two hours of coursework or training (p. 16):  </w:t>
            </w:r>
          </w:p>
          <w:p w14:paraId="749BE7D3" w14:textId="770DDFD1" w:rsidR="007C42D5" w:rsidRPr="00363F67" w:rsidRDefault="007C42D5" w:rsidP="00A13B42">
            <w:pPr>
              <w:rPr>
                <w:rFonts w:ascii="Arial" w:hAnsi="Arial" w:cs="Arial"/>
                <w:b/>
                <w:bCs/>
                <w:sz w:val="20"/>
                <w:szCs w:val="20"/>
              </w:rPr>
            </w:pPr>
          </w:p>
        </w:tc>
        <w:tc>
          <w:tcPr>
            <w:tcW w:w="2000" w:type="dxa"/>
            <w:gridSpan w:val="4"/>
            <w:vMerge w:val="restart"/>
            <w:tcBorders>
              <w:top w:val="single" w:sz="6" w:space="0" w:color="auto"/>
            </w:tcBorders>
          </w:tcPr>
          <w:p w14:paraId="1C197A32" w14:textId="77777777" w:rsidR="007C42D5" w:rsidRPr="00363F67" w:rsidRDefault="007C42D5" w:rsidP="00A13B42">
            <w:pPr>
              <w:rPr>
                <w:rFonts w:ascii="Arial" w:hAnsi="Arial" w:cs="Arial"/>
                <w:sz w:val="20"/>
                <w:szCs w:val="20"/>
              </w:rPr>
            </w:pPr>
            <w:r w:rsidRPr="00C54975">
              <w:rPr>
                <w:rFonts w:ascii="Arial" w:hAnsi="Arial" w:cs="Arial"/>
                <w:sz w:val="20"/>
                <w:szCs w:val="20"/>
              </w:rPr>
              <w:t> </w:t>
            </w:r>
          </w:p>
          <w:p w14:paraId="1871A36A" w14:textId="77777777" w:rsidR="007C42D5" w:rsidRPr="00363F67" w:rsidRDefault="007C42D5" w:rsidP="00A13B42">
            <w:pPr>
              <w:jc w:val="center"/>
              <w:rPr>
                <w:rFonts w:ascii="Arial" w:hAnsi="Arial" w:cs="Arial"/>
                <w:sz w:val="20"/>
                <w:szCs w:val="20"/>
              </w:rPr>
            </w:pPr>
            <w:r w:rsidRPr="00C54975">
              <w:rPr>
                <w:rFonts w:ascii="Arial" w:hAnsi="Arial" w:cs="Arial"/>
                <w:sz w:val="20"/>
                <w:szCs w:val="20"/>
              </w:rPr>
              <w:t> </w:t>
            </w:r>
          </w:p>
          <w:p w14:paraId="5A96C56A" w14:textId="77777777" w:rsidR="007C42D5" w:rsidRPr="00363F67" w:rsidRDefault="007C42D5" w:rsidP="00A13B42">
            <w:pPr>
              <w:rPr>
                <w:rFonts w:ascii="Arial" w:hAnsi="Arial" w:cs="Arial"/>
                <w:sz w:val="20"/>
                <w:szCs w:val="20"/>
              </w:rPr>
            </w:pPr>
            <w:r w:rsidRPr="00C54975">
              <w:rPr>
                <w:rFonts w:ascii="Arial" w:hAnsi="Arial" w:cs="Arial"/>
                <w:sz w:val="20"/>
                <w:szCs w:val="20"/>
              </w:rPr>
              <w:t> </w:t>
            </w:r>
          </w:p>
        </w:tc>
        <w:tc>
          <w:tcPr>
            <w:tcW w:w="6027" w:type="dxa"/>
            <w:gridSpan w:val="2"/>
            <w:tcBorders>
              <w:top w:val="single" w:sz="6" w:space="0" w:color="auto"/>
              <w:right w:val="single" w:sz="6" w:space="0" w:color="auto"/>
            </w:tcBorders>
          </w:tcPr>
          <w:p w14:paraId="65205E47" w14:textId="77777777" w:rsidR="007C42D5" w:rsidRPr="00363F67" w:rsidRDefault="007C42D5" w:rsidP="00A13B42">
            <w:pPr>
              <w:rPr>
                <w:rFonts w:ascii="Arial" w:hAnsi="Arial" w:cs="Arial"/>
                <w:sz w:val="20"/>
                <w:szCs w:val="20"/>
              </w:rPr>
            </w:pPr>
            <w:r w:rsidRPr="00C54975">
              <w:rPr>
                <w:rFonts w:ascii="Arial" w:hAnsi="Arial" w:cs="Arial"/>
                <w:sz w:val="20"/>
                <w:szCs w:val="20"/>
              </w:rPr>
              <w:t> </w:t>
            </w:r>
          </w:p>
        </w:tc>
      </w:tr>
      <w:tr w:rsidR="007C42D5" w:rsidRPr="00C54975" w14:paraId="4AD5FD41" w14:textId="77777777">
        <w:trPr>
          <w:trHeight w:val="203"/>
        </w:trPr>
        <w:tc>
          <w:tcPr>
            <w:tcW w:w="7273" w:type="dxa"/>
            <w:gridSpan w:val="3"/>
            <w:tcBorders>
              <w:left w:val="single" w:sz="6" w:space="0" w:color="auto"/>
              <w:bottom w:val="single" w:sz="6" w:space="0" w:color="auto"/>
            </w:tcBorders>
            <w:noWrap/>
          </w:tcPr>
          <w:p w14:paraId="61DC780A" w14:textId="77777777" w:rsidR="007C42D5" w:rsidRPr="00363F67" w:rsidRDefault="007C42D5" w:rsidP="00A13B42">
            <w:pPr>
              <w:rPr>
                <w:rFonts w:ascii="Arial" w:hAnsi="Arial" w:cs="Arial"/>
                <w:b/>
                <w:bCs/>
                <w:sz w:val="20"/>
                <w:szCs w:val="20"/>
              </w:rPr>
            </w:pPr>
            <w:r w:rsidRPr="00363F67">
              <w:rPr>
                <w:rFonts w:ascii="Arial" w:hAnsi="Arial" w:cs="Arial"/>
                <w:b/>
                <w:bCs/>
                <w:sz w:val="20"/>
                <w:szCs w:val="20"/>
              </w:rPr>
              <w:t xml:space="preserve">School Counseling </w:t>
            </w:r>
            <w:r w:rsidRPr="00C54975">
              <w:rPr>
                <w:rFonts w:ascii="Arial" w:hAnsi="Arial" w:cs="Arial"/>
                <w:b/>
                <w:bCs/>
                <w:sz w:val="20"/>
                <w:szCs w:val="20"/>
              </w:rPr>
              <w:t>–</w:t>
            </w:r>
            <w:r w:rsidRPr="00363F67">
              <w:rPr>
                <w:rFonts w:ascii="Arial" w:hAnsi="Arial" w:cs="Arial"/>
                <w:b/>
                <w:bCs/>
                <w:sz w:val="20"/>
                <w:szCs w:val="20"/>
              </w:rPr>
              <w:t>Child Abuse Reporting/Violence Prevention</w:t>
            </w:r>
          </w:p>
        </w:tc>
        <w:tc>
          <w:tcPr>
            <w:tcW w:w="2000" w:type="dxa"/>
            <w:gridSpan w:val="4"/>
            <w:vMerge/>
            <w:tcBorders>
              <w:bottom w:val="single" w:sz="6" w:space="0" w:color="auto"/>
            </w:tcBorders>
          </w:tcPr>
          <w:p w14:paraId="61F61429" w14:textId="77777777" w:rsidR="007C42D5" w:rsidRPr="00363F67" w:rsidRDefault="007C42D5" w:rsidP="00A13B42">
            <w:pPr>
              <w:rPr>
                <w:rFonts w:ascii="Arial" w:hAnsi="Arial" w:cs="Arial"/>
                <w:sz w:val="20"/>
                <w:szCs w:val="20"/>
              </w:rPr>
            </w:pPr>
          </w:p>
        </w:tc>
        <w:tc>
          <w:tcPr>
            <w:tcW w:w="6027" w:type="dxa"/>
            <w:gridSpan w:val="2"/>
            <w:tcBorders>
              <w:bottom w:val="single" w:sz="6" w:space="0" w:color="auto"/>
              <w:right w:val="single" w:sz="6" w:space="0" w:color="auto"/>
            </w:tcBorders>
          </w:tcPr>
          <w:p w14:paraId="387064C0" w14:textId="77777777" w:rsidR="007C42D5" w:rsidRPr="00363F67" w:rsidRDefault="007C42D5" w:rsidP="00A13B42">
            <w:pPr>
              <w:rPr>
                <w:rFonts w:ascii="Arial" w:hAnsi="Arial" w:cs="Arial"/>
                <w:sz w:val="20"/>
                <w:szCs w:val="20"/>
              </w:rPr>
            </w:pPr>
            <w:r w:rsidRPr="00C54975">
              <w:rPr>
                <w:rFonts w:ascii="Arial" w:hAnsi="Arial" w:cs="Arial"/>
                <w:sz w:val="20"/>
                <w:szCs w:val="20"/>
              </w:rPr>
              <w:t> </w:t>
            </w:r>
          </w:p>
        </w:tc>
      </w:tr>
    </w:tbl>
    <w:p w14:paraId="0E6188D9" w14:textId="77777777" w:rsidR="00A13B42" w:rsidRPr="00C54975" w:rsidRDefault="00A13B42" w:rsidP="00A13B42">
      <w:pPr>
        <w:rPr>
          <w:rFonts w:ascii="Arial" w:hAnsi="Arial" w:cs="Arial"/>
          <w:sz w:val="20"/>
          <w:szCs w:val="20"/>
        </w:rPr>
      </w:pPr>
      <w:r w:rsidRPr="00C54975">
        <w:rPr>
          <w:rFonts w:ascii="Arial" w:hAnsi="Arial" w:cs="Arial"/>
          <w:sz w:val="20"/>
          <w:szCs w:val="20"/>
        </w:rPr>
        <w:br w:type="page"/>
      </w:r>
    </w:p>
    <w:tbl>
      <w:tblPr>
        <w:tblW w:w="26100" w:type="dxa"/>
        <w:tblInd w:w="108" w:type="dxa"/>
        <w:tblLayout w:type="fixed"/>
        <w:tblLook w:val="0000" w:firstRow="0" w:lastRow="0" w:firstColumn="0" w:lastColumn="0" w:noHBand="0" w:noVBand="0"/>
      </w:tblPr>
      <w:tblGrid>
        <w:gridCol w:w="2160"/>
        <w:gridCol w:w="1907"/>
        <w:gridCol w:w="2233"/>
        <w:gridCol w:w="972"/>
        <w:gridCol w:w="828"/>
        <w:gridCol w:w="900"/>
        <w:gridCol w:w="900"/>
        <w:gridCol w:w="5400"/>
        <w:gridCol w:w="5400"/>
        <w:gridCol w:w="5400"/>
      </w:tblGrid>
      <w:tr w:rsidR="00A13B42" w:rsidRPr="00C54975" w14:paraId="75925FB4" w14:textId="77777777" w:rsidTr="009278EF">
        <w:trPr>
          <w:gridAfter w:val="2"/>
          <w:wAfter w:w="10800" w:type="dxa"/>
        </w:trPr>
        <w:tc>
          <w:tcPr>
            <w:tcW w:w="15300" w:type="dxa"/>
            <w:gridSpan w:val="8"/>
            <w:tcBorders>
              <w:top w:val="single" w:sz="6" w:space="0" w:color="auto"/>
              <w:left w:val="single" w:sz="6" w:space="0" w:color="auto"/>
              <w:bottom w:val="single" w:sz="6" w:space="0" w:color="auto"/>
              <w:right w:val="single" w:sz="6" w:space="0" w:color="auto"/>
            </w:tcBorders>
            <w:shd w:val="clear" w:color="auto" w:fill="E0E0E0"/>
          </w:tcPr>
          <w:p w14:paraId="4ECBA554" w14:textId="6A140716" w:rsidR="00A13B42" w:rsidRPr="00363F67" w:rsidRDefault="00A13B42" w:rsidP="009278EF">
            <w:pPr>
              <w:spacing w:before="40" w:after="40"/>
              <w:rPr>
                <w:rFonts w:ascii="Arial" w:hAnsi="Arial" w:cs="Arial"/>
                <w:b/>
                <w:bCs/>
                <w:sz w:val="20"/>
                <w:szCs w:val="20"/>
              </w:rPr>
            </w:pPr>
            <w:r w:rsidRPr="00363F67">
              <w:rPr>
                <w:rFonts w:ascii="Arial" w:hAnsi="Arial" w:cs="Arial"/>
                <w:b/>
                <w:bCs/>
                <w:sz w:val="20"/>
                <w:szCs w:val="20"/>
              </w:rPr>
              <w:lastRenderedPageBreak/>
              <w:t xml:space="preserve">ONE YEAR (at least 600 clock hours) SUPERVISED INTERNSHIP IN </w:t>
            </w:r>
            <w:r w:rsidR="009278EF">
              <w:rPr>
                <w:rFonts w:ascii="Arial" w:hAnsi="Arial" w:cs="Arial"/>
                <w:b/>
                <w:bCs/>
                <w:sz w:val="20"/>
                <w:szCs w:val="20"/>
              </w:rPr>
              <w:t>SCHOOL</w:t>
            </w:r>
            <w:r w:rsidRPr="00363F67">
              <w:rPr>
                <w:rFonts w:ascii="Arial" w:hAnsi="Arial" w:cs="Arial"/>
                <w:b/>
                <w:bCs/>
                <w:sz w:val="20"/>
                <w:szCs w:val="20"/>
              </w:rPr>
              <w:t xml:space="preserve"> COUNSELING</w:t>
            </w:r>
          </w:p>
        </w:tc>
      </w:tr>
      <w:tr w:rsidR="00A13B42" w:rsidRPr="00C54975" w14:paraId="7824628F" w14:textId="77777777" w:rsidTr="009278EF">
        <w:trPr>
          <w:gridAfter w:val="2"/>
          <w:wAfter w:w="10800" w:type="dxa"/>
          <w:trHeight w:val="350"/>
        </w:trPr>
        <w:tc>
          <w:tcPr>
            <w:tcW w:w="2160" w:type="dxa"/>
            <w:tcBorders>
              <w:top w:val="single" w:sz="6" w:space="0" w:color="auto"/>
              <w:left w:val="single" w:sz="8" w:space="0" w:color="auto"/>
              <w:bottom w:val="single" w:sz="4" w:space="0" w:color="auto"/>
              <w:right w:val="nil"/>
            </w:tcBorders>
            <w:noWrap/>
            <w:vAlign w:val="center"/>
          </w:tcPr>
          <w:p w14:paraId="0B6E7494" w14:textId="77777777" w:rsidR="00A13B42" w:rsidRPr="00363F67" w:rsidRDefault="00A13B42" w:rsidP="00A13B42">
            <w:pPr>
              <w:rPr>
                <w:rFonts w:ascii="Arial" w:hAnsi="Arial" w:cs="Arial"/>
                <w:b/>
                <w:bCs/>
                <w:sz w:val="20"/>
                <w:szCs w:val="20"/>
              </w:rPr>
            </w:pPr>
            <w:r w:rsidRPr="00363F67">
              <w:rPr>
                <w:rFonts w:ascii="Arial" w:hAnsi="Arial" w:cs="Arial"/>
                <w:b/>
                <w:bCs/>
                <w:sz w:val="20"/>
                <w:szCs w:val="20"/>
              </w:rPr>
              <w:t>Course #</w:t>
            </w:r>
          </w:p>
        </w:tc>
        <w:tc>
          <w:tcPr>
            <w:tcW w:w="4140" w:type="dxa"/>
            <w:gridSpan w:val="2"/>
            <w:tcBorders>
              <w:top w:val="single" w:sz="6" w:space="0" w:color="auto"/>
              <w:left w:val="single" w:sz="8" w:space="0" w:color="auto"/>
              <w:bottom w:val="single" w:sz="4" w:space="0" w:color="auto"/>
              <w:right w:val="single" w:sz="4" w:space="0" w:color="auto"/>
            </w:tcBorders>
            <w:vAlign w:val="center"/>
          </w:tcPr>
          <w:p w14:paraId="277B12BB" w14:textId="77777777" w:rsidR="00A13B42" w:rsidRPr="00363F67" w:rsidRDefault="00A13B42" w:rsidP="00A13B42">
            <w:pPr>
              <w:rPr>
                <w:rFonts w:ascii="Arial" w:hAnsi="Arial" w:cs="Arial"/>
                <w:b/>
                <w:bCs/>
                <w:sz w:val="20"/>
                <w:szCs w:val="20"/>
              </w:rPr>
            </w:pPr>
            <w:r w:rsidRPr="00363F67">
              <w:rPr>
                <w:rFonts w:ascii="Arial" w:hAnsi="Arial" w:cs="Arial"/>
                <w:b/>
                <w:bCs/>
                <w:sz w:val="20"/>
                <w:szCs w:val="20"/>
              </w:rPr>
              <w:t>Course Title</w:t>
            </w:r>
          </w:p>
        </w:tc>
        <w:tc>
          <w:tcPr>
            <w:tcW w:w="1800" w:type="dxa"/>
            <w:gridSpan w:val="2"/>
            <w:tcBorders>
              <w:top w:val="single" w:sz="6" w:space="0" w:color="auto"/>
              <w:left w:val="single" w:sz="4" w:space="0" w:color="auto"/>
              <w:bottom w:val="single" w:sz="4" w:space="0" w:color="auto"/>
              <w:right w:val="single" w:sz="4" w:space="0" w:color="auto"/>
            </w:tcBorders>
            <w:vAlign w:val="center"/>
          </w:tcPr>
          <w:p w14:paraId="378A55EB" w14:textId="77777777" w:rsidR="00A13B42" w:rsidRPr="00363F67" w:rsidRDefault="00A13B42" w:rsidP="00A13B42">
            <w:pPr>
              <w:rPr>
                <w:rFonts w:ascii="Arial" w:hAnsi="Arial" w:cs="Arial"/>
                <w:b/>
                <w:bCs/>
                <w:sz w:val="19"/>
                <w:szCs w:val="19"/>
              </w:rPr>
            </w:pPr>
            <w:r w:rsidRPr="00363F67">
              <w:rPr>
                <w:rFonts w:ascii="Arial" w:hAnsi="Arial" w:cs="Arial"/>
                <w:b/>
                <w:bCs/>
                <w:sz w:val="19"/>
                <w:szCs w:val="19"/>
              </w:rPr>
              <w:t>Semesters Taken</w:t>
            </w:r>
          </w:p>
        </w:tc>
        <w:tc>
          <w:tcPr>
            <w:tcW w:w="900" w:type="dxa"/>
            <w:tcBorders>
              <w:top w:val="single" w:sz="6" w:space="0" w:color="auto"/>
              <w:left w:val="single" w:sz="4" w:space="0" w:color="auto"/>
              <w:bottom w:val="single" w:sz="4" w:space="0" w:color="auto"/>
              <w:right w:val="nil"/>
            </w:tcBorders>
            <w:noWrap/>
            <w:vAlign w:val="center"/>
          </w:tcPr>
          <w:p w14:paraId="510EE4DF" w14:textId="77777777" w:rsidR="00A13B42" w:rsidRPr="00363F67" w:rsidRDefault="00A13B42" w:rsidP="00A13B42">
            <w:pPr>
              <w:rPr>
                <w:rFonts w:ascii="Arial" w:hAnsi="Arial" w:cs="Arial"/>
                <w:b/>
                <w:bCs/>
                <w:sz w:val="20"/>
                <w:szCs w:val="20"/>
              </w:rPr>
            </w:pPr>
            <w:r w:rsidRPr="00363F67">
              <w:rPr>
                <w:rFonts w:ascii="Arial" w:hAnsi="Arial" w:cs="Arial"/>
                <w:b/>
                <w:bCs/>
                <w:sz w:val="20"/>
                <w:szCs w:val="20"/>
              </w:rPr>
              <w:t>Points</w:t>
            </w:r>
          </w:p>
        </w:tc>
        <w:tc>
          <w:tcPr>
            <w:tcW w:w="900" w:type="dxa"/>
            <w:tcBorders>
              <w:top w:val="single" w:sz="6" w:space="0" w:color="auto"/>
              <w:left w:val="nil"/>
              <w:bottom w:val="single" w:sz="4" w:space="0" w:color="auto"/>
              <w:right w:val="nil"/>
            </w:tcBorders>
            <w:noWrap/>
            <w:vAlign w:val="center"/>
          </w:tcPr>
          <w:p w14:paraId="436F2A4F" w14:textId="77777777" w:rsidR="00A13B42" w:rsidRPr="00363F67" w:rsidRDefault="00A13B42" w:rsidP="00A13B42">
            <w:pPr>
              <w:rPr>
                <w:rFonts w:ascii="Arial" w:hAnsi="Arial" w:cs="Arial"/>
                <w:b/>
                <w:bCs/>
                <w:sz w:val="20"/>
                <w:szCs w:val="20"/>
              </w:rPr>
            </w:pPr>
            <w:r w:rsidRPr="00363F67">
              <w:rPr>
                <w:rFonts w:ascii="Arial" w:hAnsi="Arial" w:cs="Arial"/>
                <w:b/>
                <w:bCs/>
                <w:sz w:val="20"/>
                <w:szCs w:val="20"/>
              </w:rPr>
              <w:t>Grade</w:t>
            </w:r>
          </w:p>
        </w:tc>
        <w:tc>
          <w:tcPr>
            <w:tcW w:w="5400" w:type="dxa"/>
            <w:tcBorders>
              <w:top w:val="single" w:sz="6" w:space="0" w:color="auto"/>
              <w:left w:val="nil"/>
              <w:bottom w:val="single" w:sz="4" w:space="0" w:color="auto"/>
              <w:right w:val="single" w:sz="8" w:space="0" w:color="auto"/>
            </w:tcBorders>
            <w:noWrap/>
            <w:vAlign w:val="center"/>
          </w:tcPr>
          <w:p w14:paraId="1AB6F6BD" w14:textId="77777777" w:rsidR="00A13B42" w:rsidRPr="00363F67" w:rsidRDefault="00A13B42" w:rsidP="00A13B42">
            <w:pPr>
              <w:rPr>
                <w:rFonts w:ascii="Arial" w:hAnsi="Arial" w:cs="Arial"/>
                <w:b/>
                <w:bCs/>
                <w:sz w:val="20"/>
                <w:szCs w:val="20"/>
              </w:rPr>
            </w:pPr>
            <w:r w:rsidRPr="00363F67">
              <w:rPr>
                <w:rFonts w:ascii="Arial" w:hAnsi="Arial" w:cs="Arial"/>
                <w:b/>
                <w:bCs/>
                <w:sz w:val="20"/>
                <w:szCs w:val="20"/>
              </w:rPr>
              <w:t>Notes</w:t>
            </w:r>
          </w:p>
        </w:tc>
      </w:tr>
      <w:tr w:rsidR="00A13B42" w:rsidRPr="00C54975" w14:paraId="50D953CA" w14:textId="77777777" w:rsidTr="009278EF">
        <w:trPr>
          <w:gridAfter w:val="2"/>
          <w:wAfter w:w="10800" w:type="dxa"/>
          <w:trHeight w:val="350"/>
        </w:trPr>
        <w:tc>
          <w:tcPr>
            <w:tcW w:w="6300" w:type="dxa"/>
            <w:gridSpan w:val="3"/>
            <w:tcBorders>
              <w:top w:val="single" w:sz="4" w:space="0" w:color="auto"/>
              <w:left w:val="single" w:sz="8" w:space="0" w:color="auto"/>
              <w:bottom w:val="single" w:sz="4" w:space="0" w:color="auto"/>
              <w:right w:val="single" w:sz="4" w:space="0" w:color="auto"/>
            </w:tcBorders>
            <w:noWrap/>
            <w:vAlign w:val="bottom"/>
          </w:tcPr>
          <w:p w14:paraId="26E6071B" w14:textId="075A1092" w:rsidR="00A13B42" w:rsidRPr="00363F67" w:rsidRDefault="00DF5180" w:rsidP="00A13B42">
            <w:pPr>
              <w:rPr>
                <w:rFonts w:ascii="Arial" w:hAnsi="Arial" w:cs="Arial"/>
                <w:b/>
                <w:bCs/>
                <w:sz w:val="20"/>
                <w:szCs w:val="20"/>
              </w:rPr>
            </w:pPr>
            <w:r>
              <w:rPr>
                <w:rFonts w:ascii="Arial" w:hAnsi="Arial" w:cs="Arial"/>
                <w:b/>
                <w:bCs/>
                <w:sz w:val="20"/>
                <w:szCs w:val="20"/>
              </w:rPr>
              <w:t xml:space="preserve">Practicum and </w:t>
            </w:r>
            <w:r w:rsidR="00A13B42" w:rsidRPr="00363F67">
              <w:rPr>
                <w:rFonts w:ascii="Arial" w:hAnsi="Arial" w:cs="Arial"/>
                <w:b/>
                <w:bCs/>
                <w:sz w:val="20"/>
                <w:szCs w:val="20"/>
              </w:rPr>
              <w:t>Fieldwork placement in one of the three below:</w:t>
            </w:r>
          </w:p>
        </w:tc>
        <w:tc>
          <w:tcPr>
            <w:tcW w:w="1800" w:type="dxa"/>
            <w:gridSpan w:val="2"/>
            <w:tcBorders>
              <w:top w:val="single" w:sz="4" w:space="0" w:color="auto"/>
              <w:left w:val="single" w:sz="4" w:space="0" w:color="auto"/>
              <w:right w:val="single" w:sz="4" w:space="0" w:color="auto"/>
            </w:tcBorders>
            <w:vAlign w:val="bottom"/>
          </w:tcPr>
          <w:p w14:paraId="61AB53B9" w14:textId="77777777" w:rsidR="00A13B42" w:rsidRPr="00363F67" w:rsidRDefault="00A13B42" w:rsidP="00A13B42">
            <w:pPr>
              <w:rPr>
                <w:rFonts w:ascii="Arial" w:hAnsi="Arial" w:cs="Arial"/>
                <w:sz w:val="20"/>
                <w:szCs w:val="20"/>
              </w:rPr>
            </w:pPr>
            <w:r w:rsidRPr="00C54975">
              <w:rPr>
                <w:rFonts w:ascii="Arial" w:hAnsi="Arial" w:cs="Arial"/>
                <w:sz w:val="20"/>
                <w:szCs w:val="20"/>
              </w:rPr>
              <w:t> </w:t>
            </w:r>
          </w:p>
        </w:tc>
        <w:tc>
          <w:tcPr>
            <w:tcW w:w="900" w:type="dxa"/>
            <w:tcBorders>
              <w:top w:val="single" w:sz="4" w:space="0" w:color="auto"/>
              <w:left w:val="single" w:sz="4" w:space="0" w:color="auto"/>
              <w:right w:val="single" w:sz="4" w:space="0" w:color="auto"/>
            </w:tcBorders>
            <w:noWrap/>
            <w:vAlign w:val="bottom"/>
          </w:tcPr>
          <w:p w14:paraId="04B7D3E6" w14:textId="77777777" w:rsidR="00A13B42" w:rsidRPr="00363F67" w:rsidRDefault="00A13B42" w:rsidP="00A13B42">
            <w:pPr>
              <w:jc w:val="center"/>
              <w:rPr>
                <w:rFonts w:ascii="Arial" w:hAnsi="Arial" w:cs="Arial"/>
                <w:sz w:val="20"/>
                <w:szCs w:val="20"/>
              </w:rPr>
            </w:pPr>
            <w:r w:rsidRPr="00C54975">
              <w:rPr>
                <w:rFonts w:ascii="Arial" w:hAnsi="Arial" w:cs="Arial"/>
                <w:sz w:val="20"/>
                <w:szCs w:val="20"/>
              </w:rPr>
              <w:t> </w:t>
            </w:r>
          </w:p>
        </w:tc>
        <w:tc>
          <w:tcPr>
            <w:tcW w:w="900" w:type="dxa"/>
            <w:tcBorders>
              <w:top w:val="single" w:sz="4" w:space="0" w:color="auto"/>
              <w:left w:val="single" w:sz="4" w:space="0" w:color="auto"/>
              <w:right w:val="single" w:sz="4" w:space="0" w:color="auto"/>
            </w:tcBorders>
            <w:noWrap/>
            <w:vAlign w:val="bottom"/>
          </w:tcPr>
          <w:p w14:paraId="1B48E36B" w14:textId="77777777" w:rsidR="00A13B42" w:rsidRPr="00363F67" w:rsidRDefault="00A13B42" w:rsidP="00A13B42">
            <w:pPr>
              <w:rPr>
                <w:rFonts w:ascii="Arial" w:hAnsi="Arial" w:cs="Arial"/>
                <w:sz w:val="20"/>
                <w:szCs w:val="20"/>
              </w:rPr>
            </w:pPr>
            <w:r w:rsidRPr="00C54975">
              <w:rPr>
                <w:rFonts w:ascii="Arial" w:hAnsi="Arial" w:cs="Arial"/>
                <w:sz w:val="20"/>
                <w:szCs w:val="20"/>
              </w:rPr>
              <w:t> </w:t>
            </w:r>
          </w:p>
        </w:tc>
        <w:tc>
          <w:tcPr>
            <w:tcW w:w="5400" w:type="dxa"/>
            <w:tcBorders>
              <w:top w:val="nil"/>
              <w:left w:val="single" w:sz="4" w:space="0" w:color="auto"/>
              <w:bottom w:val="single" w:sz="4" w:space="0" w:color="auto"/>
              <w:right w:val="single" w:sz="8" w:space="0" w:color="auto"/>
            </w:tcBorders>
            <w:noWrap/>
            <w:vAlign w:val="bottom"/>
          </w:tcPr>
          <w:p w14:paraId="56493093" w14:textId="77777777" w:rsidR="00A13B42" w:rsidRPr="00363F67" w:rsidRDefault="00A13B42" w:rsidP="00A13B42">
            <w:pPr>
              <w:rPr>
                <w:rFonts w:ascii="Arial" w:hAnsi="Arial" w:cs="Arial"/>
                <w:sz w:val="20"/>
                <w:szCs w:val="20"/>
              </w:rPr>
            </w:pPr>
            <w:r w:rsidRPr="00C54975">
              <w:rPr>
                <w:rFonts w:ascii="Arial" w:hAnsi="Arial" w:cs="Arial"/>
                <w:sz w:val="20"/>
                <w:szCs w:val="20"/>
              </w:rPr>
              <w:t> </w:t>
            </w:r>
          </w:p>
        </w:tc>
      </w:tr>
      <w:tr w:rsidR="00DF5180" w:rsidRPr="00C54975" w14:paraId="28F0B33E" w14:textId="77777777" w:rsidTr="009278EF">
        <w:trPr>
          <w:gridAfter w:val="2"/>
          <w:wAfter w:w="10800" w:type="dxa"/>
          <w:trHeight w:val="260"/>
        </w:trPr>
        <w:tc>
          <w:tcPr>
            <w:tcW w:w="2160" w:type="dxa"/>
            <w:tcBorders>
              <w:top w:val="single" w:sz="4" w:space="0" w:color="auto"/>
              <w:left w:val="single" w:sz="4" w:space="0" w:color="auto"/>
              <w:bottom w:val="single" w:sz="4" w:space="0" w:color="auto"/>
              <w:right w:val="single" w:sz="4" w:space="0" w:color="auto"/>
            </w:tcBorders>
            <w:noWrap/>
            <w:vAlign w:val="center"/>
          </w:tcPr>
          <w:p w14:paraId="6E7FB719" w14:textId="35190A18" w:rsidR="00DF5180" w:rsidRPr="00363F67" w:rsidRDefault="00DF5180" w:rsidP="00A13B42">
            <w:pPr>
              <w:jc w:val="center"/>
              <w:rPr>
                <w:rFonts w:ascii="Arial" w:hAnsi="Arial" w:cs="Arial"/>
                <w:b/>
                <w:bCs/>
                <w:sz w:val="20"/>
                <w:szCs w:val="20"/>
              </w:rPr>
            </w:pPr>
            <w:r>
              <w:rPr>
                <w:rFonts w:ascii="Arial" w:hAnsi="Arial" w:cs="Arial"/>
                <w:b/>
                <w:bCs/>
                <w:sz w:val="20"/>
                <w:szCs w:val="20"/>
              </w:rPr>
              <w:t>CCPJ 5360</w:t>
            </w:r>
          </w:p>
        </w:tc>
        <w:tc>
          <w:tcPr>
            <w:tcW w:w="4140" w:type="dxa"/>
            <w:gridSpan w:val="2"/>
            <w:tcBorders>
              <w:top w:val="nil"/>
              <w:left w:val="single" w:sz="4" w:space="0" w:color="auto"/>
              <w:bottom w:val="nil"/>
              <w:right w:val="single" w:sz="4" w:space="0" w:color="auto"/>
            </w:tcBorders>
            <w:noWrap/>
            <w:vAlign w:val="bottom"/>
          </w:tcPr>
          <w:p w14:paraId="34A03351" w14:textId="1CA519E1" w:rsidR="00DF5180" w:rsidRPr="00363F67" w:rsidRDefault="00DF5180" w:rsidP="00A13B42">
            <w:pPr>
              <w:rPr>
                <w:rFonts w:ascii="Arial" w:hAnsi="Arial" w:cs="Arial"/>
                <w:sz w:val="20"/>
                <w:szCs w:val="20"/>
              </w:rPr>
            </w:pPr>
            <w:r>
              <w:rPr>
                <w:rFonts w:ascii="Arial" w:hAnsi="Arial" w:cs="Arial"/>
                <w:sz w:val="20"/>
                <w:szCs w:val="20"/>
              </w:rPr>
              <w:t xml:space="preserve">Practicum </w:t>
            </w:r>
          </w:p>
        </w:tc>
        <w:tc>
          <w:tcPr>
            <w:tcW w:w="1800" w:type="dxa"/>
            <w:gridSpan w:val="2"/>
            <w:tcBorders>
              <w:left w:val="single" w:sz="4" w:space="0" w:color="auto"/>
              <w:bottom w:val="nil"/>
              <w:right w:val="single" w:sz="4" w:space="0" w:color="auto"/>
            </w:tcBorders>
            <w:vAlign w:val="bottom"/>
          </w:tcPr>
          <w:p w14:paraId="00DD805F" w14:textId="77777777" w:rsidR="00DF5180" w:rsidRPr="00C54975" w:rsidRDefault="00DF5180" w:rsidP="00A13B42">
            <w:pPr>
              <w:rPr>
                <w:rFonts w:ascii="Arial" w:hAnsi="Arial" w:cs="Arial"/>
                <w:sz w:val="20"/>
                <w:szCs w:val="20"/>
              </w:rPr>
            </w:pPr>
          </w:p>
        </w:tc>
        <w:tc>
          <w:tcPr>
            <w:tcW w:w="900" w:type="dxa"/>
            <w:tcBorders>
              <w:left w:val="single" w:sz="4" w:space="0" w:color="auto"/>
              <w:bottom w:val="nil"/>
              <w:right w:val="single" w:sz="4" w:space="0" w:color="auto"/>
            </w:tcBorders>
            <w:noWrap/>
            <w:vAlign w:val="bottom"/>
          </w:tcPr>
          <w:p w14:paraId="4C927D19" w14:textId="77777777" w:rsidR="00DF5180" w:rsidRPr="00363F67" w:rsidRDefault="00DF5180" w:rsidP="00A13B42">
            <w:pPr>
              <w:jc w:val="center"/>
              <w:rPr>
                <w:rFonts w:ascii="Arial" w:hAnsi="Arial" w:cs="Arial"/>
                <w:sz w:val="20"/>
                <w:szCs w:val="20"/>
              </w:rPr>
            </w:pPr>
          </w:p>
        </w:tc>
        <w:tc>
          <w:tcPr>
            <w:tcW w:w="900" w:type="dxa"/>
            <w:tcBorders>
              <w:left w:val="single" w:sz="4" w:space="0" w:color="auto"/>
              <w:bottom w:val="nil"/>
              <w:right w:val="single" w:sz="4" w:space="0" w:color="auto"/>
            </w:tcBorders>
            <w:noWrap/>
            <w:vAlign w:val="bottom"/>
          </w:tcPr>
          <w:p w14:paraId="2AD617F4" w14:textId="77777777" w:rsidR="00DF5180" w:rsidRPr="00363F67" w:rsidRDefault="00DF5180" w:rsidP="00A13B42">
            <w:pPr>
              <w:rPr>
                <w:rFonts w:ascii="Arial" w:hAnsi="Arial" w:cs="Arial"/>
                <w:sz w:val="20"/>
                <w:szCs w:val="20"/>
              </w:rPr>
            </w:pPr>
          </w:p>
        </w:tc>
        <w:tc>
          <w:tcPr>
            <w:tcW w:w="5400" w:type="dxa"/>
            <w:tcBorders>
              <w:top w:val="single" w:sz="4" w:space="0" w:color="auto"/>
              <w:left w:val="single" w:sz="4" w:space="0" w:color="auto"/>
              <w:bottom w:val="single" w:sz="4" w:space="0" w:color="auto"/>
              <w:right w:val="single" w:sz="4" w:space="0" w:color="auto"/>
            </w:tcBorders>
            <w:noWrap/>
            <w:vAlign w:val="bottom"/>
          </w:tcPr>
          <w:p w14:paraId="7261B1D8" w14:textId="77777777" w:rsidR="00DF5180" w:rsidRPr="00363F67" w:rsidRDefault="00DF5180" w:rsidP="00A13B42">
            <w:pPr>
              <w:rPr>
                <w:rFonts w:ascii="Arial" w:hAnsi="Arial" w:cs="Arial"/>
                <w:sz w:val="20"/>
                <w:szCs w:val="20"/>
              </w:rPr>
            </w:pPr>
          </w:p>
        </w:tc>
      </w:tr>
      <w:tr w:rsidR="009278EF" w:rsidRPr="00C54975" w14:paraId="13127C0A" w14:textId="77777777" w:rsidTr="009278EF">
        <w:trPr>
          <w:gridAfter w:val="2"/>
          <w:wAfter w:w="10800" w:type="dxa"/>
          <w:trHeight w:val="260"/>
        </w:trPr>
        <w:tc>
          <w:tcPr>
            <w:tcW w:w="2160" w:type="dxa"/>
            <w:tcBorders>
              <w:top w:val="single" w:sz="4" w:space="0" w:color="auto"/>
              <w:left w:val="single" w:sz="4" w:space="0" w:color="auto"/>
              <w:bottom w:val="single" w:sz="4" w:space="0" w:color="auto"/>
              <w:right w:val="single" w:sz="4" w:space="0" w:color="auto"/>
            </w:tcBorders>
            <w:noWrap/>
            <w:vAlign w:val="center"/>
          </w:tcPr>
          <w:p w14:paraId="3C7044CC" w14:textId="3590B348" w:rsidR="009278EF" w:rsidRPr="00363F67" w:rsidRDefault="009278EF" w:rsidP="00A13B42">
            <w:pPr>
              <w:jc w:val="center"/>
              <w:rPr>
                <w:rFonts w:ascii="Arial" w:hAnsi="Arial" w:cs="Arial"/>
                <w:b/>
                <w:bCs/>
                <w:sz w:val="20"/>
                <w:szCs w:val="20"/>
              </w:rPr>
            </w:pPr>
            <w:r w:rsidRPr="00363F67">
              <w:rPr>
                <w:rFonts w:ascii="Arial" w:hAnsi="Arial" w:cs="Arial"/>
                <w:b/>
                <w:bCs/>
                <w:sz w:val="20"/>
                <w:szCs w:val="20"/>
              </w:rPr>
              <w:t>CCPJ 5263</w:t>
            </w:r>
          </w:p>
        </w:tc>
        <w:tc>
          <w:tcPr>
            <w:tcW w:w="4140" w:type="dxa"/>
            <w:gridSpan w:val="2"/>
            <w:tcBorders>
              <w:top w:val="nil"/>
              <w:left w:val="single" w:sz="4" w:space="0" w:color="auto"/>
              <w:bottom w:val="nil"/>
              <w:right w:val="single" w:sz="4" w:space="0" w:color="auto"/>
            </w:tcBorders>
            <w:noWrap/>
            <w:vAlign w:val="bottom"/>
          </w:tcPr>
          <w:p w14:paraId="3A0C2CD6" w14:textId="615D913C" w:rsidR="009278EF" w:rsidRPr="00363F67" w:rsidRDefault="009278EF" w:rsidP="00A13B42">
            <w:pPr>
              <w:rPr>
                <w:rFonts w:ascii="Arial" w:hAnsi="Arial" w:cs="Arial"/>
                <w:sz w:val="20"/>
                <w:szCs w:val="20"/>
              </w:rPr>
            </w:pPr>
            <w:r w:rsidRPr="00363F67">
              <w:rPr>
                <w:rFonts w:ascii="Arial" w:hAnsi="Arial" w:cs="Arial"/>
                <w:sz w:val="20"/>
                <w:szCs w:val="20"/>
              </w:rPr>
              <w:t>Fieldwork in Elementary School Counseling</w:t>
            </w:r>
            <w:r w:rsidRPr="00363F67">
              <w:rPr>
                <w:rFonts w:ascii="Arial" w:hAnsi="Arial" w:cs="Arial"/>
                <w:sz w:val="20"/>
                <w:szCs w:val="20"/>
                <w:vertAlign w:val="superscript"/>
              </w:rPr>
              <w:t xml:space="preserve"> 2</w:t>
            </w:r>
          </w:p>
        </w:tc>
        <w:tc>
          <w:tcPr>
            <w:tcW w:w="1800" w:type="dxa"/>
            <w:gridSpan w:val="2"/>
            <w:tcBorders>
              <w:left w:val="single" w:sz="4" w:space="0" w:color="auto"/>
              <w:bottom w:val="nil"/>
              <w:right w:val="single" w:sz="4" w:space="0" w:color="auto"/>
            </w:tcBorders>
            <w:vAlign w:val="bottom"/>
          </w:tcPr>
          <w:p w14:paraId="0020E8B6" w14:textId="77777777" w:rsidR="009278EF" w:rsidRPr="00363F67" w:rsidRDefault="009278EF" w:rsidP="00A13B42">
            <w:pPr>
              <w:rPr>
                <w:rFonts w:ascii="Arial" w:hAnsi="Arial" w:cs="Arial"/>
                <w:sz w:val="20"/>
                <w:szCs w:val="20"/>
              </w:rPr>
            </w:pPr>
            <w:r w:rsidRPr="00C54975">
              <w:rPr>
                <w:rFonts w:ascii="Arial" w:hAnsi="Arial" w:cs="Arial"/>
                <w:sz w:val="20"/>
                <w:szCs w:val="20"/>
              </w:rPr>
              <w:t> </w:t>
            </w:r>
          </w:p>
        </w:tc>
        <w:tc>
          <w:tcPr>
            <w:tcW w:w="900" w:type="dxa"/>
            <w:tcBorders>
              <w:left w:val="single" w:sz="4" w:space="0" w:color="auto"/>
              <w:bottom w:val="nil"/>
              <w:right w:val="single" w:sz="4" w:space="0" w:color="auto"/>
            </w:tcBorders>
            <w:noWrap/>
            <w:vAlign w:val="bottom"/>
          </w:tcPr>
          <w:p w14:paraId="098C2EDD" w14:textId="77777777" w:rsidR="009278EF" w:rsidRPr="00363F67" w:rsidRDefault="009278EF" w:rsidP="00A13B42">
            <w:pPr>
              <w:jc w:val="center"/>
              <w:rPr>
                <w:rFonts w:ascii="Arial" w:hAnsi="Arial" w:cs="Arial"/>
                <w:sz w:val="20"/>
                <w:szCs w:val="20"/>
              </w:rPr>
            </w:pPr>
          </w:p>
        </w:tc>
        <w:tc>
          <w:tcPr>
            <w:tcW w:w="900" w:type="dxa"/>
            <w:tcBorders>
              <w:left w:val="single" w:sz="4" w:space="0" w:color="auto"/>
              <w:bottom w:val="nil"/>
              <w:right w:val="single" w:sz="4" w:space="0" w:color="auto"/>
            </w:tcBorders>
            <w:noWrap/>
            <w:vAlign w:val="bottom"/>
          </w:tcPr>
          <w:p w14:paraId="61EE9639" w14:textId="77777777" w:rsidR="009278EF" w:rsidRPr="00363F67" w:rsidRDefault="009278EF" w:rsidP="00A13B42">
            <w:pPr>
              <w:rPr>
                <w:rFonts w:ascii="Arial" w:hAnsi="Arial" w:cs="Arial"/>
                <w:sz w:val="20"/>
                <w:szCs w:val="20"/>
              </w:rPr>
            </w:pPr>
          </w:p>
        </w:tc>
        <w:tc>
          <w:tcPr>
            <w:tcW w:w="5400" w:type="dxa"/>
            <w:tcBorders>
              <w:top w:val="single" w:sz="4" w:space="0" w:color="auto"/>
              <w:left w:val="single" w:sz="4" w:space="0" w:color="auto"/>
              <w:bottom w:val="single" w:sz="4" w:space="0" w:color="auto"/>
              <w:right w:val="single" w:sz="4" w:space="0" w:color="auto"/>
            </w:tcBorders>
            <w:noWrap/>
            <w:vAlign w:val="bottom"/>
          </w:tcPr>
          <w:p w14:paraId="1905EAEE" w14:textId="04DE9A71" w:rsidR="009278EF" w:rsidRPr="00363F67" w:rsidRDefault="009278EF" w:rsidP="00A13B42">
            <w:pPr>
              <w:rPr>
                <w:rFonts w:ascii="Arial" w:hAnsi="Arial" w:cs="Arial"/>
                <w:sz w:val="20"/>
                <w:szCs w:val="20"/>
              </w:rPr>
            </w:pPr>
            <w:r w:rsidRPr="00363F67">
              <w:rPr>
                <w:rFonts w:ascii="Arial" w:hAnsi="Arial" w:cs="Arial"/>
                <w:sz w:val="20"/>
                <w:szCs w:val="20"/>
              </w:rPr>
              <w:t xml:space="preserve">Prerequisites for all Fieldwork </w:t>
            </w:r>
            <w:r w:rsidR="00DF5180">
              <w:rPr>
                <w:rFonts w:ascii="Arial" w:hAnsi="Arial" w:cs="Arial"/>
                <w:sz w:val="20"/>
                <w:szCs w:val="20"/>
              </w:rPr>
              <w:t xml:space="preserve">and Practicum </w:t>
            </w:r>
            <w:r w:rsidRPr="00363F67">
              <w:rPr>
                <w:rFonts w:ascii="Arial" w:hAnsi="Arial" w:cs="Arial"/>
                <w:sz w:val="20"/>
                <w:szCs w:val="20"/>
              </w:rPr>
              <w:t xml:space="preserve">sections: </w:t>
            </w:r>
          </w:p>
        </w:tc>
      </w:tr>
      <w:tr w:rsidR="009278EF" w:rsidRPr="00C54975" w14:paraId="0810388D" w14:textId="77777777" w:rsidTr="009278EF">
        <w:trPr>
          <w:gridAfter w:val="2"/>
          <w:wAfter w:w="10800" w:type="dxa"/>
          <w:trHeight w:val="110"/>
        </w:trPr>
        <w:tc>
          <w:tcPr>
            <w:tcW w:w="2160" w:type="dxa"/>
            <w:tcBorders>
              <w:top w:val="single" w:sz="4" w:space="0" w:color="auto"/>
              <w:left w:val="single" w:sz="4" w:space="0" w:color="auto"/>
              <w:bottom w:val="single" w:sz="4" w:space="0" w:color="auto"/>
              <w:right w:val="single" w:sz="4" w:space="0" w:color="auto"/>
            </w:tcBorders>
            <w:noWrap/>
            <w:vAlign w:val="center"/>
          </w:tcPr>
          <w:p w14:paraId="472D3B5D" w14:textId="675C7D8C" w:rsidR="009278EF" w:rsidRPr="00363F67" w:rsidRDefault="009278EF" w:rsidP="00A13B42">
            <w:pPr>
              <w:jc w:val="center"/>
              <w:rPr>
                <w:rFonts w:ascii="Arial" w:hAnsi="Arial" w:cs="Arial"/>
                <w:b/>
                <w:bCs/>
                <w:sz w:val="20"/>
                <w:szCs w:val="20"/>
              </w:rPr>
            </w:pPr>
            <w:r w:rsidRPr="00C54975">
              <w:rPr>
                <w:rFonts w:ascii="Arial" w:hAnsi="Arial" w:cs="Arial"/>
                <w:b/>
                <w:bCs/>
                <w:sz w:val="20"/>
                <w:szCs w:val="20"/>
              </w:rPr>
              <w:t> </w:t>
            </w:r>
          </w:p>
        </w:tc>
        <w:tc>
          <w:tcPr>
            <w:tcW w:w="4140" w:type="dxa"/>
            <w:gridSpan w:val="2"/>
            <w:tcBorders>
              <w:top w:val="nil"/>
              <w:left w:val="single" w:sz="4" w:space="0" w:color="auto"/>
              <w:bottom w:val="nil"/>
              <w:right w:val="single" w:sz="4" w:space="0" w:color="auto"/>
            </w:tcBorders>
            <w:noWrap/>
            <w:vAlign w:val="bottom"/>
          </w:tcPr>
          <w:p w14:paraId="2D4B2D50" w14:textId="3054DC3E" w:rsidR="009278EF" w:rsidRPr="00363F67" w:rsidRDefault="009278EF" w:rsidP="00A13B42">
            <w:pPr>
              <w:rPr>
                <w:rFonts w:ascii="Arial" w:hAnsi="Arial" w:cs="Arial"/>
                <w:sz w:val="20"/>
                <w:szCs w:val="20"/>
              </w:rPr>
            </w:pPr>
            <w:r w:rsidRPr="00363F67">
              <w:rPr>
                <w:rFonts w:ascii="Arial" w:hAnsi="Arial" w:cs="Arial"/>
                <w:sz w:val="20"/>
                <w:szCs w:val="20"/>
              </w:rPr>
              <w:t>(2 semesters 3+3, or 3 semesters 2+2+2)</w:t>
            </w:r>
          </w:p>
        </w:tc>
        <w:tc>
          <w:tcPr>
            <w:tcW w:w="1800" w:type="dxa"/>
            <w:gridSpan w:val="2"/>
            <w:tcBorders>
              <w:top w:val="nil"/>
              <w:left w:val="single" w:sz="4" w:space="0" w:color="auto"/>
              <w:bottom w:val="nil"/>
              <w:right w:val="single" w:sz="4" w:space="0" w:color="auto"/>
            </w:tcBorders>
            <w:vAlign w:val="bottom"/>
          </w:tcPr>
          <w:p w14:paraId="38161753" w14:textId="77777777" w:rsidR="009278EF" w:rsidRPr="00363F67" w:rsidRDefault="009278EF" w:rsidP="00A13B42">
            <w:pPr>
              <w:rPr>
                <w:rFonts w:ascii="Arial" w:hAnsi="Arial" w:cs="Arial"/>
                <w:sz w:val="20"/>
                <w:szCs w:val="20"/>
              </w:rPr>
            </w:pPr>
          </w:p>
        </w:tc>
        <w:tc>
          <w:tcPr>
            <w:tcW w:w="900" w:type="dxa"/>
            <w:tcBorders>
              <w:top w:val="nil"/>
              <w:left w:val="single" w:sz="4" w:space="0" w:color="auto"/>
              <w:bottom w:val="nil"/>
              <w:right w:val="single" w:sz="4" w:space="0" w:color="auto"/>
            </w:tcBorders>
            <w:noWrap/>
            <w:vAlign w:val="bottom"/>
          </w:tcPr>
          <w:p w14:paraId="4289AD02" w14:textId="77777777" w:rsidR="009278EF" w:rsidRPr="00363F67" w:rsidRDefault="009278EF" w:rsidP="00A13B42">
            <w:pPr>
              <w:jc w:val="center"/>
              <w:rPr>
                <w:rFonts w:ascii="Arial" w:hAnsi="Arial" w:cs="Arial"/>
                <w:sz w:val="20"/>
                <w:szCs w:val="20"/>
              </w:rPr>
            </w:pPr>
          </w:p>
        </w:tc>
        <w:tc>
          <w:tcPr>
            <w:tcW w:w="900" w:type="dxa"/>
            <w:tcBorders>
              <w:top w:val="nil"/>
              <w:left w:val="single" w:sz="4" w:space="0" w:color="auto"/>
              <w:bottom w:val="nil"/>
              <w:right w:val="single" w:sz="4" w:space="0" w:color="auto"/>
            </w:tcBorders>
            <w:noWrap/>
            <w:vAlign w:val="bottom"/>
          </w:tcPr>
          <w:p w14:paraId="36BF081C" w14:textId="77777777" w:rsidR="009278EF" w:rsidRPr="00363F67" w:rsidRDefault="009278EF" w:rsidP="00A13B42">
            <w:pPr>
              <w:rPr>
                <w:rFonts w:ascii="Arial" w:hAnsi="Arial" w:cs="Arial"/>
                <w:sz w:val="20"/>
                <w:szCs w:val="20"/>
              </w:rPr>
            </w:pPr>
          </w:p>
        </w:tc>
        <w:tc>
          <w:tcPr>
            <w:tcW w:w="5400" w:type="dxa"/>
            <w:vMerge w:val="restart"/>
            <w:tcBorders>
              <w:top w:val="single" w:sz="4" w:space="0" w:color="auto"/>
              <w:left w:val="single" w:sz="4" w:space="0" w:color="auto"/>
              <w:right w:val="single" w:sz="4" w:space="0" w:color="auto"/>
            </w:tcBorders>
            <w:noWrap/>
          </w:tcPr>
          <w:p w14:paraId="59A6E09A" w14:textId="77777777" w:rsidR="009278EF" w:rsidRPr="00363F67" w:rsidRDefault="009278EF" w:rsidP="00A13B42">
            <w:pPr>
              <w:rPr>
                <w:rFonts w:ascii="Arial" w:hAnsi="Arial" w:cs="Arial"/>
                <w:sz w:val="20"/>
                <w:szCs w:val="20"/>
              </w:rPr>
            </w:pPr>
            <w:r w:rsidRPr="00363F67">
              <w:rPr>
                <w:rFonts w:ascii="Arial" w:hAnsi="Arial" w:cs="Arial"/>
                <w:sz w:val="20"/>
                <w:szCs w:val="20"/>
              </w:rPr>
              <w:t>CCPJ 4064; CCPJ 4560, CCPJ 5062; CCPJ 5371;</w:t>
            </w:r>
          </w:p>
          <w:p w14:paraId="72036A41" w14:textId="760DB859" w:rsidR="009278EF" w:rsidRPr="00363F67" w:rsidRDefault="009278EF" w:rsidP="00B52DFD">
            <w:pPr>
              <w:rPr>
                <w:rFonts w:ascii="Arial" w:hAnsi="Arial" w:cs="Arial"/>
                <w:sz w:val="20"/>
                <w:szCs w:val="20"/>
              </w:rPr>
            </w:pPr>
            <w:r w:rsidRPr="00363F67">
              <w:rPr>
                <w:rFonts w:ascii="Arial" w:hAnsi="Arial" w:cs="Arial"/>
                <w:sz w:val="20"/>
                <w:szCs w:val="20"/>
              </w:rPr>
              <w:t>CCPJ 5025</w:t>
            </w:r>
          </w:p>
        </w:tc>
      </w:tr>
      <w:tr w:rsidR="009278EF" w:rsidRPr="00C54975" w14:paraId="7AF1920E" w14:textId="77777777" w:rsidTr="009278EF">
        <w:trPr>
          <w:gridAfter w:val="2"/>
          <w:wAfter w:w="10800" w:type="dxa"/>
          <w:trHeight w:val="122"/>
        </w:trPr>
        <w:tc>
          <w:tcPr>
            <w:tcW w:w="2160" w:type="dxa"/>
            <w:tcBorders>
              <w:top w:val="single" w:sz="4" w:space="0" w:color="auto"/>
              <w:left w:val="single" w:sz="4" w:space="0" w:color="auto"/>
              <w:bottom w:val="single" w:sz="4" w:space="0" w:color="auto"/>
              <w:right w:val="single" w:sz="4" w:space="0" w:color="auto"/>
            </w:tcBorders>
            <w:noWrap/>
            <w:vAlign w:val="center"/>
          </w:tcPr>
          <w:p w14:paraId="7156334A" w14:textId="75969377" w:rsidR="009278EF" w:rsidRPr="00363F67" w:rsidRDefault="009278EF" w:rsidP="00A13B42">
            <w:pPr>
              <w:jc w:val="center"/>
              <w:rPr>
                <w:rFonts w:ascii="Arial" w:hAnsi="Arial" w:cs="Arial"/>
                <w:b/>
                <w:bCs/>
                <w:sz w:val="20"/>
                <w:szCs w:val="20"/>
              </w:rPr>
            </w:pPr>
            <w:r w:rsidRPr="00363F67">
              <w:rPr>
                <w:rFonts w:ascii="Arial" w:hAnsi="Arial" w:cs="Arial"/>
                <w:b/>
                <w:bCs/>
                <w:sz w:val="20"/>
                <w:szCs w:val="20"/>
              </w:rPr>
              <w:t>Or</w:t>
            </w:r>
          </w:p>
        </w:tc>
        <w:tc>
          <w:tcPr>
            <w:tcW w:w="4140" w:type="dxa"/>
            <w:gridSpan w:val="2"/>
            <w:tcBorders>
              <w:top w:val="nil"/>
              <w:left w:val="single" w:sz="4" w:space="0" w:color="auto"/>
              <w:right w:val="single" w:sz="4" w:space="0" w:color="auto"/>
            </w:tcBorders>
            <w:noWrap/>
            <w:vAlign w:val="bottom"/>
          </w:tcPr>
          <w:p w14:paraId="12FA9552" w14:textId="77777777" w:rsidR="009278EF" w:rsidRPr="00363F67" w:rsidRDefault="009278EF" w:rsidP="00A13B42">
            <w:pPr>
              <w:rPr>
                <w:rFonts w:ascii="Arial" w:hAnsi="Arial" w:cs="Arial"/>
                <w:sz w:val="20"/>
                <w:szCs w:val="20"/>
              </w:rPr>
            </w:pPr>
          </w:p>
        </w:tc>
        <w:tc>
          <w:tcPr>
            <w:tcW w:w="1800" w:type="dxa"/>
            <w:gridSpan w:val="2"/>
            <w:tcBorders>
              <w:top w:val="nil"/>
              <w:left w:val="single" w:sz="4" w:space="0" w:color="auto"/>
              <w:bottom w:val="nil"/>
              <w:right w:val="single" w:sz="4" w:space="0" w:color="auto"/>
            </w:tcBorders>
            <w:vAlign w:val="bottom"/>
          </w:tcPr>
          <w:p w14:paraId="323F32F2" w14:textId="77777777" w:rsidR="009278EF" w:rsidRPr="00363F67" w:rsidRDefault="009278EF" w:rsidP="00A13B42">
            <w:pPr>
              <w:rPr>
                <w:rFonts w:ascii="Arial" w:hAnsi="Arial" w:cs="Arial"/>
                <w:sz w:val="20"/>
                <w:szCs w:val="20"/>
              </w:rPr>
            </w:pPr>
            <w:r w:rsidRPr="00C54975">
              <w:rPr>
                <w:rFonts w:ascii="Arial" w:hAnsi="Arial" w:cs="Arial"/>
                <w:sz w:val="20"/>
                <w:szCs w:val="20"/>
              </w:rPr>
              <w:t> </w:t>
            </w:r>
          </w:p>
        </w:tc>
        <w:tc>
          <w:tcPr>
            <w:tcW w:w="900" w:type="dxa"/>
            <w:tcBorders>
              <w:top w:val="nil"/>
              <w:left w:val="single" w:sz="4" w:space="0" w:color="auto"/>
              <w:bottom w:val="nil"/>
              <w:right w:val="single" w:sz="4" w:space="0" w:color="auto"/>
            </w:tcBorders>
            <w:noWrap/>
            <w:vAlign w:val="bottom"/>
          </w:tcPr>
          <w:p w14:paraId="3D9244AE" w14:textId="77777777" w:rsidR="009278EF" w:rsidRPr="00363F67" w:rsidRDefault="009278EF" w:rsidP="00A13B42">
            <w:pPr>
              <w:jc w:val="center"/>
              <w:rPr>
                <w:rFonts w:ascii="Arial" w:hAnsi="Arial" w:cs="Arial"/>
                <w:sz w:val="20"/>
                <w:szCs w:val="20"/>
              </w:rPr>
            </w:pPr>
          </w:p>
        </w:tc>
        <w:tc>
          <w:tcPr>
            <w:tcW w:w="900" w:type="dxa"/>
            <w:tcBorders>
              <w:top w:val="nil"/>
              <w:left w:val="single" w:sz="4" w:space="0" w:color="auto"/>
              <w:bottom w:val="nil"/>
              <w:right w:val="single" w:sz="4" w:space="0" w:color="auto"/>
            </w:tcBorders>
            <w:noWrap/>
            <w:vAlign w:val="bottom"/>
          </w:tcPr>
          <w:p w14:paraId="2F61AE17" w14:textId="77777777" w:rsidR="009278EF" w:rsidRPr="00363F67" w:rsidRDefault="009278EF" w:rsidP="00A13B42">
            <w:pPr>
              <w:rPr>
                <w:rFonts w:ascii="Arial" w:hAnsi="Arial" w:cs="Arial"/>
                <w:sz w:val="20"/>
                <w:szCs w:val="20"/>
              </w:rPr>
            </w:pPr>
          </w:p>
        </w:tc>
        <w:tc>
          <w:tcPr>
            <w:tcW w:w="5400" w:type="dxa"/>
            <w:vMerge/>
            <w:tcBorders>
              <w:left w:val="single" w:sz="4" w:space="0" w:color="auto"/>
              <w:right w:val="single" w:sz="4" w:space="0" w:color="auto"/>
            </w:tcBorders>
            <w:vAlign w:val="center"/>
          </w:tcPr>
          <w:p w14:paraId="51606AE4" w14:textId="77777777" w:rsidR="009278EF" w:rsidRPr="00363F67" w:rsidRDefault="009278EF" w:rsidP="00A13B42">
            <w:pPr>
              <w:rPr>
                <w:rFonts w:ascii="Arial" w:hAnsi="Arial" w:cs="Arial"/>
                <w:sz w:val="20"/>
                <w:szCs w:val="20"/>
              </w:rPr>
            </w:pPr>
          </w:p>
        </w:tc>
      </w:tr>
      <w:tr w:rsidR="009278EF" w:rsidRPr="00C54975" w14:paraId="5982D0F6" w14:textId="77777777" w:rsidTr="009278EF">
        <w:trPr>
          <w:gridAfter w:val="2"/>
          <w:wAfter w:w="10800" w:type="dxa"/>
          <w:trHeight w:val="128"/>
        </w:trPr>
        <w:tc>
          <w:tcPr>
            <w:tcW w:w="2160" w:type="dxa"/>
            <w:tcBorders>
              <w:top w:val="single" w:sz="4" w:space="0" w:color="auto"/>
              <w:left w:val="single" w:sz="4" w:space="0" w:color="auto"/>
              <w:right w:val="single" w:sz="4" w:space="0" w:color="auto"/>
            </w:tcBorders>
            <w:noWrap/>
            <w:vAlign w:val="center"/>
          </w:tcPr>
          <w:p w14:paraId="207D0C23" w14:textId="3510D03D" w:rsidR="009278EF" w:rsidRPr="00363F67" w:rsidRDefault="009278EF" w:rsidP="00A13B42">
            <w:pPr>
              <w:jc w:val="center"/>
              <w:rPr>
                <w:rFonts w:ascii="Arial" w:hAnsi="Arial" w:cs="Arial"/>
                <w:b/>
                <w:bCs/>
                <w:sz w:val="20"/>
                <w:szCs w:val="20"/>
              </w:rPr>
            </w:pPr>
            <w:r w:rsidRPr="00363F67">
              <w:rPr>
                <w:rFonts w:ascii="Arial" w:hAnsi="Arial" w:cs="Arial"/>
                <w:b/>
                <w:bCs/>
                <w:sz w:val="20"/>
                <w:szCs w:val="20"/>
              </w:rPr>
              <w:t>CCPJ 5265</w:t>
            </w:r>
          </w:p>
        </w:tc>
        <w:tc>
          <w:tcPr>
            <w:tcW w:w="4140" w:type="dxa"/>
            <w:gridSpan w:val="2"/>
            <w:tcBorders>
              <w:top w:val="nil"/>
              <w:left w:val="single" w:sz="4" w:space="0" w:color="auto"/>
              <w:right w:val="single" w:sz="4" w:space="0" w:color="auto"/>
            </w:tcBorders>
            <w:noWrap/>
            <w:vAlign w:val="bottom"/>
          </w:tcPr>
          <w:p w14:paraId="784767AA" w14:textId="7A4D7E7D" w:rsidR="009278EF" w:rsidRPr="00363F67" w:rsidRDefault="009278EF" w:rsidP="00A13B42">
            <w:pPr>
              <w:rPr>
                <w:rFonts w:ascii="Arial" w:hAnsi="Arial" w:cs="Arial"/>
                <w:sz w:val="20"/>
                <w:szCs w:val="20"/>
              </w:rPr>
            </w:pPr>
            <w:r w:rsidRPr="00363F67">
              <w:rPr>
                <w:rFonts w:ascii="Arial" w:hAnsi="Arial" w:cs="Arial"/>
                <w:sz w:val="20"/>
                <w:szCs w:val="20"/>
              </w:rPr>
              <w:t>Fieldwork in Secondary School Counseling</w:t>
            </w:r>
            <w:r w:rsidRPr="00363F67">
              <w:rPr>
                <w:rFonts w:ascii="Arial" w:hAnsi="Arial" w:cs="Arial"/>
                <w:sz w:val="20"/>
                <w:szCs w:val="20"/>
                <w:vertAlign w:val="superscript"/>
              </w:rPr>
              <w:t xml:space="preserve"> 2</w:t>
            </w:r>
          </w:p>
        </w:tc>
        <w:tc>
          <w:tcPr>
            <w:tcW w:w="1800" w:type="dxa"/>
            <w:gridSpan w:val="2"/>
            <w:tcBorders>
              <w:top w:val="nil"/>
              <w:left w:val="single" w:sz="4" w:space="0" w:color="auto"/>
              <w:bottom w:val="nil"/>
              <w:right w:val="single" w:sz="4" w:space="0" w:color="auto"/>
            </w:tcBorders>
            <w:vAlign w:val="bottom"/>
          </w:tcPr>
          <w:p w14:paraId="6660D380" w14:textId="77777777" w:rsidR="009278EF" w:rsidRPr="00363F67" w:rsidRDefault="009278EF" w:rsidP="00A13B42">
            <w:pPr>
              <w:rPr>
                <w:rFonts w:ascii="Arial" w:hAnsi="Arial" w:cs="Arial"/>
                <w:sz w:val="20"/>
                <w:szCs w:val="20"/>
              </w:rPr>
            </w:pPr>
          </w:p>
        </w:tc>
        <w:tc>
          <w:tcPr>
            <w:tcW w:w="900" w:type="dxa"/>
            <w:tcBorders>
              <w:top w:val="nil"/>
              <w:left w:val="single" w:sz="4" w:space="0" w:color="auto"/>
              <w:bottom w:val="nil"/>
              <w:right w:val="single" w:sz="4" w:space="0" w:color="auto"/>
            </w:tcBorders>
            <w:noWrap/>
            <w:vAlign w:val="bottom"/>
          </w:tcPr>
          <w:p w14:paraId="2B9EC153" w14:textId="77777777" w:rsidR="009278EF" w:rsidRPr="00363F67" w:rsidRDefault="009278EF" w:rsidP="00A13B42">
            <w:pPr>
              <w:jc w:val="center"/>
              <w:rPr>
                <w:rFonts w:ascii="Arial" w:hAnsi="Arial" w:cs="Arial"/>
                <w:sz w:val="20"/>
                <w:szCs w:val="20"/>
              </w:rPr>
            </w:pPr>
          </w:p>
        </w:tc>
        <w:tc>
          <w:tcPr>
            <w:tcW w:w="900" w:type="dxa"/>
            <w:tcBorders>
              <w:top w:val="nil"/>
              <w:left w:val="single" w:sz="4" w:space="0" w:color="auto"/>
              <w:bottom w:val="nil"/>
              <w:right w:val="single" w:sz="4" w:space="0" w:color="auto"/>
            </w:tcBorders>
            <w:noWrap/>
            <w:vAlign w:val="bottom"/>
          </w:tcPr>
          <w:p w14:paraId="046B4F3E" w14:textId="77777777" w:rsidR="009278EF" w:rsidRPr="00363F67" w:rsidRDefault="009278EF" w:rsidP="00A13B42">
            <w:pPr>
              <w:rPr>
                <w:rFonts w:ascii="Arial" w:hAnsi="Arial" w:cs="Arial"/>
                <w:sz w:val="20"/>
                <w:szCs w:val="20"/>
              </w:rPr>
            </w:pPr>
          </w:p>
        </w:tc>
        <w:tc>
          <w:tcPr>
            <w:tcW w:w="5400" w:type="dxa"/>
            <w:vMerge/>
            <w:tcBorders>
              <w:left w:val="single" w:sz="4" w:space="0" w:color="auto"/>
              <w:bottom w:val="single" w:sz="4" w:space="0" w:color="auto"/>
              <w:right w:val="single" w:sz="4" w:space="0" w:color="auto"/>
            </w:tcBorders>
            <w:noWrap/>
            <w:vAlign w:val="center"/>
          </w:tcPr>
          <w:p w14:paraId="23CBB8F2" w14:textId="77777777" w:rsidR="009278EF" w:rsidRPr="00363F67" w:rsidRDefault="009278EF" w:rsidP="00A13B42">
            <w:pPr>
              <w:rPr>
                <w:rFonts w:ascii="Arial" w:hAnsi="Arial" w:cs="Arial"/>
                <w:sz w:val="20"/>
                <w:szCs w:val="20"/>
              </w:rPr>
            </w:pPr>
          </w:p>
        </w:tc>
      </w:tr>
      <w:tr w:rsidR="009278EF" w:rsidRPr="00C54975" w14:paraId="71408C32" w14:textId="77777777" w:rsidTr="009278EF">
        <w:trPr>
          <w:gridAfter w:val="2"/>
          <w:wAfter w:w="10800" w:type="dxa"/>
          <w:trHeight w:val="110"/>
        </w:trPr>
        <w:tc>
          <w:tcPr>
            <w:tcW w:w="2160" w:type="dxa"/>
            <w:tcBorders>
              <w:left w:val="single" w:sz="4" w:space="0" w:color="auto"/>
              <w:bottom w:val="single" w:sz="4" w:space="0" w:color="auto"/>
              <w:right w:val="single" w:sz="4" w:space="0" w:color="auto"/>
            </w:tcBorders>
            <w:noWrap/>
            <w:vAlign w:val="bottom"/>
          </w:tcPr>
          <w:p w14:paraId="0A975E4A" w14:textId="669F3FFF" w:rsidR="009278EF" w:rsidRPr="00363F67" w:rsidRDefault="009278EF" w:rsidP="00A13B42">
            <w:pPr>
              <w:jc w:val="center"/>
              <w:rPr>
                <w:rFonts w:ascii="Arial" w:hAnsi="Arial" w:cs="Arial"/>
                <w:b/>
                <w:bCs/>
                <w:sz w:val="20"/>
                <w:szCs w:val="20"/>
              </w:rPr>
            </w:pPr>
            <w:r w:rsidRPr="00C54975">
              <w:rPr>
                <w:rFonts w:ascii="Arial" w:hAnsi="Arial" w:cs="Arial"/>
                <w:sz w:val="20"/>
                <w:szCs w:val="20"/>
              </w:rPr>
              <w:t> </w:t>
            </w:r>
          </w:p>
        </w:tc>
        <w:tc>
          <w:tcPr>
            <w:tcW w:w="4140" w:type="dxa"/>
            <w:gridSpan w:val="2"/>
            <w:tcBorders>
              <w:left w:val="single" w:sz="4" w:space="0" w:color="auto"/>
              <w:bottom w:val="single" w:sz="4" w:space="0" w:color="auto"/>
              <w:right w:val="single" w:sz="4" w:space="0" w:color="auto"/>
            </w:tcBorders>
            <w:noWrap/>
            <w:vAlign w:val="bottom"/>
          </w:tcPr>
          <w:p w14:paraId="6C08E617" w14:textId="3740F95D" w:rsidR="009278EF" w:rsidRPr="00363F67" w:rsidRDefault="009278EF" w:rsidP="00A13B42">
            <w:pPr>
              <w:rPr>
                <w:rFonts w:ascii="Arial" w:hAnsi="Arial" w:cs="Arial"/>
                <w:sz w:val="20"/>
                <w:szCs w:val="20"/>
              </w:rPr>
            </w:pPr>
            <w:r w:rsidRPr="00363F67">
              <w:rPr>
                <w:rFonts w:ascii="Arial" w:hAnsi="Arial" w:cs="Arial"/>
                <w:sz w:val="20"/>
                <w:szCs w:val="20"/>
              </w:rPr>
              <w:t>(2 semesters 3+3, or 3 semesters 2+2+2)</w:t>
            </w:r>
          </w:p>
        </w:tc>
        <w:tc>
          <w:tcPr>
            <w:tcW w:w="1800" w:type="dxa"/>
            <w:gridSpan w:val="2"/>
            <w:tcBorders>
              <w:top w:val="nil"/>
              <w:left w:val="single" w:sz="4" w:space="0" w:color="auto"/>
              <w:bottom w:val="nil"/>
              <w:right w:val="single" w:sz="4" w:space="0" w:color="auto"/>
            </w:tcBorders>
            <w:vAlign w:val="bottom"/>
          </w:tcPr>
          <w:p w14:paraId="2C6FFCD0" w14:textId="77777777" w:rsidR="009278EF" w:rsidRPr="00363F67" w:rsidRDefault="009278EF" w:rsidP="00A13B42">
            <w:pPr>
              <w:rPr>
                <w:rFonts w:ascii="Arial" w:hAnsi="Arial" w:cs="Arial"/>
                <w:sz w:val="20"/>
                <w:szCs w:val="20"/>
              </w:rPr>
            </w:pPr>
          </w:p>
        </w:tc>
        <w:tc>
          <w:tcPr>
            <w:tcW w:w="900" w:type="dxa"/>
            <w:tcBorders>
              <w:top w:val="nil"/>
              <w:left w:val="single" w:sz="4" w:space="0" w:color="auto"/>
              <w:bottom w:val="nil"/>
              <w:right w:val="single" w:sz="4" w:space="0" w:color="auto"/>
            </w:tcBorders>
            <w:noWrap/>
            <w:vAlign w:val="bottom"/>
          </w:tcPr>
          <w:p w14:paraId="5F428629" w14:textId="77777777" w:rsidR="009278EF" w:rsidRPr="00363F67" w:rsidRDefault="009278EF" w:rsidP="00A13B42">
            <w:pPr>
              <w:jc w:val="center"/>
              <w:rPr>
                <w:rFonts w:ascii="Arial" w:hAnsi="Arial" w:cs="Arial"/>
                <w:sz w:val="20"/>
                <w:szCs w:val="20"/>
              </w:rPr>
            </w:pPr>
          </w:p>
        </w:tc>
        <w:tc>
          <w:tcPr>
            <w:tcW w:w="900" w:type="dxa"/>
            <w:tcBorders>
              <w:top w:val="nil"/>
              <w:left w:val="single" w:sz="4" w:space="0" w:color="auto"/>
              <w:bottom w:val="nil"/>
              <w:right w:val="single" w:sz="4" w:space="0" w:color="auto"/>
            </w:tcBorders>
            <w:noWrap/>
            <w:vAlign w:val="bottom"/>
          </w:tcPr>
          <w:p w14:paraId="1621C17E" w14:textId="77777777" w:rsidR="009278EF" w:rsidRPr="00363F67" w:rsidRDefault="009278EF" w:rsidP="00A13B42">
            <w:pPr>
              <w:rPr>
                <w:rFonts w:ascii="Arial" w:hAnsi="Arial" w:cs="Arial"/>
                <w:sz w:val="20"/>
                <w:szCs w:val="20"/>
              </w:rPr>
            </w:pPr>
          </w:p>
        </w:tc>
        <w:tc>
          <w:tcPr>
            <w:tcW w:w="5400" w:type="dxa"/>
            <w:tcBorders>
              <w:top w:val="single" w:sz="4" w:space="0" w:color="auto"/>
              <w:left w:val="single" w:sz="4" w:space="0" w:color="auto"/>
              <w:bottom w:val="single" w:sz="4" w:space="0" w:color="auto"/>
              <w:right w:val="single" w:sz="4" w:space="0" w:color="auto"/>
            </w:tcBorders>
            <w:vAlign w:val="center"/>
          </w:tcPr>
          <w:p w14:paraId="2808B626" w14:textId="77777777" w:rsidR="009278EF" w:rsidRPr="00363F67" w:rsidRDefault="009278EF" w:rsidP="00A13B42">
            <w:pPr>
              <w:rPr>
                <w:rFonts w:ascii="Arial" w:hAnsi="Arial" w:cs="Arial"/>
                <w:sz w:val="20"/>
                <w:szCs w:val="20"/>
              </w:rPr>
            </w:pPr>
            <w:r w:rsidRPr="00C54975">
              <w:rPr>
                <w:rFonts w:ascii="Arial" w:hAnsi="Arial" w:cs="Arial"/>
                <w:sz w:val="20"/>
                <w:szCs w:val="20"/>
              </w:rPr>
              <w:t> </w:t>
            </w:r>
          </w:p>
        </w:tc>
      </w:tr>
      <w:tr w:rsidR="009278EF" w:rsidRPr="00C54975" w14:paraId="656DCF11" w14:textId="77777777" w:rsidTr="009278EF">
        <w:trPr>
          <w:gridAfter w:val="2"/>
          <w:wAfter w:w="10800" w:type="dxa"/>
          <w:trHeight w:val="300"/>
        </w:trPr>
        <w:tc>
          <w:tcPr>
            <w:tcW w:w="2160" w:type="dxa"/>
            <w:tcBorders>
              <w:top w:val="single" w:sz="4" w:space="0" w:color="auto"/>
              <w:left w:val="single" w:sz="4" w:space="0" w:color="auto"/>
              <w:bottom w:val="nil"/>
              <w:right w:val="nil"/>
            </w:tcBorders>
            <w:noWrap/>
            <w:vAlign w:val="bottom"/>
          </w:tcPr>
          <w:p w14:paraId="544F4370" w14:textId="52AB3136" w:rsidR="009278EF" w:rsidRPr="00363F67" w:rsidRDefault="009278EF" w:rsidP="00A13B42">
            <w:pPr>
              <w:jc w:val="center"/>
              <w:rPr>
                <w:rFonts w:ascii="Arial" w:hAnsi="Arial" w:cs="Arial"/>
                <w:b/>
                <w:bCs/>
                <w:sz w:val="20"/>
                <w:szCs w:val="20"/>
              </w:rPr>
            </w:pPr>
          </w:p>
        </w:tc>
        <w:tc>
          <w:tcPr>
            <w:tcW w:w="4140" w:type="dxa"/>
            <w:gridSpan w:val="2"/>
            <w:tcBorders>
              <w:top w:val="single" w:sz="4" w:space="0" w:color="auto"/>
              <w:left w:val="nil"/>
              <w:bottom w:val="nil"/>
              <w:right w:val="nil"/>
            </w:tcBorders>
            <w:noWrap/>
            <w:vAlign w:val="bottom"/>
          </w:tcPr>
          <w:p w14:paraId="7FDB0177" w14:textId="77777777" w:rsidR="009278EF" w:rsidRPr="00363F67" w:rsidRDefault="009278EF" w:rsidP="00A13B42">
            <w:pPr>
              <w:rPr>
                <w:rFonts w:ascii="Arial" w:hAnsi="Arial" w:cs="Arial"/>
                <w:sz w:val="20"/>
                <w:szCs w:val="20"/>
              </w:rPr>
            </w:pPr>
          </w:p>
        </w:tc>
        <w:tc>
          <w:tcPr>
            <w:tcW w:w="1800" w:type="dxa"/>
            <w:gridSpan w:val="2"/>
            <w:tcBorders>
              <w:top w:val="single" w:sz="4" w:space="0" w:color="auto"/>
              <w:left w:val="nil"/>
              <w:bottom w:val="nil"/>
              <w:right w:val="nil"/>
            </w:tcBorders>
            <w:vAlign w:val="bottom"/>
          </w:tcPr>
          <w:p w14:paraId="0FD43402" w14:textId="2530B5C1" w:rsidR="009278EF" w:rsidRPr="00363F67" w:rsidRDefault="009278EF" w:rsidP="00A13B42">
            <w:pPr>
              <w:rPr>
                <w:rFonts w:ascii="Arial" w:hAnsi="Arial" w:cs="Arial"/>
                <w:sz w:val="20"/>
                <w:szCs w:val="20"/>
              </w:rPr>
            </w:pPr>
          </w:p>
        </w:tc>
        <w:tc>
          <w:tcPr>
            <w:tcW w:w="900" w:type="dxa"/>
            <w:tcBorders>
              <w:top w:val="single" w:sz="4" w:space="0" w:color="auto"/>
              <w:left w:val="nil"/>
              <w:bottom w:val="nil"/>
              <w:right w:val="nil"/>
            </w:tcBorders>
            <w:noWrap/>
            <w:vAlign w:val="bottom"/>
          </w:tcPr>
          <w:p w14:paraId="5ADBFB47" w14:textId="77777777" w:rsidR="009278EF" w:rsidRPr="00363F67" w:rsidRDefault="009278EF" w:rsidP="00A13B42">
            <w:pPr>
              <w:jc w:val="center"/>
              <w:rPr>
                <w:rFonts w:ascii="Arial" w:hAnsi="Arial" w:cs="Arial"/>
                <w:sz w:val="20"/>
                <w:szCs w:val="20"/>
              </w:rPr>
            </w:pPr>
          </w:p>
        </w:tc>
        <w:tc>
          <w:tcPr>
            <w:tcW w:w="900" w:type="dxa"/>
            <w:tcBorders>
              <w:top w:val="single" w:sz="4" w:space="0" w:color="auto"/>
              <w:left w:val="nil"/>
              <w:bottom w:val="nil"/>
              <w:right w:val="nil"/>
            </w:tcBorders>
            <w:noWrap/>
            <w:vAlign w:val="bottom"/>
          </w:tcPr>
          <w:p w14:paraId="4443C8BB" w14:textId="77777777" w:rsidR="009278EF" w:rsidRPr="00363F67" w:rsidRDefault="009278EF" w:rsidP="00A13B42">
            <w:pPr>
              <w:rPr>
                <w:rFonts w:ascii="Arial" w:hAnsi="Arial" w:cs="Arial"/>
                <w:sz w:val="20"/>
                <w:szCs w:val="20"/>
              </w:rPr>
            </w:pPr>
          </w:p>
        </w:tc>
        <w:tc>
          <w:tcPr>
            <w:tcW w:w="5400" w:type="dxa"/>
            <w:tcBorders>
              <w:top w:val="single" w:sz="4" w:space="0" w:color="auto"/>
              <w:left w:val="nil"/>
              <w:bottom w:val="nil"/>
              <w:right w:val="single" w:sz="4" w:space="0" w:color="auto"/>
            </w:tcBorders>
            <w:vAlign w:val="bottom"/>
          </w:tcPr>
          <w:p w14:paraId="77788406" w14:textId="58B97352" w:rsidR="009278EF" w:rsidRPr="00363F67" w:rsidRDefault="009278EF" w:rsidP="00A13B42">
            <w:pPr>
              <w:rPr>
                <w:rFonts w:ascii="Arial" w:hAnsi="Arial" w:cs="Arial"/>
                <w:sz w:val="20"/>
                <w:szCs w:val="20"/>
              </w:rPr>
            </w:pPr>
          </w:p>
        </w:tc>
      </w:tr>
      <w:tr w:rsidR="009278EF" w:rsidRPr="00C54975" w14:paraId="1A56D469" w14:textId="4C5754D9" w:rsidTr="009278EF">
        <w:trPr>
          <w:gridAfter w:val="1"/>
          <w:wAfter w:w="5400" w:type="dxa"/>
          <w:trHeight w:val="203"/>
        </w:trPr>
        <w:tc>
          <w:tcPr>
            <w:tcW w:w="8100" w:type="dxa"/>
            <w:gridSpan w:val="5"/>
            <w:tcBorders>
              <w:top w:val="nil"/>
              <w:left w:val="single" w:sz="4" w:space="0" w:color="auto"/>
              <w:bottom w:val="nil"/>
              <w:right w:val="nil"/>
            </w:tcBorders>
            <w:noWrap/>
            <w:vAlign w:val="bottom"/>
          </w:tcPr>
          <w:p w14:paraId="4BAC393C" w14:textId="6AD7A263" w:rsidR="009278EF" w:rsidRPr="00363F67" w:rsidRDefault="009278EF" w:rsidP="00A13B42">
            <w:pPr>
              <w:rPr>
                <w:rFonts w:ascii="Arial" w:hAnsi="Arial" w:cs="Arial"/>
                <w:b/>
                <w:bCs/>
                <w:sz w:val="20"/>
                <w:szCs w:val="20"/>
              </w:rPr>
            </w:pPr>
            <w:r w:rsidRPr="00363F67">
              <w:rPr>
                <w:rFonts w:ascii="Arial" w:hAnsi="Arial" w:cs="Arial"/>
                <w:b/>
                <w:bCs/>
                <w:sz w:val="20"/>
                <w:szCs w:val="20"/>
              </w:rPr>
              <w:t>GRAND TOTAL SEMESTER HOURS REQUIRED:</w:t>
            </w:r>
            <w:r w:rsidR="00DF5180">
              <w:rPr>
                <w:rFonts w:ascii="Arial" w:hAnsi="Arial" w:cs="Arial"/>
                <w:b/>
                <w:bCs/>
                <w:sz w:val="20"/>
                <w:szCs w:val="20"/>
              </w:rPr>
              <w:t xml:space="preserve"> 60</w:t>
            </w:r>
          </w:p>
        </w:tc>
        <w:tc>
          <w:tcPr>
            <w:tcW w:w="900" w:type="dxa"/>
            <w:tcBorders>
              <w:top w:val="nil"/>
              <w:left w:val="nil"/>
              <w:bottom w:val="nil"/>
              <w:right w:val="nil"/>
            </w:tcBorders>
            <w:noWrap/>
            <w:vAlign w:val="bottom"/>
          </w:tcPr>
          <w:p w14:paraId="291C8D3D" w14:textId="77777777" w:rsidR="009278EF" w:rsidRPr="00363F67" w:rsidRDefault="009278EF" w:rsidP="00A13B42">
            <w:pPr>
              <w:jc w:val="center"/>
              <w:rPr>
                <w:rFonts w:ascii="Arial" w:hAnsi="Arial" w:cs="Arial"/>
                <w:sz w:val="20"/>
                <w:szCs w:val="20"/>
              </w:rPr>
            </w:pPr>
          </w:p>
        </w:tc>
        <w:tc>
          <w:tcPr>
            <w:tcW w:w="900" w:type="dxa"/>
            <w:tcBorders>
              <w:top w:val="nil"/>
              <w:left w:val="nil"/>
              <w:bottom w:val="nil"/>
              <w:right w:val="nil"/>
            </w:tcBorders>
            <w:noWrap/>
            <w:vAlign w:val="bottom"/>
          </w:tcPr>
          <w:p w14:paraId="476319DA" w14:textId="77777777" w:rsidR="009278EF" w:rsidRPr="00363F67" w:rsidRDefault="009278EF" w:rsidP="00A13B42">
            <w:pPr>
              <w:rPr>
                <w:rFonts w:ascii="Arial" w:hAnsi="Arial" w:cs="Arial"/>
                <w:sz w:val="20"/>
                <w:szCs w:val="20"/>
              </w:rPr>
            </w:pPr>
          </w:p>
        </w:tc>
        <w:tc>
          <w:tcPr>
            <w:tcW w:w="5400" w:type="dxa"/>
            <w:tcBorders>
              <w:top w:val="nil"/>
              <w:left w:val="nil"/>
              <w:bottom w:val="nil"/>
              <w:right w:val="nil"/>
            </w:tcBorders>
            <w:noWrap/>
            <w:vAlign w:val="bottom"/>
          </w:tcPr>
          <w:p w14:paraId="3FE39EFB" w14:textId="4A28294E" w:rsidR="009278EF" w:rsidRPr="00363F67" w:rsidRDefault="009278EF" w:rsidP="00A13B42">
            <w:pPr>
              <w:rPr>
                <w:rFonts w:ascii="Arial" w:hAnsi="Arial" w:cs="Arial"/>
                <w:b/>
                <w:bCs/>
                <w:sz w:val="20"/>
                <w:szCs w:val="20"/>
              </w:rPr>
            </w:pPr>
          </w:p>
        </w:tc>
        <w:tc>
          <w:tcPr>
            <w:tcW w:w="5400" w:type="dxa"/>
            <w:tcBorders>
              <w:top w:val="nil"/>
              <w:left w:val="nil"/>
              <w:bottom w:val="nil"/>
              <w:right w:val="single" w:sz="4" w:space="0" w:color="auto"/>
            </w:tcBorders>
            <w:vAlign w:val="bottom"/>
          </w:tcPr>
          <w:p w14:paraId="4D5ED542" w14:textId="01C5777F" w:rsidR="009278EF" w:rsidRPr="00C54975" w:rsidRDefault="009278EF">
            <w:r w:rsidRPr="00363F67">
              <w:rPr>
                <w:rFonts w:ascii="Arial" w:hAnsi="Arial" w:cs="Arial"/>
                <w:b/>
                <w:bCs/>
                <w:sz w:val="20"/>
                <w:szCs w:val="20"/>
              </w:rPr>
              <w:t>60</w:t>
            </w:r>
          </w:p>
        </w:tc>
      </w:tr>
      <w:tr w:rsidR="009278EF" w:rsidRPr="00C54975" w14:paraId="123A7ABF" w14:textId="77777777" w:rsidTr="009278EF">
        <w:trPr>
          <w:gridAfter w:val="2"/>
          <w:wAfter w:w="10800" w:type="dxa"/>
          <w:trHeight w:val="203"/>
        </w:trPr>
        <w:tc>
          <w:tcPr>
            <w:tcW w:w="4067" w:type="dxa"/>
            <w:gridSpan w:val="2"/>
            <w:tcBorders>
              <w:top w:val="nil"/>
              <w:left w:val="single" w:sz="4" w:space="0" w:color="auto"/>
              <w:bottom w:val="nil"/>
              <w:right w:val="nil"/>
            </w:tcBorders>
            <w:noWrap/>
            <w:vAlign w:val="bottom"/>
          </w:tcPr>
          <w:p w14:paraId="101F6FBA" w14:textId="77777777" w:rsidR="009278EF" w:rsidRPr="00363F67" w:rsidRDefault="009278EF" w:rsidP="00A13B42">
            <w:pPr>
              <w:rPr>
                <w:rFonts w:ascii="Arial" w:hAnsi="Arial" w:cs="Arial"/>
                <w:sz w:val="20"/>
                <w:szCs w:val="20"/>
              </w:rPr>
            </w:pPr>
          </w:p>
        </w:tc>
        <w:tc>
          <w:tcPr>
            <w:tcW w:w="3205" w:type="dxa"/>
            <w:gridSpan w:val="2"/>
            <w:tcBorders>
              <w:top w:val="nil"/>
              <w:left w:val="nil"/>
              <w:bottom w:val="nil"/>
              <w:right w:val="nil"/>
            </w:tcBorders>
            <w:noWrap/>
            <w:vAlign w:val="bottom"/>
          </w:tcPr>
          <w:p w14:paraId="210DF329" w14:textId="77777777" w:rsidR="009278EF" w:rsidRPr="00363F67" w:rsidRDefault="009278EF" w:rsidP="00A13B42">
            <w:pPr>
              <w:rPr>
                <w:rFonts w:ascii="Arial" w:hAnsi="Arial" w:cs="Arial"/>
                <w:sz w:val="20"/>
                <w:szCs w:val="20"/>
              </w:rPr>
            </w:pPr>
          </w:p>
        </w:tc>
        <w:tc>
          <w:tcPr>
            <w:tcW w:w="828" w:type="dxa"/>
            <w:tcBorders>
              <w:top w:val="nil"/>
              <w:left w:val="nil"/>
              <w:bottom w:val="nil"/>
              <w:right w:val="nil"/>
            </w:tcBorders>
            <w:vAlign w:val="bottom"/>
          </w:tcPr>
          <w:p w14:paraId="2F363567" w14:textId="77777777" w:rsidR="009278EF" w:rsidRPr="00363F67" w:rsidRDefault="009278EF" w:rsidP="00A13B42">
            <w:pPr>
              <w:rPr>
                <w:rFonts w:ascii="Arial" w:hAnsi="Arial" w:cs="Arial"/>
                <w:sz w:val="20"/>
                <w:szCs w:val="20"/>
              </w:rPr>
            </w:pPr>
          </w:p>
        </w:tc>
        <w:tc>
          <w:tcPr>
            <w:tcW w:w="900" w:type="dxa"/>
            <w:tcBorders>
              <w:top w:val="nil"/>
              <w:left w:val="nil"/>
              <w:bottom w:val="nil"/>
              <w:right w:val="nil"/>
            </w:tcBorders>
            <w:noWrap/>
            <w:vAlign w:val="bottom"/>
          </w:tcPr>
          <w:p w14:paraId="4DAB6B29" w14:textId="77777777" w:rsidR="009278EF" w:rsidRPr="00363F67" w:rsidRDefault="009278EF" w:rsidP="00A13B42">
            <w:pPr>
              <w:jc w:val="center"/>
              <w:rPr>
                <w:rFonts w:ascii="Arial" w:hAnsi="Arial" w:cs="Arial"/>
                <w:sz w:val="20"/>
                <w:szCs w:val="20"/>
              </w:rPr>
            </w:pPr>
          </w:p>
        </w:tc>
        <w:tc>
          <w:tcPr>
            <w:tcW w:w="900" w:type="dxa"/>
            <w:tcBorders>
              <w:top w:val="nil"/>
              <w:left w:val="nil"/>
              <w:bottom w:val="nil"/>
              <w:right w:val="nil"/>
            </w:tcBorders>
            <w:noWrap/>
            <w:vAlign w:val="bottom"/>
          </w:tcPr>
          <w:p w14:paraId="443AED52" w14:textId="77777777" w:rsidR="009278EF" w:rsidRPr="00363F67" w:rsidRDefault="009278EF" w:rsidP="00A13B42">
            <w:pPr>
              <w:rPr>
                <w:rFonts w:ascii="Arial" w:hAnsi="Arial" w:cs="Arial"/>
                <w:sz w:val="20"/>
                <w:szCs w:val="20"/>
              </w:rPr>
            </w:pPr>
          </w:p>
        </w:tc>
        <w:tc>
          <w:tcPr>
            <w:tcW w:w="5400" w:type="dxa"/>
            <w:tcBorders>
              <w:top w:val="nil"/>
              <w:left w:val="nil"/>
              <w:bottom w:val="nil"/>
              <w:right w:val="single" w:sz="4" w:space="0" w:color="auto"/>
            </w:tcBorders>
            <w:noWrap/>
            <w:vAlign w:val="bottom"/>
          </w:tcPr>
          <w:p w14:paraId="23AF2C12" w14:textId="0F85F4AB" w:rsidR="009278EF" w:rsidRPr="00363F67" w:rsidRDefault="009278EF" w:rsidP="00A13B42">
            <w:pPr>
              <w:rPr>
                <w:rFonts w:ascii="Arial" w:hAnsi="Arial" w:cs="Arial"/>
                <w:b/>
                <w:bCs/>
                <w:sz w:val="20"/>
                <w:szCs w:val="20"/>
              </w:rPr>
            </w:pPr>
          </w:p>
        </w:tc>
      </w:tr>
      <w:tr w:rsidR="009278EF" w:rsidRPr="00C54975" w14:paraId="13EDE1D6" w14:textId="2107FA13" w:rsidTr="009278EF">
        <w:trPr>
          <w:trHeight w:val="203"/>
        </w:trPr>
        <w:tc>
          <w:tcPr>
            <w:tcW w:w="8100" w:type="dxa"/>
            <w:gridSpan w:val="5"/>
            <w:tcBorders>
              <w:top w:val="nil"/>
              <w:left w:val="single" w:sz="4" w:space="0" w:color="auto"/>
              <w:bottom w:val="nil"/>
              <w:right w:val="nil"/>
            </w:tcBorders>
            <w:noWrap/>
            <w:vAlign w:val="bottom"/>
          </w:tcPr>
          <w:p w14:paraId="68839A72" w14:textId="6F1AEFB3" w:rsidR="009278EF" w:rsidRPr="00363F67" w:rsidRDefault="009278EF" w:rsidP="00A13B42">
            <w:pPr>
              <w:rPr>
                <w:rFonts w:ascii="Arial" w:hAnsi="Arial" w:cs="Arial"/>
                <w:b/>
                <w:bCs/>
                <w:sz w:val="20"/>
                <w:szCs w:val="20"/>
              </w:rPr>
            </w:pPr>
          </w:p>
        </w:tc>
        <w:tc>
          <w:tcPr>
            <w:tcW w:w="900" w:type="dxa"/>
            <w:tcBorders>
              <w:top w:val="nil"/>
              <w:left w:val="nil"/>
              <w:bottom w:val="nil"/>
              <w:right w:val="nil"/>
            </w:tcBorders>
            <w:noWrap/>
            <w:vAlign w:val="bottom"/>
          </w:tcPr>
          <w:p w14:paraId="1BC8F5F0" w14:textId="77777777" w:rsidR="009278EF" w:rsidRPr="00363F67" w:rsidRDefault="009278EF" w:rsidP="00A13B42">
            <w:pPr>
              <w:jc w:val="center"/>
              <w:rPr>
                <w:rFonts w:ascii="Arial" w:hAnsi="Arial" w:cs="Arial"/>
                <w:sz w:val="20"/>
                <w:szCs w:val="20"/>
              </w:rPr>
            </w:pPr>
          </w:p>
        </w:tc>
        <w:tc>
          <w:tcPr>
            <w:tcW w:w="900" w:type="dxa"/>
            <w:tcBorders>
              <w:top w:val="nil"/>
              <w:left w:val="nil"/>
              <w:bottom w:val="nil"/>
              <w:right w:val="nil"/>
            </w:tcBorders>
            <w:noWrap/>
            <w:vAlign w:val="bottom"/>
          </w:tcPr>
          <w:p w14:paraId="078FA898" w14:textId="77777777" w:rsidR="009278EF" w:rsidRPr="00363F67" w:rsidRDefault="009278EF" w:rsidP="00A13B42">
            <w:pPr>
              <w:rPr>
                <w:rFonts w:ascii="Arial" w:hAnsi="Arial" w:cs="Arial"/>
                <w:sz w:val="20"/>
                <w:szCs w:val="20"/>
              </w:rPr>
            </w:pPr>
          </w:p>
        </w:tc>
        <w:tc>
          <w:tcPr>
            <w:tcW w:w="5400" w:type="dxa"/>
            <w:tcBorders>
              <w:top w:val="nil"/>
              <w:left w:val="nil"/>
              <w:bottom w:val="nil"/>
              <w:right w:val="nil"/>
            </w:tcBorders>
            <w:noWrap/>
            <w:vAlign w:val="bottom"/>
          </w:tcPr>
          <w:p w14:paraId="2D438FBC" w14:textId="1F26ECB7" w:rsidR="009278EF" w:rsidRPr="00363F67" w:rsidRDefault="009278EF" w:rsidP="00A13B42">
            <w:pPr>
              <w:rPr>
                <w:rFonts w:ascii="Arial" w:hAnsi="Arial" w:cs="Arial"/>
                <w:b/>
                <w:bCs/>
                <w:sz w:val="20"/>
                <w:szCs w:val="20"/>
              </w:rPr>
            </w:pPr>
          </w:p>
        </w:tc>
        <w:tc>
          <w:tcPr>
            <w:tcW w:w="5400" w:type="dxa"/>
            <w:tcBorders>
              <w:top w:val="nil"/>
              <w:left w:val="nil"/>
              <w:bottom w:val="nil"/>
              <w:right w:val="nil"/>
            </w:tcBorders>
            <w:vAlign w:val="bottom"/>
          </w:tcPr>
          <w:p w14:paraId="4A116CFD" w14:textId="77777777" w:rsidR="009278EF" w:rsidRPr="00C54975" w:rsidRDefault="009278EF"/>
        </w:tc>
        <w:tc>
          <w:tcPr>
            <w:tcW w:w="5400" w:type="dxa"/>
            <w:tcBorders>
              <w:top w:val="nil"/>
              <w:left w:val="nil"/>
              <w:bottom w:val="nil"/>
              <w:right w:val="single" w:sz="4" w:space="0" w:color="auto"/>
            </w:tcBorders>
            <w:vAlign w:val="bottom"/>
          </w:tcPr>
          <w:p w14:paraId="198F07B2" w14:textId="77777777" w:rsidR="009278EF" w:rsidRPr="00C54975" w:rsidRDefault="009278EF"/>
        </w:tc>
      </w:tr>
      <w:tr w:rsidR="009278EF" w:rsidRPr="00C54975" w14:paraId="45765CA1" w14:textId="3353F309" w:rsidTr="009278EF">
        <w:trPr>
          <w:gridAfter w:val="1"/>
          <w:wAfter w:w="5400" w:type="dxa"/>
          <w:trHeight w:val="203"/>
        </w:trPr>
        <w:tc>
          <w:tcPr>
            <w:tcW w:w="7272" w:type="dxa"/>
            <w:gridSpan w:val="4"/>
            <w:tcBorders>
              <w:top w:val="nil"/>
              <w:left w:val="single" w:sz="4" w:space="0" w:color="auto"/>
              <w:right w:val="nil"/>
            </w:tcBorders>
            <w:noWrap/>
            <w:vAlign w:val="bottom"/>
          </w:tcPr>
          <w:p w14:paraId="27FD8D9C" w14:textId="504A24D5" w:rsidR="009278EF" w:rsidRPr="00363F67" w:rsidRDefault="009278EF" w:rsidP="00A13B42">
            <w:pPr>
              <w:rPr>
                <w:rFonts w:ascii="Arial" w:hAnsi="Arial" w:cs="Arial"/>
                <w:b/>
                <w:bCs/>
                <w:sz w:val="20"/>
                <w:szCs w:val="20"/>
              </w:rPr>
            </w:pPr>
            <w:r w:rsidRPr="00363F67">
              <w:rPr>
                <w:rFonts w:ascii="Arial" w:hAnsi="Arial" w:cs="Arial"/>
                <w:b/>
                <w:bCs/>
                <w:sz w:val="20"/>
                <w:szCs w:val="20"/>
              </w:rPr>
              <w:t>Footnote:</w:t>
            </w:r>
          </w:p>
        </w:tc>
        <w:tc>
          <w:tcPr>
            <w:tcW w:w="828" w:type="dxa"/>
            <w:tcBorders>
              <w:top w:val="nil"/>
              <w:left w:val="nil"/>
              <w:right w:val="nil"/>
            </w:tcBorders>
            <w:vAlign w:val="bottom"/>
          </w:tcPr>
          <w:p w14:paraId="452E5C5C" w14:textId="4773F17F" w:rsidR="009278EF" w:rsidRPr="00363F67" w:rsidRDefault="009278EF" w:rsidP="00A13B42">
            <w:pPr>
              <w:rPr>
                <w:rFonts w:ascii="Arial" w:hAnsi="Arial" w:cs="Arial"/>
                <w:b/>
                <w:bCs/>
                <w:sz w:val="20"/>
                <w:szCs w:val="20"/>
              </w:rPr>
            </w:pPr>
            <w:r w:rsidRPr="00C54975">
              <w:rPr>
                <w:rFonts w:ascii="Arial" w:hAnsi="Arial" w:cs="Arial"/>
                <w:sz w:val="20"/>
                <w:szCs w:val="20"/>
              </w:rPr>
              <w:t> </w:t>
            </w:r>
          </w:p>
        </w:tc>
        <w:tc>
          <w:tcPr>
            <w:tcW w:w="900" w:type="dxa"/>
            <w:tcBorders>
              <w:top w:val="nil"/>
              <w:left w:val="nil"/>
              <w:right w:val="nil"/>
            </w:tcBorders>
            <w:noWrap/>
            <w:vAlign w:val="bottom"/>
          </w:tcPr>
          <w:p w14:paraId="1E9A023A" w14:textId="1D928790" w:rsidR="009278EF" w:rsidRPr="00363F67" w:rsidRDefault="009278EF" w:rsidP="00A13B42">
            <w:pPr>
              <w:jc w:val="center"/>
              <w:rPr>
                <w:rFonts w:ascii="Arial" w:hAnsi="Arial" w:cs="Arial"/>
                <w:sz w:val="20"/>
                <w:szCs w:val="20"/>
              </w:rPr>
            </w:pPr>
            <w:r w:rsidRPr="00C54975">
              <w:rPr>
                <w:rFonts w:ascii="Arial" w:hAnsi="Arial" w:cs="Arial"/>
                <w:sz w:val="20"/>
                <w:szCs w:val="20"/>
              </w:rPr>
              <w:t> </w:t>
            </w:r>
          </w:p>
        </w:tc>
        <w:tc>
          <w:tcPr>
            <w:tcW w:w="900" w:type="dxa"/>
            <w:tcBorders>
              <w:top w:val="nil"/>
              <w:left w:val="nil"/>
              <w:right w:val="nil"/>
            </w:tcBorders>
            <w:noWrap/>
            <w:vAlign w:val="bottom"/>
          </w:tcPr>
          <w:p w14:paraId="15542584" w14:textId="19676DD7" w:rsidR="009278EF" w:rsidRPr="00363F67" w:rsidRDefault="009278EF" w:rsidP="00A13B42">
            <w:pPr>
              <w:rPr>
                <w:rFonts w:ascii="Arial" w:hAnsi="Arial" w:cs="Arial"/>
                <w:sz w:val="20"/>
                <w:szCs w:val="20"/>
              </w:rPr>
            </w:pPr>
            <w:r w:rsidRPr="00C54975">
              <w:rPr>
                <w:rFonts w:ascii="Arial" w:hAnsi="Arial" w:cs="Arial"/>
                <w:sz w:val="20"/>
                <w:szCs w:val="20"/>
              </w:rPr>
              <w:t> </w:t>
            </w:r>
          </w:p>
        </w:tc>
        <w:tc>
          <w:tcPr>
            <w:tcW w:w="5400" w:type="dxa"/>
            <w:tcBorders>
              <w:top w:val="nil"/>
              <w:left w:val="nil"/>
              <w:right w:val="nil"/>
            </w:tcBorders>
            <w:noWrap/>
            <w:vAlign w:val="bottom"/>
          </w:tcPr>
          <w:p w14:paraId="58300681" w14:textId="48150201" w:rsidR="009278EF" w:rsidRPr="00363F67" w:rsidRDefault="009278EF" w:rsidP="00A13B42">
            <w:pPr>
              <w:rPr>
                <w:rFonts w:ascii="Arial" w:hAnsi="Arial" w:cs="Arial"/>
                <w:b/>
                <w:bCs/>
                <w:sz w:val="20"/>
                <w:szCs w:val="20"/>
              </w:rPr>
            </w:pPr>
            <w:r w:rsidRPr="00C54975">
              <w:rPr>
                <w:rFonts w:ascii="Arial" w:hAnsi="Arial" w:cs="Arial"/>
                <w:sz w:val="20"/>
                <w:szCs w:val="20"/>
              </w:rPr>
              <w:t> </w:t>
            </w:r>
          </w:p>
        </w:tc>
        <w:tc>
          <w:tcPr>
            <w:tcW w:w="5400" w:type="dxa"/>
            <w:tcBorders>
              <w:top w:val="nil"/>
              <w:left w:val="nil"/>
              <w:right w:val="single" w:sz="4" w:space="0" w:color="auto"/>
            </w:tcBorders>
            <w:vAlign w:val="bottom"/>
          </w:tcPr>
          <w:p w14:paraId="369F6FD8" w14:textId="68FAC2BE" w:rsidR="009278EF" w:rsidRPr="00C54975" w:rsidRDefault="009278EF">
            <w:r w:rsidRPr="00C54975">
              <w:rPr>
                <w:rFonts w:ascii="Arial" w:hAnsi="Arial" w:cs="Arial"/>
                <w:sz w:val="20"/>
                <w:szCs w:val="20"/>
              </w:rPr>
              <w:t> </w:t>
            </w:r>
          </w:p>
        </w:tc>
      </w:tr>
      <w:tr w:rsidR="009278EF" w:rsidRPr="00C54975" w14:paraId="22E90D93" w14:textId="77777777" w:rsidTr="009278EF">
        <w:trPr>
          <w:gridAfter w:val="2"/>
          <w:wAfter w:w="10800" w:type="dxa"/>
          <w:trHeight w:val="203"/>
        </w:trPr>
        <w:tc>
          <w:tcPr>
            <w:tcW w:w="4067" w:type="dxa"/>
            <w:gridSpan w:val="2"/>
            <w:tcBorders>
              <w:top w:val="nil"/>
              <w:left w:val="single" w:sz="4" w:space="0" w:color="auto"/>
              <w:bottom w:val="nil"/>
              <w:right w:val="nil"/>
            </w:tcBorders>
            <w:noWrap/>
            <w:vAlign w:val="bottom"/>
          </w:tcPr>
          <w:p w14:paraId="68CC5731" w14:textId="4604611D" w:rsidR="009278EF" w:rsidRPr="00363F67" w:rsidRDefault="009278EF" w:rsidP="00A13B42">
            <w:pPr>
              <w:rPr>
                <w:rFonts w:ascii="Arial" w:hAnsi="Arial" w:cs="Arial"/>
                <w:b/>
                <w:bCs/>
                <w:sz w:val="20"/>
                <w:szCs w:val="20"/>
              </w:rPr>
            </w:pPr>
            <w:r w:rsidRPr="00363F67">
              <w:rPr>
                <w:rFonts w:ascii="Arial" w:hAnsi="Arial" w:cs="Arial"/>
                <w:b/>
                <w:bCs/>
                <w:sz w:val="20"/>
                <w:szCs w:val="20"/>
                <w:vertAlign w:val="superscript"/>
              </w:rPr>
              <w:t xml:space="preserve">1 </w:t>
            </w:r>
            <w:r w:rsidRPr="00363F67">
              <w:rPr>
                <w:rFonts w:ascii="Arial" w:hAnsi="Arial" w:cs="Arial"/>
                <w:b/>
                <w:bCs/>
                <w:sz w:val="20"/>
                <w:szCs w:val="20"/>
              </w:rPr>
              <w:t>Indicates required course</w:t>
            </w:r>
          </w:p>
        </w:tc>
        <w:tc>
          <w:tcPr>
            <w:tcW w:w="3205" w:type="dxa"/>
            <w:gridSpan w:val="2"/>
            <w:tcBorders>
              <w:top w:val="nil"/>
              <w:left w:val="nil"/>
              <w:bottom w:val="nil"/>
              <w:right w:val="nil"/>
            </w:tcBorders>
            <w:noWrap/>
            <w:vAlign w:val="bottom"/>
          </w:tcPr>
          <w:p w14:paraId="0239D051" w14:textId="77777777" w:rsidR="009278EF" w:rsidRPr="00363F67" w:rsidRDefault="009278EF" w:rsidP="00A13B42">
            <w:pPr>
              <w:rPr>
                <w:rFonts w:ascii="Arial" w:hAnsi="Arial" w:cs="Arial"/>
                <w:b/>
                <w:bCs/>
                <w:sz w:val="20"/>
                <w:szCs w:val="20"/>
              </w:rPr>
            </w:pPr>
          </w:p>
        </w:tc>
        <w:tc>
          <w:tcPr>
            <w:tcW w:w="828" w:type="dxa"/>
            <w:tcBorders>
              <w:top w:val="nil"/>
              <w:left w:val="nil"/>
              <w:bottom w:val="nil"/>
              <w:right w:val="nil"/>
            </w:tcBorders>
            <w:vAlign w:val="bottom"/>
          </w:tcPr>
          <w:p w14:paraId="7EF95AE9" w14:textId="77777777" w:rsidR="009278EF" w:rsidRPr="00363F67" w:rsidRDefault="009278EF" w:rsidP="00A13B42">
            <w:pPr>
              <w:rPr>
                <w:rFonts w:ascii="Arial" w:hAnsi="Arial" w:cs="Arial"/>
                <w:b/>
                <w:bCs/>
                <w:sz w:val="20"/>
                <w:szCs w:val="20"/>
              </w:rPr>
            </w:pPr>
          </w:p>
        </w:tc>
        <w:tc>
          <w:tcPr>
            <w:tcW w:w="900" w:type="dxa"/>
            <w:tcBorders>
              <w:top w:val="nil"/>
              <w:left w:val="nil"/>
              <w:bottom w:val="nil"/>
              <w:right w:val="nil"/>
            </w:tcBorders>
            <w:noWrap/>
            <w:vAlign w:val="bottom"/>
          </w:tcPr>
          <w:p w14:paraId="3F219249" w14:textId="77777777" w:rsidR="009278EF" w:rsidRPr="00363F67" w:rsidRDefault="009278EF" w:rsidP="00A13B42">
            <w:pPr>
              <w:jc w:val="center"/>
              <w:rPr>
                <w:rFonts w:ascii="Arial" w:hAnsi="Arial" w:cs="Arial"/>
                <w:sz w:val="20"/>
                <w:szCs w:val="20"/>
              </w:rPr>
            </w:pPr>
          </w:p>
        </w:tc>
        <w:tc>
          <w:tcPr>
            <w:tcW w:w="900" w:type="dxa"/>
            <w:tcBorders>
              <w:top w:val="nil"/>
              <w:left w:val="nil"/>
              <w:bottom w:val="nil"/>
              <w:right w:val="single" w:sz="4" w:space="0" w:color="auto"/>
            </w:tcBorders>
            <w:noWrap/>
            <w:vAlign w:val="bottom"/>
          </w:tcPr>
          <w:p w14:paraId="05F5CBD2" w14:textId="77777777" w:rsidR="009278EF" w:rsidRPr="00363F67" w:rsidRDefault="009278EF" w:rsidP="00A13B42">
            <w:pPr>
              <w:rPr>
                <w:rFonts w:ascii="Arial" w:hAnsi="Arial" w:cs="Arial"/>
                <w:sz w:val="20"/>
                <w:szCs w:val="20"/>
              </w:rPr>
            </w:pPr>
          </w:p>
        </w:tc>
        <w:tc>
          <w:tcPr>
            <w:tcW w:w="5400" w:type="dxa"/>
            <w:noWrap/>
          </w:tcPr>
          <w:p w14:paraId="4198EDD6" w14:textId="77777777" w:rsidR="009278EF" w:rsidRPr="00363F67" w:rsidRDefault="009278EF" w:rsidP="00A13B42">
            <w:pPr>
              <w:rPr>
                <w:rFonts w:ascii="Arial" w:hAnsi="Arial" w:cs="Arial"/>
                <w:b/>
                <w:bCs/>
                <w:sz w:val="20"/>
                <w:szCs w:val="20"/>
              </w:rPr>
            </w:pPr>
          </w:p>
        </w:tc>
      </w:tr>
      <w:tr w:rsidR="009278EF" w:rsidRPr="00C54975" w14:paraId="76509766" w14:textId="77777777" w:rsidTr="009278EF">
        <w:trPr>
          <w:gridAfter w:val="2"/>
          <w:wAfter w:w="10800" w:type="dxa"/>
          <w:trHeight w:val="164"/>
        </w:trPr>
        <w:tc>
          <w:tcPr>
            <w:tcW w:w="4067" w:type="dxa"/>
            <w:gridSpan w:val="2"/>
            <w:tcBorders>
              <w:top w:val="nil"/>
              <w:left w:val="single" w:sz="4" w:space="0" w:color="auto"/>
              <w:bottom w:val="single" w:sz="4" w:space="0" w:color="auto"/>
              <w:right w:val="nil"/>
            </w:tcBorders>
            <w:noWrap/>
            <w:vAlign w:val="bottom"/>
          </w:tcPr>
          <w:p w14:paraId="61BA8A48" w14:textId="310E766B" w:rsidR="009278EF" w:rsidRPr="00363F67" w:rsidRDefault="009278EF" w:rsidP="00A13B42">
            <w:pPr>
              <w:rPr>
                <w:rFonts w:ascii="Arial" w:hAnsi="Arial" w:cs="Arial"/>
                <w:sz w:val="20"/>
                <w:szCs w:val="20"/>
              </w:rPr>
            </w:pPr>
            <w:r w:rsidRPr="00363F67">
              <w:rPr>
                <w:rFonts w:ascii="Arial" w:hAnsi="Arial" w:cs="Arial"/>
                <w:b/>
                <w:bCs/>
                <w:sz w:val="20"/>
                <w:szCs w:val="20"/>
                <w:vertAlign w:val="superscript"/>
              </w:rPr>
              <w:t>2</w:t>
            </w:r>
            <w:r w:rsidRPr="00363F67">
              <w:rPr>
                <w:rFonts w:ascii="Arial" w:hAnsi="Arial" w:cs="Arial"/>
                <w:b/>
                <w:bCs/>
                <w:sz w:val="20"/>
                <w:szCs w:val="20"/>
              </w:rPr>
              <w:t xml:space="preserve"> Indicates choice of a required course</w:t>
            </w:r>
          </w:p>
        </w:tc>
        <w:tc>
          <w:tcPr>
            <w:tcW w:w="3205" w:type="dxa"/>
            <w:gridSpan w:val="2"/>
            <w:tcBorders>
              <w:top w:val="nil"/>
              <w:left w:val="nil"/>
              <w:bottom w:val="single" w:sz="4" w:space="0" w:color="auto"/>
              <w:right w:val="nil"/>
            </w:tcBorders>
            <w:noWrap/>
            <w:vAlign w:val="bottom"/>
          </w:tcPr>
          <w:p w14:paraId="4C57C9BE" w14:textId="77777777" w:rsidR="009278EF" w:rsidRPr="00363F67" w:rsidRDefault="009278EF" w:rsidP="00A13B42">
            <w:pPr>
              <w:rPr>
                <w:rFonts w:ascii="Arial" w:hAnsi="Arial" w:cs="Arial"/>
                <w:sz w:val="20"/>
                <w:szCs w:val="20"/>
              </w:rPr>
            </w:pPr>
          </w:p>
        </w:tc>
        <w:tc>
          <w:tcPr>
            <w:tcW w:w="828" w:type="dxa"/>
            <w:tcBorders>
              <w:top w:val="nil"/>
              <w:left w:val="nil"/>
              <w:bottom w:val="single" w:sz="4" w:space="0" w:color="auto"/>
              <w:right w:val="nil"/>
            </w:tcBorders>
            <w:vAlign w:val="bottom"/>
          </w:tcPr>
          <w:p w14:paraId="5EE352D7" w14:textId="77777777" w:rsidR="009278EF" w:rsidRPr="00363F67" w:rsidRDefault="009278EF" w:rsidP="00A13B42">
            <w:pPr>
              <w:rPr>
                <w:rFonts w:ascii="Arial" w:hAnsi="Arial" w:cs="Arial"/>
                <w:sz w:val="20"/>
                <w:szCs w:val="20"/>
              </w:rPr>
            </w:pPr>
          </w:p>
        </w:tc>
        <w:tc>
          <w:tcPr>
            <w:tcW w:w="900" w:type="dxa"/>
            <w:tcBorders>
              <w:top w:val="nil"/>
              <w:left w:val="nil"/>
              <w:bottom w:val="single" w:sz="4" w:space="0" w:color="auto"/>
              <w:right w:val="nil"/>
            </w:tcBorders>
            <w:noWrap/>
            <w:vAlign w:val="bottom"/>
          </w:tcPr>
          <w:p w14:paraId="51EDF39F" w14:textId="77777777" w:rsidR="009278EF" w:rsidRPr="00363F67" w:rsidRDefault="009278EF" w:rsidP="00A13B42">
            <w:pPr>
              <w:jc w:val="center"/>
              <w:rPr>
                <w:rFonts w:ascii="Arial" w:hAnsi="Arial" w:cs="Arial"/>
                <w:sz w:val="20"/>
                <w:szCs w:val="20"/>
              </w:rPr>
            </w:pPr>
          </w:p>
        </w:tc>
        <w:tc>
          <w:tcPr>
            <w:tcW w:w="900" w:type="dxa"/>
            <w:tcBorders>
              <w:top w:val="nil"/>
              <w:left w:val="nil"/>
              <w:bottom w:val="single" w:sz="4" w:space="0" w:color="auto"/>
              <w:right w:val="single" w:sz="4" w:space="0" w:color="auto"/>
            </w:tcBorders>
            <w:noWrap/>
            <w:vAlign w:val="bottom"/>
          </w:tcPr>
          <w:p w14:paraId="30A7FBB8" w14:textId="77777777" w:rsidR="009278EF" w:rsidRPr="00363F67" w:rsidRDefault="009278EF" w:rsidP="00A13B42">
            <w:pPr>
              <w:rPr>
                <w:rFonts w:ascii="Arial" w:hAnsi="Arial" w:cs="Arial"/>
                <w:sz w:val="20"/>
                <w:szCs w:val="20"/>
              </w:rPr>
            </w:pPr>
          </w:p>
        </w:tc>
        <w:tc>
          <w:tcPr>
            <w:tcW w:w="5400" w:type="dxa"/>
            <w:noWrap/>
          </w:tcPr>
          <w:p w14:paraId="37709D55" w14:textId="77777777" w:rsidR="009278EF" w:rsidRPr="00363F67" w:rsidRDefault="009278EF" w:rsidP="00A13B42">
            <w:pPr>
              <w:rPr>
                <w:rFonts w:ascii="Arial" w:hAnsi="Arial" w:cs="Arial"/>
                <w:sz w:val="20"/>
                <w:szCs w:val="20"/>
              </w:rPr>
            </w:pPr>
          </w:p>
        </w:tc>
      </w:tr>
      <w:tr w:rsidR="009278EF" w:rsidRPr="00C54975" w14:paraId="6EB7C1D5" w14:textId="77777777" w:rsidTr="009278EF">
        <w:trPr>
          <w:gridAfter w:val="2"/>
          <w:wAfter w:w="10800" w:type="dxa"/>
          <w:trHeight w:val="110"/>
        </w:trPr>
        <w:tc>
          <w:tcPr>
            <w:tcW w:w="4067" w:type="dxa"/>
            <w:gridSpan w:val="2"/>
            <w:tcBorders>
              <w:top w:val="nil"/>
              <w:left w:val="single" w:sz="4" w:space="0" w:color="auto"/>
              <w:right w:val="nil"/>
            </w:tcBorders>
            <w:noWrap/>
            <w:vAlign w:val="bottom"/>
          </w:tcPr>
          <w:p w14:paraId="0CCD15E0" w14:textId="69AE2FAB" w:rsidR="009278EF" w:rsidRPr="00363F67" w:rsidRDefault="009278EF" w:rsidP="00A13B42">
            <w:pPr>
              <w:rPr>
                <w:rFonts w:ascii="Arial" w:hAnsi="Arial" w:cs="Arial"/>
                <w:b/>
                <w:bCs/>
                <w:sz w:val="20"/>
                <w:szCs w:val="20"/>
              </w:rPr>
            </w:pPr>
          </w:p>
        </w:tc>
        <w:tc>
          <w:tcPr>
            <w:tcW w:w="3205" w:type="dxa"/>
            <w:gridSpan w:val="2"/>
            <w:tcBorders>
              <w:top w:val="nil"/>
              <w:left w:val="nil"/>
              <w:right w:val="nil"/>
            </w:tcBorders>
            <w:noWrap/>
            <w:vAlign w:val="bottom"/>
          </w:tcPr>
          <w:p w14:paraId="32CCE28E" w14:textId="13BA35CA" w:rsidR="009278EF" w:rsidRPr="00363F67" w:rsidRDefault="009278EF" w:rsidP="00A13B42">
            <w:pPr>
              <w:rPr>
                <w:rFonts w:ascii="Arial" w:hAnsi="Arial" w:cs="Arial"/>
                <w:sz w:val="20"/>
                <w:szCs w:val="20"/>
              </w:rPr>
            </w:pPr>
          </w:p>
        </w:tc>
        <w:tc>
          <w:tcPr>
            <w:tcW w:w="828" w:type="dxa"/>
            <w:tcBorders>
              <w:top w:val="nil"/>
              <w:left w:val="nil"/>
              <w:right w:val="nil"/>
            </w:tcBorders>
            <w:vAlign w:val="bottom"/>
          </w:tcPr>
          <w:p w14:paraId="791C338E" w14:textId="20ED5121" w:rsidR="009278EF" w:rsidRPr="00363F67" w:rsidRDefault="009278EF" w:rsidP="00A13B42">
            <w:pPr>
              <w:rPr>
                <w:rFonts w:ascii="Arial" w:hAnsi="Arial" w:cs="Arial"/>
                <w:sz w:val="20"/>
                <w:szCs w:val="20"/>
              </w:rPr>
            </w:pPr>
          </w:p>
        </w:tc>
        <w:tc>
          <w:tcPr>
            <w:tcW w:w="900" w:type="dxa"/>
            <w:tcBorders>
              <w:top w:val="nil"/>
              <w:left w:val="nil"/>
              <w:right w:val="nil"/>
            </w:tcBorders>
            <w:noWrap/>
            <w:vAlign w:val="bottom"/>
          </w:tcPr>
          <w:p w14:paraId="49F2C3D9" w14:textId="4DD5DF88" w:rsidR="009278EF" w:rsidRPr="00363F67" w:rsidRDefault="009278EF" w:rsidP="00A13B42">
            <w:pPr>
              <w:jc w:val="center"/>
              <w:rPr>
                <w:rFonts w:ascii="Arial" w:hAnsi="Arial" w:cs="Arial"/>
                <w:sz w:val="20"/>
                <w:szCs w:val="20"/>
              </w:rPr>
            </w:pPr>
          </w:p>
        </w:tc>
        <w:tc>
          <w:tcPr>
            <w:tcW w:w="900" w:type="dxa"/>
            <w:tcBorders>
              <w:top w:val="nil"/>
              <w:left w:val="nil"/>
              <w:right w:val="nil"/>
            </w:tcBorders>
            <w:noWrap/>
            <w:vAlign w:val="bottom"/>
          </w:tcPr>
          <w:p w14:paraId="01504004" w14:textId="7AD80F74" w:rsidR="009278EF" w:rsidRPr="00363F67" w:rsidRDefault="009278EF" w:rsidP="00A13B42">
            <w:pPr>
              <w:rPr>
                <w:rFonts w:ascii="Arial" w:hAnsi="Arial" w:cs="Arial"/>
                <w:sz w:val="20"/>
                <w:szCs w:val="20"/>
              </w:rPr>
            </w:pPr>
          </w:p>
        </w:tc>
        <w:tc>
          <w:tcPr>
            <w:tcW w:w="5400" w:type="dxa"/>
            <w:tcBorders>
              <w:top w:val="nil"/>
              <w:left w:val="nil"/>
              <w:right w:val="single" w:sz="4" w:space="0" w:color="auto"/>
            </w:tcBorders>
            <w:noWrap/>
            <w:vAlign w:val="bottom"/>
          </w:tcPr>
          <w:p w14:paraId="7EB4874E" w14:textId="1BC54AEC" w:rsidR="009278EF" w:rsidRPr="00363F67" w:rsidRDefault="009278EF" w:rsidP="00A13B42">
            <w:pPr>
              <w:rPr>
                <w:rFonts w:ascii="Arial" w:hAnsi="Arial" w:cs="Arial"/>
                <w:sz w:val="20"/>
                <w:szCs w:val="20"/>
              </w:rPr>
            </w:pPr>
          </w:p>
        </w:tc>
      </w:tr>
      <w:tr w:rsidR="009278EF" w:rsidRPr="00C54975" w14:paraId="6A33BF6F" w14:textId="77777777" w:rsidTr="009278EF">
        <w:trPr>
          <w:gridAfter w:val="2"/>
          <w:wAfter w:w="10800" w:type="dxa"/>
          <w:trHeight w:val="117"/>
        </w:trPr>
        <w:tc>
          <w:tcPr>
            <w:tcW w:w="7272" w:type="dxa"/>
            <w:gridSpan w:val="4"/>
            <w:tcBorders>
              <w:top w:val="nil"/>
              <w:left w:val="single" w:sz="4" w:space="0" w:color="auto"/>
              <w:bottom w:val="nil"/>
              <w:right w:val="nil"/>
            </w:tcBorders>
            <w:noWrap/>
            <w:vAlign w:val="bottom"/>
          </w:tcPr>
          <w:p w14:paraId="1A93EF8F" w14:textId="5A67902E" w:rsidR="009278EF" w:rsidRPr="00363F67" w:rsidRDefault="009278EF" w:rsidP="00A13B42">
            <w:pPr>
              <w:rPr>
                <w:rFonts w:ascii="Arial" w:hAnsi="Arial" w:cs="Arial"/>
                <w:b/>
                <w:bCs/>
                <w:sz w:val="20"/>
                <w:szCs w:val="20"/>
              </w:rPr>
            </w:pPr>
          </w:p>
        </w:tc>
        <w:tc>
          <w:tcPr>
            <w:tcW w:w="828" w:type="dxa"/>
            <w:tcBorders>
              <w:top w:val="nil"/>
              <w:left w:val="nil"/>
              <w:bottom w:val="nil"/>
              <w:right w:val="nil"/>
            </w:tcBorders>
            <w:vAlign w:val="bottom"/>
          </w:tcPr>
          <w:p w14:paraId="3859F912" w14:textId="77777777" w:rsidR="009278EF" w:rsidRPr="00363F67" w:rsidRDefault="009278EF" w:rsidP="00A13B42">
            <w:pPr>
              <w:rPr>
                <w:rFonts w:ascii="Arial" w:hAnsi="Arial" w:cs="Arial"/>
                <w:sz w:val="20"/>
                <w:szCs w:val="20"/>
              </w:rPr>
            </w:pPr>
          </w:p>
        </w:tc>
        <w:tc>
          <w:tcPr>
            <w:tcW w:w="900" w:type="dxa"/>
            <w:tcBorders>
              <w:top w:val="nil"/>
              <w:left w:val="nil"/>
              <w:bottom w:val="nil"/>
              <w:right w:val="nil"/>
            </w:tcBorders>
            <w:noWrap/>
            <w:vAlign w:val="bottom"/>
          </w:tcPr>
          <w:p w14:paraId="6EB50340" w14:textId="77777777" w:rsidR="009278EF" w:rsidRPr="00363F67" w:rsidRDefault="009278EF" w:rsidP="00A13B42">
            <w:pPr>
              <w:jc w:val="center"/>
              <w:rPr>
                <w:rFonts w:ascii="Arial" w:hAnsi="Arial" w:cs="Arial"/>
                <w:sz w:val="20"/>
                <w:szCs w:val="20"/>
              </w:rPr>
            </w:pPr>
          </w:p>
        </w:tc>
        <w:tc>
          <w:tcPr>
            <w:tcW w:w="900" w:type="dxa"/>
            <w:tcBorders>
              <w:top w:val="nil"/>
              <w:left w:val="nil"/>
              <w:bottom w:val="nil"/>
              <w:right w:val="nil"/>
            </w:tcBorders>
            <w:noWrap/>
            <w:vAlign w:val="bottom"/>
          </w:tcPr>
          <w:p w14:paraId="314A94AE" w14:textId="77777777" w:rsidR="009278EF" w:rsidRPr="00363F67" w:rsidRDefault="009278EF" w:rsidP="00A13B42">
            <w:pPr>
              <w:rPr>
                <w:rFonts w:ascii="Arial" w:hAnsi="Arial" w:cs="Arial"/>
                <w:sz w:val="20"/>
                <w:szCs w:val="20"/>
              </w:rPr>
            </w:pPr>
          </w:p>
        </w:tc>
        <w:tc>
          <w:tcPr>
            <w:tcW w:w="5400" w:type="dxa"/>
            <w:tcBorders>
              <w:top w:val="nil"/>
              <w:left w:val="nil"/>
              <w:bottom w:val="nil"/>
              <w:right w:val="single" w:sz="4" w:space="0" w:color="auto"/>
            </w:tcBorders>
            <w:noWrap/>
            <w:vAlign w:val="bottom"/>
          </w:tcPr>
          <w:p w14:paraId="15369661" w14:textId="77777777" w:rsidR="009278EF" w:rsidRPr="00363F67" w:rsidRDefault="009278EF" w:rsidP="00A13B42">
            <w:pPr>
              <w:rPr>
                <w:rFonts w:ascii="Arial" w:hAnsi="Arial" w:cs="Arial"/>
                <w:sz w:val="20"/>
                <w:szCs w:val="20"/>
              </w:rPr>
            </w:pPr>
          </w:p>
        </w:tc>
      </w:tr>
      <w:tr w:rsidR="009278EF" w:rsidRPr="00C54975" w14:paraId="2009A7BE" w14:textId="77777777" w:rsidTr="009278EF">
        <w:trPr>
          <w:gridAfter w:val="2"/>
          <w:wAfter w:w="10800" w:type="dxa"/>
          <w:trHeight w:val="117"/>
        </w:trPr>
        <w:tc>
          <w:tcPr>
            <w:tcW w:w="7272" w:type="dxa"/>
            <w:gridSpan w:val="4"/>
            <w:tcBorders>
              <w:top w:val="nil"/>
              <w:left w:val="single" w:sz="4" w:space="0" w:color="auto"/>
              <w:bottom w:val="single" w:sz="4" w:space="0" w:color="auto"/>
              <w:right w:val="nil"/>
            </w:tcBorders>
            <w:noWrap/>
            <w:vAlign w:val="bottom"/>
          </w:tcPr>
          <w:p w14:paraId="5E43E801" w14:textId="5213257A" w:rsidR="009278EF" w:rsidRPr="00363F67" w:rsidRDefault="009278EF" w:rsidP="00A13B42">
            <w:pPr>
              <w:rPr>
                <w:rFonts w:ascii="Arial" w:hAnsi="Arial" w:cs="Arial"/>
                <w:b/>
                <w:bCs/>
                <w:sz w:val="20"/>
                <w:szCs w:val="20"/>
              </w:rPr>
            </w:pPr>
          </w:p>
        </w:tc>
        <w:tc>
          <w:tcPr>
            <w:tcW w:w="828" w:type="dxa"/>
            <w:tcBorders>
              <w:top w:val="nil"/>
              <w:left w:val="nil"/>
              <w:bottom w:val="single" w:sz="4" w:space="0" w:color="auto"/>
              <w:right w:val="nil"/>
            </w:tcBorders>
            <w:vAlign w:val="bottom"/>
          </w:tcPr>
          <w:p w14:paraId="6E2850AB" w14:textId="77777777" w:rsidR="009278EF" w:rsidRPr="00363F67" w:rsidRDefault="009278EF" w:rsidP="00A13B42">
            <w:pPr>
              <w:rPr>
                <w:rFonts w:ascii="Arial" w:hAnsi="Arial" w:cs="Arial"/>
                <w:sz w:val="20"/>
                <w:szCs w:val="20"/>
              </w:rPr>
            </w:pPr>
          </w:p>
        </w:tc>
        <w:tc>
          <w:tcPr>
            <w:tcW w:w="900" w:type="dxa"/>
            <w:tcBorders>
              <w:top w:val="nil"/>
              <w:left w:val="nil"/>
              <w:bottom w:val="single" w:sz="4" w:space="0" w:color="auto"/>
              <w:right w:val="nil"/>
            </w:tcBorders>
            <w:noWrap/>
            <w:vAlign w:val="bottom"/>
          </w:tcPr>
          <w:p w14:paraId="1BAB95F4" w14:textId="77777777" w:rsidR="009278EF" w:rsidRPr="00363F67" w:rsidRDefault="009278EF" w:rsidP="00A13B42">
            <w:pPr>
              <w:jc w:val="center"/>
              <w:rPr>
                <w:rFonts w:ascii="Arial" w:hAnsi="Arial" w:cs="Arial"/>
                <w:sz w:val="20"/>
                <w:szCs w:val="20"/>
              </w:rPr>
            </w:pPr>
          </w:p>
        </w:tc>
        <w:tc>
          <w:tcPr>
            <w:tcW w:w="900" w:type="dxa"/>
            <w:tcBorders>
              <w:top w:val="nil"/>
              <w:left w:val="nil"/>
              <w:bottom w:val="single" w:sz="4" w:space="0" w:color="auto"/>
              <w:right w:val="nil"/>
            </w:tcBorders>
            <w:noWrap/>
            <w:vAlign w:val="bottom"/>
          </w:tcPr>
          <w:p w14:paraId="20A45F6D" w14:textId="77777777" w:rsidR="009278EF" w:rsidRPr="00363F67" w:rsidRDefault="009278EF" w:rsidP="00A13B42">
            <w:pPr>
              <w:rPr>
                <w:rFonts w:ascii="Arial" w:hAnsi="Arial" w:cs="Arial"/>
                <w:sz w:val="20"/>
                <w:szCs w:val="20"/>
              </w:rPr>
            </w:pPr>
          </w:p>
        </w:tc>
        <w:tc>
          <w:tcPr>
            <w:tcW w:w="5400" w:type="dxa"/>
            <w:tcBorders>
              <w:top w:val="nil"/>
              <w:left w:val="nil"/>
              <w:bottom w:val="single" w:sz="4" w:space="0" w:color="auto"/>
              <w:right w:val="single" w:sz="4" w:space="0" w:color="auto"/>
            </w:tcBorders>
            <w:noWrap/>
            <w:vAlign w:val="bottom"/>
          </w:tcPr>
          <w:p w14:paraId="5CED8B66" w14:textId="77777777" w:rsidR="009278EF" w:rsidRPr="00363F67" w:rsidRDefault="009278EF" w:rsidP="00A13B42">
            <w:pPr>
              <w:rPr>
                <w:rFonts w:ascii="Arial" w:hAnsi="Arial" w:cs="Arial"/>
                <w:sz w:val="20"/>
                <w:szCs w:val="20"/>
              </w:rPr>
            </w:pPr>
          </w:p>
        </w:tc>
      </w:tr>
    </w:tbl>
    <w:p w14:paraId="2D74D5C7" w14:textId="77777777" w:rsidR="00A13B42" w:rsidRDefault="00A13B42" w:rsidP="00A13B42">
      <w:pPr>
        <w:pStyle w:val="Subtitle"/>
        <w:jc w:val="center"/>
        <w:rPr>
          <w:sz w:val="22"/>
          <w:szCs w:val="22"/>
        </w:rPr>
      </w:pPr>
    </w:p>
    <w:p w14:paraId="7639FE25" w14:textId="77777777" w:rsidR="00A13B42" w:rsidRDefault="00A13B42" w:rsidP="00A13B42">
      <w:pPr>
        <w:rPr>
          <w:sz w:val="22"/>
          <w:szCs w:val="22"/>
          <w:u w:val="single"/>
        </w:rPr>
        <w:sectPr w:rsidR="00A13B42" w:rsidSect="008F437B">
          <w:headerReference w:type="even" r:id="rId35"/>
          <w:headerReference w:type="default" r:id="rId36"/>
          <w:footerReference w:type="even" r:id="rId37"/>
          <w:footerReference w:type="default" r:id="rId38"/>
          <w:pgSz w:w="15840" w:h="12240" w:orient="landscape" w:code="1"/>
          <w:pgMar w:top="1166" w:right="317" w:bottom="1152" w:left="317" w:header="720" w:footer="720" w:gutter="0"/>
          <w:cols w:space="720"/>
        </w:sectPr>
      </w:pPr>
    </w:p>
    <w:p w14:paraId="29D7BCE4" w14:textId="77777777" w:rsidR="00A13B42" w:rsidRDefault="00A13B42" w:rsidP="00A13B42">
      <w:pPr>
        <w:pStyle w:val="BodyText"/>
        <w:jc w:val="center"/>
        <w:rPr>
          <w:b/>
          <w:szCs w:val="24"/>
        </w:rPr>
      </w:pPr>
      <w:r w:rsidRPr="00363F67">
        <w:rPr>
          <w:b/>
          <w:szCs w:val="24"/>
        </w:rPr>
        <w:lastRenderedPageBreak/>
        <w:t>APPENDIX C</w:t>
      </w:r>
    </w:p>
    <w:p w14:paraId="54763C96" w14:textId="77777777" w:rsidR="00A13B42" w:rsidRPr="00363F67" w:rsidRDefault="00A13B42" w:rsidP="00A13B42">
      <w:pPr>
        <w:pStyle w:val="BodyText"/>
        <w:jc w:val="center"/>
        <w:rPr>
          <w:b/>
          <w:szCs w:val="24"/>
        </w:rPr>
      </w:pPr>
    </w:p>
    <w:p w14:paraId="56FF2474" w14:textId="77777777" w:rsidR="00A13B42" w:rsidRPr="00363F67" w:rsidRDefault="00A13B42" w:rsidP="00A13B42">
      <w:pPr>
        <w:spacing w:line="480" w:lineRule="auto"/>
        <w:jc w:val="center"/>
        <w:rPr>
          <w:u w:val="single"/>
        </w:rPr>
      </w:pPr>
      <w:r w:rsidRPr="00363F67">
        <w:rPr>
          <w:b/>
          <w:u w:val="single"/>
        </w:rPr>
        <w:t>FIELDWORK OVERVIEW</w:t>
      </w:r>
    </w:p>
    <w:p w14:paraId="15264771" w14:textId="1DDB6B83" w:rsidR="00A13B42" w:rsidRPr="00363F67" w:rsidRDefault="00A13B42" w:rsidP="00A13B42">
      <w:pPr>
        <w:pStyle w:val="BodyText"/>
        <w:rPr>
          <w:szCs w:val="24"/>
        </w:rPr>
      </w:pPr>
      <w:r w:rsidRPr="00363F67">
        <w:rPr>
          <w:szCs w:val="24"/>
        </w:rPr>
        <w:t xml:space="preserve">The primary objective of the counseling fieldwork program is to enable students to apprentice in the role of a practicing counselor. Counselor interns become part of a professionally approved counseling program in which they can observe successful practices, participate in all aspects of the program and apply classroom learning to actual clinical, school, and organizational situations. Interns are expected to function as part-time employees of their chosen fieldwork site during the academic year. As part of their intern requirements at Teachers College, </w:t>
      </w:r>
      <w:r w:rsidRPr="00363F67">
        <w:rPr>
          <w:szCs w:val="24"/>
          <w:u w:val="single"/>
        </w:rPr>
        <w:t>interns are required</w:t>
      </w:r>
      <w:r w:rsidRPr="00363F67">
        <w:rPr>
          <w:szCs w:val="24"/>
        </w:rPr>
        <w:t xml:space="preserve"> to engage in ongoing individual (personal and/or career) and group counseling. Interns must have an individual case load of five or more patients/clients/students throughout their intern experiences.  Other training experiences should include case conferences, crisis intervention, staff meetings, testing and assessment, staff development workshops, program development, seminars for staff, data gathering and record keeping as it applies to their population. All intern activities must be under the direction/guidance of a </w:t>
      </w:r>
      <w:r w:rsidRPr="00363F67">
        <w:rPr>
          <w:b/>
          <w:szCs w:val="24"/>
          <w:u w:val="single"/>
        </w:rPr>
        <w:t>licensed</w:t>
      </w:r>
      <w:r w:rsidRPr="00363F67">
        <w:rPr>
          <w:szCs w:val="24"/>
        </w:rPr>
        <w:t xml:space="preserve"> supervisor, who has a minimum of three (3) full years of experience and the minimum of a </w:t>
      </w:r>
      <w:r w:rsidR="00F20379">
        <w:rPr>
          <w:szCs w:val="24"/>
        </w:rPr>
        <w:t>Master</w:t>
      </w:r>
      <w:r w:rsidR="007D340A" w:rsidRPr="00363F67">
        <w:rPr>
          <w:szCs w:val="24"/>
        </w:rPr>
        <w:t>s</w:t>
      </w:r>
      <w:r w:rsidRPr="00363F67">
        <w:rPr>
          <w:szCs w:val="24"/>
        </w:rPr>
        <w:t xml:space="preserve"> Degree in a counseling related field.</w:t>
      </w:r>
    </w:p>
    <w:p w14:paraId="31DF806A" w14:textId="77777777" w:rsidR="00A13B42" w:rsidRPr="00363F67" w:rsidRDefault="00A13B42" w:rsidP="00A13B42">
      <w:pPr>
        <w:spacing w:before="120"/>
        <w:rPr>
          <w:b/>
          <w:u w:val="single"/>
        </w:rPr>
      </w:pPr>
      <w:r w:rsidRPr="00363F67">
        <w:rPr>
          <w:b/>
          <w:u w:val="single"/>
        </w:rPr>
        <w:t>Prerequisites</w:t>
      </w:r>
    </w:p>
    <w:p w14:paraId="664E2C76" w14:textId="77777777" w:rsidR="00A13B42" w:rsidRPr="00363F67" w:rsidRDefault="00A13B42" w:rsidP="00A13B42">
      <w:pPr>
        <w:rPr>
          <w:b/>
          <w:u w:val="single"/>
        </w:rPr>
      </w:pPr>
    </w:p>
    <w:p w14:paraId="600C8F6B" w14:textId="2BC12F4B" w:rsidR="00A13B42" w:rsidRPr="00363F67" w:rsidRDefault="00A13B42" w:rsidP="00A13B42">
      <w:r w:rsidRPr="00363F67">
        <w:t xml:space="preserve">Before registering </w:t>
      </w:r>
      <w:r w:rsidR="00BD39D3">
        <w:t>CCPJ 5263/CCPJ 5265 (</w:t>
      </w:r>
      <w:r w:rsidR="00BD39D3" w:rsidRPr="00363F67">
        <w:t>Supervised Fieldwork in Elementary School Counseling</w:t>
      </w:r>
      <w:r w:rsidR="00BD39D3">
        <w:t>)</w:t>
      </w:r>
      <w:r w:rsidRPr="00363F67">
        <w:t xml:space="preserve">, students must complete: </w:t>
      </w:r>
    </w:p>
    <w:p w14:paraId="5CE6F2EE" w14:textId="77777777" w:rsidR="00A13B42" w:rsidRPr="00363F67" w:rsidRDefault="00A13B42" w:rsidP="00A13B42">
      <w:pPr>
        <w:ind w:firstLine="360"/>
      </w:pPr>
    </w:p>
    <w:p w14:paraId="2302865B" w14:textId="77777777" w:rsidR="00A13B42" w:rsidRPr="00363F67" w:rsidRDefault="00A13B42" w:rsidP="00A13B42">
      <w:pPr>
        <w:rPr>
          <w:b/>
        </w:rPr>
      </w:pPr>
      <w:r w:rsidRPr="00363F67">
        <w:rPr>
          <w:b/>
        </w:rPr>
        <w:t>CCPJ 4064 Theories of Counseling</w:t>
      </w:r>
    </w:p>
    <w:p w14:paraId="32E90822" w14:textId="77777777" w:rsidR="00A13B42" w:rsidRPr="00363F67" w:rsidRDefault="00A13B42" w:rsidP="00A13B42">
      <w:pPr>
        <w:rPr>
          <w:b/>
        </w:rPr>
      </w:pPr>
      <w:r w:rsidRPr="00363F67">
        <w:rPr>
          <w:b/>
        </w:rPr>
        <w:t xml:space="preserve">CCPJ 4560 Professional &amp; Ethical Issues in Psychological Counseling  </w:t>
      </w:r>
    </w:p>
    <w:p w14:paraId="30E9C73C" w14:textId="77777777" w:rsidR="00A13B42" w:rsidRDefault="00A13B42" w:rsidP="00A13B42">
      <w:pPr>
        <w:rPr>
          <w:b/>
        </w:rPr>
      </w:pPr>
      <w:r w:rsidRPr="00363F67">
        <w:rPr>
          <w:b/>
        </w:rPr>
        <w:t>CCPJ 5062 Career Counseling &amp; Development</w:t>
      </w:r>
    </w:p>
    <w:p w14:paraId="697A3DA9" w14:textId="7D63F82D" w:rsidR="00BD39D3" w:rsidRPr="00363F67" w:rsidRDefault="00BD39D3" w:rsidP="00A13B42">
      <w:pPr>
        <w:rPr>
          <w:b/>
        </w:rPr>
      </w:pPr>
      <w:r>
        <w:rPr>
          <w:b/>
        </w:rPr>
        <w:t xml:space="preserve">CCPJ 4160 </w:t>
      </w:r>
      <w:r w:rsidRPr="00BD39D3">
        <w:rPr>
          <w:b/>
        </w:rPr>
        <w:t>School Counseling for Children and Adolescents (3)</w:t>
      </w:r>
    </w:p>
    <w:p w14:paraId="138D1C32" w14:textId="77777777" w:rsidR="00A13B42" w:rsidRPr="00363F67" w:rsidRDefault="00A13B42" w:rsidP="00A13B42">
      <w:pPr>
        <w:rPr>
          <w:b/>
        </w:rPr>
      </w:pPr>
      <w:r w:rsidRPr="00363F67">
        <w:rPr>
          <w:b/>
        </w:rPr>
        <w:t xml:space="preserve">CCPJ 5371 Foundations of Counseling </w:t>
      </w:r>
    </w:p>
    <w:p w14:paraId="277F6403" w14:textId="77777777" w:rsidR="00A13B42" w:rsidRDefault="00A13B42" w:rsidP="00A13B42">
      <w:pPr>
        <w:rPr>
          <w:b/>
        </w:rPr>
      </w:pPr>
      <w:r w:rsidRPr="00363F67">
        <w:rPr>
          <w:b/>
        </w:rPr>
        <w:t>CCPJ 5025 Group Counseling (can be taken concurrently with fieldwork)</w:t>
      </w:r>
    </w:p>
    <w:p w14:paraId="17CF58A2" w14:textId="77777777" w:rsidR="00E76323" w:rsidRPr="00363F67" w:rsidRDefault="00E76323" w:rsidP="00E76323">
      <w:pPr>
        <w:rPr>
          <w:b/>
        </w:rPr>
      </w:pPr>
      <w:r w:rsidRPr="00363F67">
        <w:rPr>
          <w:b/>
        </w:rPr>
        <w:t>Child Abuse Reporting / Violence Prevention workshop (See pg. 17)</w:t>
      </w:r>
    </w:p>
    <w:p w14:paraId="69525D3A" w14:textId="77777777" w:rsidR="00E76323" w:rsidRPr="00363F67" w:rsidRDefault="00E76323" w:rsidP="00A13B42">
      <w:pPr>
        <w:rPr>
          <w:b/>
        </w:rPr>
      </w:pPr>
    </w:p>
    <w:p w14:paraId="37E43FF4" w14:textId="4494AB1A" w:rsidR="00A13B42" w:rsidRPr="00363F67" w:rsidRDefault="00A13B42" w:rsidP="00A13B42">
      <w:r w:rsidRPr="00363F67">
        <w:t xml:space="preserve">Students are also required to obtain insurance coverage (liability insurance) through the </w:t>
      </w:r>
      <w:r w:rsidR="00E76323">
        <w:t>American Counseling Association or</w:t>
      </w:r>
      <w:r w:rsidRPr="00363F67">
        <w:t xml:space="preserve"> The American Psychology Association </w:t>
      </w:r>
    </w:p>
    <w:p w14:paraId="4A764CE1" w14:textId="77777777" w:rsidR="00A13B42" w:rsidRPr="00363F67" w:rsidRDefault="00A13B42" w:rsidP="00A13B42"/>
    <w:p w14:paraId="37703A64" w14:textId="77777777" w:rsidR="00A13B42" w:rsidRPr="00363F67" w:rsidRDefault="00A13B42" w:rsidP="00A13B42">
      <w:pPr>
        <w:pStyle w:val="BodyTextIndent"/>
        <w:ind w:firstLine="0"/>
      </w:pPr>
      <w:r w:rsidRPr="00363F67">
        <w:t>The following are types of sites that are typically available:</w:t>
      </w:r>
    </w:p>
    <w:p w14:paraId="3D035561" w14:textId="77777777" w:rsidR="00A13B42" w:rsidRPr="00363F67" w:rsidRDefault="00A13B42" w:rsidP="00A13B42">
      <w:pPr>
        <w:numPr>
          <w:ilvl w:val="0"/>
          <w:numId w:val="15"/>
        </w:numPr>
      </w:pPr>
      <w:r w:rsidRPr="00363F67">
        <w:t xml:space="preserve">Colleges &amp; Universities </w:t>
      </w:r>
    </w:p>
    <w:p w14:paraId="43EF522A" w14:textId="77777777" w:rsidR="00A13B42" w:rsidRPr="00363F67" w:rsidRDefault="00A13B42" w:rsidP="00A13B42">
      <w:pPr>
        <w:numPr>
          <w:ilvl w:val="0"/>
          <w:numId w:val="15"/>
        </w:numPr>
      </w:pPr>
      <w:r w:rsidRPr="00363F67">
        <w:t xml:space="preserve">Hospitals &amp; Rehabilitation Centers </w:t>
      </w:r>
    </w:p>
    <w:p w14:paraId="4F2FECA0" w14:textId="77777777" w:rsidR="00A13B42" w:rsidRPr="00363F67" w:rsidRDefault="00A13B42" w:rsidP="00A13B42">
      <w:pPr>
        <w:numPr>
          <w:ilvl w:val="0"/>
          <w:numId w:val="15"/>
        </w:numPr>
      </w:pPr>
      <w:r w:rsidRPr="00363F67">
        <w:t>Agencies (substance abuse, family therapy, mental health etc.)</w:t>
      </w:r>
    </w:p>
    <w:p w14:paraId="7C8DCDEE" w14:textId="77777777" w:rsidR="00A13B42" w:rsidRPr="00363F67" w:rsidRDefault="00A13B42" w:rsidP="00736B0B">
      <w:pPr>
        <w:keepNext/>
        <w:spacing w:before="120"/>
        <w:jc w:val="both"/>
        <w:rPr>
          <w:b/>
          <w:u w:val="single"/>
        </w:rPr>
      </w:pPr>
      <w:r w:rsidRPr="00363F67">
        <w:rPr>
          <w:b/>
          <w:u w:val="single"/>
        </w:rPr>
        <w:t>Time Commitment</w:t>
      </w:r>
    </w:p>
    <w:p w14:paraId="67220B3C" w14:textId="77777777" w:rsidR="00A13B42" w:rsidRPr="00363F67" w:rsidRDefault="00A13B42" w:rsidP="00736B0B">
      <w:pPr>
        <w:jc w:val="both"/>
        <w:rPr>
          <w:b/>
          <w:u w:val="single"/>
        </w:rPr>
      </w:pPr>
    </w:p>
    <w:p w14:paraId="042516DE" w14:textId="733C9A7E" w:rsidR="00A13B42" w:rsidRPr="00736B0B" w:rsidRDefault="00A13B42" w:rsidP="00736B0B">
      <w:pPr>
        <w:pStyle w:val="BodyTextIndent2"/>
        <w:spacing w:line="240" w:lineRule="auto"/>
        <w:ind w:right="-360"/>
      </w:pPr>
      <w:r w:rsidRPr="00363F67">
        <w:t xml:space="preserve">Students are expected to commit to a minimum of 600 hours throughout the course of two semesters.  600 hours is the equivalent of 2-3 days (20 hours) a week.  The actual distribution of time is negotiated between the professional needs and requirements of the agency and the course work and other commitments of the student. </w:t>
      </w:r>
      <w:r w:rsidR="00736B0B">
        <w:t xml:space="preserve">In certain cases, the fieldwork time could be divided into 3 semesters for 200 hours each. An orientation to Fieldwork Session will be held each November.  You must attend this orientation session prior to beginning your fieldwork search. </w:t>
      </w:r>
      <w:r w:rsidR="00736B0B">
        <w:lastRenderedPageBreak/>
        <w:t>Please check your email and the counseling bulletin board for information regarding times and dates.  Applications and further information will be made available at the meeting.</w:t>
      </w:r>
    </w:p>
    <w:p w14:paraId="1DEB05B6" w14:textId="77777777" w:rsidR="00A13B42" w:rsidRDefault="00A13B42" w:rsidP="00A13B42">
      <w:pPr>
        <w:jc w:val="center"/>
        <w:rPr>
          <w:b/>
        </w:rPr>
      </w:pPr>
      <w:r w:rsidRPr="00FB0EB5">
        <w:br w:type="page"/>
      </w:r>
      <w:r w:rsidRPr="00363F67">
        <w:rPr>
          <w:b/>
        </w:rPr>
        <w:lastRenderedPageBreak/>
        <w:t>APPENDIX D</w:t>
      </w:r>
    </w:p>
    <w:p w14:paraId="5C46E065" w14:textId="77777777" w:rsidR="00A13B42" w:rsidRPr="00363F67" w:rsidRDefault="00A13B42" w:rsidP="00A13B42">
      <w:pPr>
        <w:jc w:val="center"/>
        <w:rPr>
          <w:b/>
          <w:u w:val="single"/>
        </w:rPr>
      </w:pPr>
    </w:p>
    <w:p w14:paraId="261B7542" w14:textId="6D7D98C9" w:rsidR="00A13B42" w:rsidRPr="00363F67" w:rsidRDefault="00DF5180" w:rsidP="00A13B42">
      <w:pPr>
        <w:jc w:val="center"/>
        <w:rPr>
          <w:b/>
          <w:u w:val="single"/>
        </w:rPr>
      </w:pPr>
      <w:r>
        <w:rPr>
          <w:b/>
          <w:u w:val="single"/>
        </w:rPr>
        <w:t xml:space="preserve">ADVANCED </w:t>
      </w:r>
      <w:r w:rsidR="00A13B42" w:rsidRPr="00363F67">
        <w:rPr>
          <w:b/>
          <w:u w:val="single"/>
        </w:rPr>
        <w:t>PRACTICUM OVERVIEW</w:t>
      </w:r>
    </w:p>
    <w:p w14:paraId="066E3468" w14:textId="77777777" w:rsidR="00A13B42" w:rsidRPr="00363F67" w:rsidRDefault="00A13B42" w:rsidP="00A13B42"/>
    <w:p w14:paraId="4CDD1B93" w14:textId="77777777" w:rsidR="00A13B42" w:rsidRPr="00363F67" w:rsidRDefault="00A13B42" w:rsidP="00A13B42">
      <w:r w:rsidRPr="00363F67">
        <w:t xml:space="preserve">Practicum provides students with a semester long opportunity to gain actual counseling experience while being closely supervised by an individual with significant experience in the field.  Practicum training takes place in the Center for Educational and Psychological Services (CEPS).  This center is located on the Teachers College campus (676 Thorndike Hall) and serves as the primary practicum training facility for graduate students enrolled in a variety of educational disciplines.  The CEPS provides psychological assessment, counseling and educational/vocational testing to individuals, couples and families residing in the New York City area.  Students will be responsible for seeing individual clients, attending weekly supervision and participating in case conferences.  Practicum is a semester long course and generally begins the first week of class and ends the last week of class.  </w:t>
      </w:r>
    </w:p>
    <w:p w14:paraId="5977AD2B" w14:textId="77777777" w:rsidR="00A13B42" w:rsidRPr="00363F67" w:rsidRDefault="00A13B42" w:rsidP="00A13B42">
      <w:pPr>
        <w:spacing w:before="120"/>
        <w:rPr>
          <w:b/>
          <w:u w:val="single"/>
        </w:rPr>
      </w:pPr>
      <w:r w:rsidRPr="00363F67">
        <w:rPr>
          <w:b/>
          <w:u w:val="single"/>
        </w:rPr>
        <w:t>Prerequisites</w:t>
      </w:r>
    </w:p>
    <w:p w14:paraId="5F3B317F" w14:textId="77777777" w:rsidR="00A13B42" w:rsidRPr="00363F67" w:rsidRDefault="00A13B42" w:rsidP="00A13B42"/>
    <w:p w14:paraId="7CE6BE08" w14:textId="547F89C4" w:rsidR="00A13B42" w:rsidRPr="00363F67" w:rsidRDefault="00DF5180" w:rsidP="00A13B42">
      <w:r>
        <w:t>Before registering for CCPJ 5</w:t>
      </w:r>
      <w:r w:rsidR="00A270DC">
        <w:t>37</w:t>
      </w:r>
      <w:r w:rsidR="00A13B42" w:rsidRPr="00363F67">
        <w:t>0, Practicum in Career and Personal Counseling, students must complete:</w:t>
      </w:r>
    </w:p>
    <w:p w14:paraId="3B154480" w14:textId="77777777" w:rsidR="00A13B42" w:rsidRPr="00363F67" w:rsidRDefault="00A13B42" w:rsidP="00A13B42"/>
    <w:p w14:paraId="39F1A543" w14:textId="77777777" w:rsidR="00A13B42" w:rsidRPr="00363F67" w:rsidRDefault="00A13B42" w:rsidP="00A13B42">
      <w:pPr>
        <w:rPr>
          <w:b/>
        </w:rPr>
      </w:pPr>
      <w:r w:rsidRPr="00363F67">
        <w:rPr>
          <w:b/>
        </w:rPr>
        <w:t>30 points of coursework including:</w:t>
      </w:r>
    </w:p>
    <w:p w14:paraId="57DF41DB" w14:textId="77777777" w:rsidR="00A13B42" w:rsidRPr="00363F67" w:rsidRDefault="00A13B42" w:rsidP="00A13B42">
      <w:pPr>
        <w:rPr>
          <w:b/>
        </w:rPr>
      </w:pPr>
      <w:r w:rsidRPr="00363F67">
        <w:rPr>
          <w:b/>
        </w:rPr>
        <w:t xml:space="preserve">CCPJ 4064 Theories of Counseling </w:t>
      </w:r>
    </w:p>
    <w:p w14:paraId="2AEE62D9" w14:textId="77777777" w:rsidR="00A13B42" w:rsidRPr="00363F67" w:rsidRDefault="00A13B42" w:rsidP="00A13B42">
      <w:pPr>
        <w:rPr>
          <w:b/>
        </w:rPr>
      </w:pPr>
      <w:r w:rsidRPr="00363F67">
        <w:rPr>
          <w:b/>
        </w:rPr>
        <w:t xml:space="preserve">CCPJ 4560 Professional &amp; Ethical Issues in Psychological Counseling  </w:t>
      </w:r>
    </w:p>
    <w:p w14:paraId="1652F514" w14:textId="77777777" w:rsidR="00A13B42" w:rsidRPr="00363F67" w:rsidRDefault="00A13B42" w:rsidP="00A13B42">
      <w:pPr>
        <w:rPr>
          <w:b/>
        </w:rPr>
      </w:pPr>
      <w:r w:rsidRPr="00363F67">
        <w:rPr>
          <w:b/>
        </w:rPr>
        <w:t xml:space="preserve">CCPJ 5062 Career Counseling and Development </w:t>
      </w:r>
    </w:p>
    <w:p w14:paraId="0790B65E" w14:textId="77777777" w:rsidR="00A13B42" w:rsidRPr="00363F67" w:rsidRDefault="00A13B42" w:rsidP="00A13B42">
      <w:pPr>
        <w:rPr>
          <w:b/>
        </w:rPr>
      </w:pPr>
      <w:r w:rsidRPr="00363F67">
        <w:rPr>
          <w:b/>
        </w:rPr>
        <w:t xml:space="preserve">CCPJ 5371 Foundations of Counseling </w:t>
      </w:r>
    </w:p>
    <w:p w14:paraId="7F876D39" w14:textId="77777777" w:rsidR="00A13B42" w:rsidRPr="00363F67" w:rsidRDefault="00A13B42" w:rsidP="00A13B42">
      <w:pPr>
        <w:rPr>
          <w:b/>
        </w:rPr>
      </w:pPr>
      <w:r w:rsidRPr="00363F67">
        <w:rPr>
          <w:b/>
        </w:rPr>
        <w:t>Child Abuse Reporting / Violence Prevention workshop (See pg. 17)</w:t>
      </w:r>
    </w:p>
    <w:p w14:paraId="09762569" w14:textId="77777777" w:rsidR="00A13B42" w:rsidRDefault="00A13B42" w:rsidP="00A13B42"/>
    <w:p w14:paraId="1485F0CF" w14:textId="2B9AA3ED" w:rsidR="00A13B42" w:rsidRPr="00363F67" w:rsidRDefault="00A13B42" w:rsidP="00A13B42">
      <w:r w:rsidRPr="00363F67">
        <w:t xml:space="preserve">Students are also required to obtain insurance coverage (liability insurance) through the </w:t>
      </w:r>
      <w:r w:rsidR="00E76323">
        <w:t>American Counseling Association or</w:t>
      </w:r>
      <w:r w:rsidRPr="00363F67">
        <w:t xml:space="preserve"> The American Psychology Association.</w:t>
      </w:r>
    </w:p>
    <w:p w14:paraId="7173E97F" w14:textId="77777777" w:rsidR="00A13B42" w:rsidRPr="00363F67" w:rsidRDefault="00A13B42" w:rsidP="00A13B42">
      <w:pPr>
        <w:pStyle w:val="BodyText"/>
        <w:spacing w:before="120"/>
        <w:rPr>
          <w:b/>
          <w:szCs w:val="24"/>
          <w:u w:val="single"/>
        </w:rPr>
      </w:pPr>
      <w:r w:rsidRPr="00363F67">
        <w:rPr>
          <w:b/>
          <w:szCs w:val="24"/>
          <w:u w:val="single"/>
        </w:rPr>
        <w:t xml:space="preserve">Time Commitment </w:t>
      </w:r>
    </w:p>
    <w:p w14:paraId="06D1A51A" w14:textId="77777777" w:rsidR="00A13B42" w:rsidRPr="00363F67" w:rsidRDefault="00A13B42" w:rsidP="00A13B42">
      <w:pPr>
        <w:pStyle w:val="BodyText"/>
        <w:rPr>
          <w:b/>
          <w:szCs w:val="24"/>
          <w:u w:val="single"/>
        </w:rPr>
      </w:pPr>
    </w:p>
    <w:p w14:paraId="33B78294" w14:textId="35A61E0D" w:rsidR="00A13B42" w:rsidRPr="00363F67" w:rsidRDefault="00A13B42" w:rsidP="00A13B42">
      <w:pPr>
        <w:pStyle w:val="BodyText"/>
        <w:rPr>
          <w:szCs w:val="24"/>
        </w:rPr>
      </w:pPr>
      <w:r w:rsidRPr="00363F67">
        <w:rPr>
          <w:szCs w:val="24"/>
        </w:rPr>
        <w:t>Practicum entails attending a 3 hour week</w:t>
      </w:r>
      <w:r w:rsidR="00E67EF5">
        <w:rPr>
          <w:szCs w:val="24"/>
        </w:rPr>
        <w:t>ly supervision with a group of 6</w:t>
      </w:r>
      <w:r w:rsidRPr="00363F67">
        <w:rPr>
          <w:szCs w:val="24"/>
        </w:rPr>
        <w:t xml:space="preserve"> students</w:t>
      </w:r>
      <w:r>
        <w:t xml:space="preserve">. </w:t>
      </w:r>
      <w:r w:rsidRPr="00363F67">
        <w:rPr>
          <w:szCs w:val="24"/>
        </w:rPr>
        <w:t>Client appointments, which run for 50 minutes, are scheduled in conjunction with the clients outside of class time.  Students are usually assigned 1-2 clients per supervision group over the course of the semester.</w:t>
      </w:r>
    </w:p>
    <w:p w14:paraId="22194115" w14:textId="77777777" w:rsidR="00A13B42" w:rsidRPr="00363F67" w:rsidRDefault="00A13B42" w:rsidP="00A13B42">
      <w:pPr>
        <w:pStyle w:val="BodyText"/>
        <w:rPr>
          <w:szCs w:val="24"/>
        </w:rPr>
      </w:pPr>
    </w:p>
    <w:p w14:paraId="50E954CA" w14:textId="25AEE197" w:rsidR="00736B0B" w:rsidRPr="00363F67" w:rsidRDefault="00736B0B" w:rsidP="00736B0B">
      <w:r w:rsidRPr="00736B0B">
        <w:rPr>
          <w:b/>
        </w:rPr>
        <w:t>Applications for practicum are made available by the Field Placement Coordinator</w:t>
      </w:r>
      <w:r w:rsidR="002851BF">
        <w:rPr>
          <w:b/>
        </w:rPr>
        <w:t>,</w:t>
      </w:r>
      <w:r w:rsidRPr="00736B0B">
        <w:rPr>
          <w:b/>
        </w:rPr>
        <w:t xml:space="preserve"> Dr. </w:t>
      </w:r>
      <w:r w:rsidR="001D1AA1">
        <w:rPr>
          <w:b/>
        </w:rPr>
        <w:t>Kim Baranowski</w:t>
      </w:r>
      <w:r w:rsidRPr="00736B0B">
        <w:rPr>
          <w:b/>
        </w:rPr>
        <w:t>.  They must be completed and returned by May 15th in order to be eligible for the following year’s practicum course (Fall or Spring).  Limited number of spots are available for Summer Practicum (Application due April 15). Please check the counseling department bulletin board and email for updates and reminders. For questions regarding practicum, please contact the Field Placement Coordinator, (</w:t>
      </w:r>
      <w:hyperlink r:id="rId39" w:history="1">
        <w:r w:rsidR="001D1AA1">
          <w:rPr>
            <w:rStyle w:val="Hyperlink"/>
            <w:b/>
          </w:rPr>
          <w:t>baranowski@tc.edu</w:t>
        </w:r>
      </w:hyperlink>
      <w:r w:rsidRPr="00736B0B">
        <w:rPr>
          <w:b/>
        </w:rPr>
        <w:t>).</w:t>
      </w:r>
      <w:r>
        <w:rPr>
          <w:b/>
        </w:rPr>
        <w:t xml:space="preserve"> </w:t>
      </w:r>
      <w:r w:rsidRPr="00363F67">
        <w:rPr>
          <w:b/>
        </w:rPr>
        <w:t xml:space="preserve"> </w:t>
      </w:r>
    </w:p>
    <w:p w14:paraId="2266B881" w14:textId="77777777" w:rsidR="00736B0B" w:rsidRPr="005846CB" w:rsidRDefault="00736B0B" w:rsidP="00736B0B"/>
    <w:p w14:paraId="36D09957" w14:textId="77777777" w:rsidR="00A13B42" w:rsidRPr="005846CB" w:rsidRDefault="00A13B42" w:rsidP="00A13B42"/>
    <w:sectPr w:rsidR="00A13B42" w:rsidRPr="005846CB" w:rsidSect="00363F67">
      <w:headerReference w:type="even" r:id="rId40"/>
      <w:headerReference w:type="default" r:id="rId41"/>
      <w:footerReference w:type="even" r:id="rId42"/>
      <w:footerReference w:type="default" r:id="rId43"/>
      <w:pgSz w:w="12240" w:h="15840" w:code="1"/>
      <w:pgMar w:top="1440" w:right="1440" w:bottom="99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0BC40C" w14:textId="77777777" w:rsidR="007A35C4" w:rsidRDefault="007A35C4">
      <w:r>
        <w:separator/>
      </w:r>
    </w:p>
    <w:p w14:paraId="536D0176" w14:textId="77777777" w:rsidR="007A35C4" w:rsidRDefault="007A35C4"/>
  </w:endnote>
  <w:endnote w:type="continuationSeparator" w:id="0">
    <w:p w14:paraId="3694247F" w14:textId="77777777" w:rsidR="007A35C4" w:rsidRDefault="007A35C4">
      <w:r>
        <w:continuationSeparator/>
      </w:r>
    </w:p>
    <w:p w14:paraId="6C48EABC" w14:textId="77777777" w:rsidR="007A35C4" w:rsidRDefault="007A35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alliard BT">
    <w:altName w:val="Times New Roman"/>
    <w:panose1 w:val="020B0604020202020204"/>
    <w:charset w:val="00"/>
    <w:family w:val="roman"/>
    <w:notTrueType/>
    <w:pitch w:val="variable"/>
    <w:sig w:usb0="00000003" w:usb1="00000000" w:usb2="00000000" w:usb3="00000000" w:csb0="00000001" w:csb1="00000000"/>
  </w:font>
  <w:font w:name="New York">
    <w:altName w:val="Times New Roman"/>
    <w:panose1 w:val="020B0604020202020204"/>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w:panose1 w:val="02000500000000000000"/>
    <w:charset w:val="00"/>
    <w:family w:val="auto"/>
    <w:pitch w:val="variable"/>
    <w:sig w:usb0="E00002FF" w:usb1="5000205A" w:usb2="00000000" w:usb3="00000000" w:csb0="0000019F" w:csb1="00000000"/>
  </w:font>
  <w:font w:name="Geneva">
    <w:altName w:val="Geneva"/>
    <w:panose1 w:val="020B0503030404040204"/>
    <w:charset w:val="00"/>
    <w:family w:val="swiss"/>
    <w:pitch w:val="variable"/>
    <w:sig w:usb0="E00002FF" w:usb1="5200205F" w:usb2="00A0C000" w:usb3="00000000" w:csb0="0000019F" w:csb1="00000000"/>
  </w:font>
  <w:font w:name="Avenir Next Regular">
    <w:altName w:val="Avenir Next"/>
    <w:panose1 w:val="020B0503020202020204"/>
    <w:charset w:val="00"/>
    <w:family w:val="auto"/>
    <w:pitch w:val="variable"/>
    <w:sig w:usb0="8000002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D5D18" w14:textId="66801A12" w:rsidR="008106F1" w:rsidRDefault="008106F1" w:rsidP="00363F67">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126B4">
      <w:rPr>
        <w:rStyle w:val="PageNumber"/>
        <w:noProof/>
      </w:rPr>
      <w:t>2</w:t>
    </w:r>
    <w:r>
      <w:rPr>
        <w:rStyle w:val="PageNumber"/>
      </w:rPr>
      <w:fldChar w:fldCharType="end"/>
    </w:r>
  </w:p>
  <w:p w14:paraId="00694180" w14:textId="77777777" w:rsidR="008106F1" w:rsidRDefault="008106F1" w:rsidP="00363F6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97305" w14:textId="77777777" w:rsidR="008106F1" w:rsidRDefault="008106F1" w:rsidP="00A13B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36E6560" w14:textId="77777777" w:rsidR="008106F1" w:rsidRDefault="008106F1" w:rsidP="00363F6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3E9D9" w14:textId="5B5101B1" w:rsidR="008106F1" w:rsidRDefault="008106F1" w:rsidP="00363F67">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2335A">
      <w:rPr>
        <w:rStyle w:val="PageNumber"/>
        <w:noProof/>
      </w:rPr>
      <w:t>36</w:t>
    </w:r>
    <w:r>
      <w:rPr>
        <w:rStyle w:val="PageNumber"/>
      </w:rPr>
      <w:fldChar w:fldCharType="end"/>
    </w:r>
  </w:p>
  <w:p w14:paraId="0A3EF178" w14:textId="77777777" w:rsidR="008106F1" w:rsidRDefault="008106F1" w:rsidP="00363F67">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1E77D" w14:textId="55A3670C" w:rsidR="008106F1" w:rsidRDefault="008106F1" w:rsidP="00A13B4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2335A">
      <w:rPr>
        <w:rStyle w:val="PageNumber"/>
        <w:noProof/>
      </w:rPr>
      <w:t>37</w:t>
    </w:r>
    <w:r>
      <w:rPr>
        <w:rStyle w:val="PageNumber"/>
      </w:rPr>
      <w:fldChar w:fldCharType="end"/>
    </w:r>
  </w:p>
  <w:p w14:paraId="399A8CB0" w14:textId="77777777" w:rsidR="008106F1" w:rsidRDefault="008106F1" w:rsidP="00363F67">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28E53" w14:textId="77777777" w:rsidR="008106F1" w:rsidRDefault="008106F1" w:rsidP="00363F67">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89F84" w14:textId="48810068" w:rsidR="008106F1" w:rsidRDefault="008106F1" w:rsidP="00A13B42">
    <w:pPr>
      <w:pStyle w:val="Footer"/>
      <w:framePr w:wrap="around" w:vAnchor="text" w:hAnchor="page" w:x="982" w:y="97"/>
      <w:textDirection w:val="tbRl"/>
      <w:rPr>
        <w:rStyle w:val="PageNumber"/>
      </w:rPr>
    </w:pPr>
    <w:r>
      <w:rPr>
        <w:rStyle w:val="PageNumber"/>
      </w:rPr>
      <w:fldChar w:fldCharType="begin"/>
    </w:r>
    <w:r>
      <w:rPr>
        <w:rStyle w:val="PageNumber"/>
      </w:rPr>
      <w:instrText xml:space="preserve">PAGE  </w:instrText>
    </w:r>
    <w:r>
      <w:rPr>
        <w:rStyle w:val="PageNumber"/>
      </w:rPr>
      <w:fldChar w:fldCharType="separate"/>
    </w:r>
    <w:r w:rsidR="00F2335A">
      <w:rPr>
        <w:rStyle w:val="PageNumber"/>
        <w:noProof/>
      </w:rPr>
      <w:t>41</w:t>
    </w:r>
    <w:r>
      <w:rPr>
        <w:rStyle w:val="PageNumber"/>
      </w:rPr>
      <w:fldChar w:fldCharType="end"/>
    </w:r>
  </w:p>
  <w:p w14:paraId="781C50B5" w14:textId="77777777" w:rsidR="008106F1" w:rsidRDefault="008106F1" w:rsidP="00363F67">
    <w:pPr>
      <w:pStyle w:val="Footer"/>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CA8FF" w14:textId="02984B6A" w:rsidR="008106F1" w:rsidRDefault="008106F1" w:rsidP="00363F67">
    <w:pPr>
      <w:pStyle w:val="Footer"/>
      <w:framePr w:wrap="around" w:vAnchor="text" w:hAnchor="page" w:x="1522" w:y="97"/>
      <w:rPr>
        <w:rStyle w:val="PageNumber"/>
      </w:rPr>
    </w:pPr>
    <w:r>
      <w:rPr>
        <w:rStyle w:val="PageNumber"/>
      </w:rPr>
      <w:fldChar w:fldCharType="begin"/>
    </w:r>
    <w:r>
      <w:rPr>
        <w:rStyle w:val="PageNumber"/>
      </w:rPr>
      <w:instrText xml:space="preserve">PAGE  </w:instrText>
    </w:r>
    <w:r>
      <w:rPr>
        <w:rStyle w:val="PageNumber"/>
      </w:rPr>
      <w:fldChar w:fldCharType="separate"/>
    </w:r>
    <w:r w:rsidR="00F2335A">
      <w:rPr>
        <w:rStyle w:val="PageNumber"/>
        <w:noProof/>
      </w:rPr>
      <w:t>44</w:t>
    </w:r>
    <w:r>
      <w:rPr>
        <w:rStyle w:val="PageNumber"/>
      </w:rPr>
      <w:fldChar w:fldCharType="end"/>
    </w:r>
  </w:p>
  <w:p w14:paraId="690C1FBE" w14:textId="77777777" w:rsidR="008106F1" w:rsidRDefault="008106F1" w:rsidP="00363F67">
    <w:pPr>
      <w:pStyle w:val="Footer"/>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9F60F" w14:textId="2B8D9B06" w:rsidR="008106F1" w:rsidRDefault="008106F1" w:rsidP="00A13B42">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2335A">
      <w:rPr>
        <w:rStyle w:val="PageNumber"/>
        <w:noProof/>
      </w:rPr>
      <w:t>45</w:t>
    </w:r>
    <w:r>
      <w:rPr>
        <w:rStyle w:val="PageNumber"/>
      </w:rPr>
      <w:fldChar w:fldCharType="end"/>
    </w:r>
  </w:p>
  <w:p w14:paraId="7B0169A6" w14:textId="77777777" w:rsidR="008106F1" w:rsidRDefault="008106F1" w:rsidP="00363F67">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95FB40" w14:textId="77777777" w:rsidR="007A35C4" w:rsidRDefault="007A35C4">
      <w:r>
        <w:separator/>
      </w:r>
    </w:p>
    <w:p w14:paraId="73D4A7A7" w14:textId="77777777" w:rsidR="007A35C4" w:rsidRDefault="007A35C4"/>
  </w:footnote>
  <w:footnote w:type="continuationSeparator" w:id="0">
    <w:p w14:paraId="27E800F7" w14:textId="77777777" w:rsidR="007A35C4" w:rsidRDefault="007A35C4">
      <w:r>
        <w:continuationSeparator/>
      </w:r>
    </w:p>
    <w:p w14:paraId="0A79D867" w14:textId="77777777" w:rsidR="007A35C4" w:rsidRDefault="007A35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311F1" w14:textId="77777777" w:rsidR="008106F1" w:rsidRDefault="008106F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9D03F" w14:textId="77777777" w:rsidR="008106F1" w:rsidRDefault="008106F1" w:rsidP="00A13B42">
    <w:pPr>
      <w:pStyle w:val="Header"/>
      <w:framePr w:wrap="around" w:vAnchor="text" w:hAnchor="margin" w:xAlign="right" w:y="1"/>
      <w:rPr>
        <w:rStyle w:val="PageNumber"/>
      </w:rPr>
    </w:pPr>
    <w:bookmarkStart w:id="0" w:name="_Toc485446109"/>
    <w:bookmarkEnd w:id="0"/>
  </w:p>
  <w:p w14:paraId="01E6B38B" w14:textId="77777777" w:rsidR="008106F1" w:rsidRDefault="008106F1">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9D02E" w14:textId="77777777" w:rsidR="008106F1" w:rsidRDefault="008106F1">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CAC46" w14:textId="77777777" w:rsidR="008106F1" w:rsidRDefault="008106F1" w:rsidP="00A13B42">
    <w:pPr>
      <w:pStyle w:val="Header"/>
      <w:framePr w:wrap="around" w:vAnchor="text" w:hAnchor="margin" w:xAlign="right" w:y="1"/>
      <w:rPr>
        <w:rStyle w:val="PageNumber"/>
      </w:rPr>
    </w:pPr>
  </w:p>
  <w:p w14:paraId="49F9DD0C" w14:textId="77777777" w:rsidR="008106F1" w:rsidRDefault="008106F1">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B28FA" w14:textId="22826BA4" w:rsidR="008106F1" w:rsidRDefault="008106F1" w:rsidP="00363F67">
    <w:pPr>
      <w:pStyle w:val="Footer"/>
      <w:framePr w:wrap="around" w:vAnchor="text" w:hAnchor="page" w:x="982" w:y="1"/>
      <w:textDirection w:val="tbRl"/>
      <w:rPr>
        <w:rStyle w:val="PageNumber"/>
      </w:rPr>
    </w:pPr>
    <w:r>
      <w:rPr>
        <w:rStyle w:val="PageNumber"/>
      </w:rPr>
      <w:fldChar w:fldCharType="begin"/>
    </w:r>
    <w:r>
      <w:rPr>
        <w:rStyle w:val="PageNumber"/>
      </w:rPr>
      <w:instrText xml:space="preserve">PAGE  </w:instrText>
    </w:r>
    <w:r>
      <w:rPr>
        <w:rStyle w:val="PageNumber"/>
      </w:rPr>
      <w:fldChar w:fldCharType="separate"/>
    </w:r>
    <w:r w:rsidR="00F2335A">
      <w:rPr>
        <w:rStyle w:val="PageNumber"/>
        <w:noProof/>
      </w:rPr>
      <w:t>42</w:t>
    </w:r>
    <w:r>
      <w:rPr>
        <w:rStyle w:val="PageNumber"/>
      </w:rPr>
      <w:fldChar w:fldCharType="end"/>
    </w:r>
  </w:p>
  <w:p w14:paraId="029FBE97" w14:textId="77777777" w:rsidR="008106F1" w:rsidRDefault="008106F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97C9D" w14:textId="77777777" w:rsidR="008106F1" w:rsidRDefault="008106F1" w:rsidP="00A13B42">
    <w:pPr>
      <w:pStyle w:val="Header"/>
      <w:framePr w:wrap="around" w:vAnchor="text" w:hAnchor="margin" w:xAlign="right" w:y="1"/>
      <w:rPr>
        <w:rStyle w:val="PageNumber"/>
      </w:rPr>
    </w:pPr>
  </w:p>
  <w:p w14:paraId="481E8F57" w14:textId="77777777" w:rsidR="008106F1" w:rsidRDefault="008106F1">
    <w:pPr>
      <w:pStyle w:val="Header"/>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7B4B6" w14:textId="77777777" w:rsidR="008106F1" w:rsidRDefault="008106F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E8231" w14:textId="77777777" w:rsidR="008106F1" w:rsidRDefault="008106F1" w:rsidP="00A13B42">
    <w:pPr>
      <w:pStyle w:val="Header"/>
      <w:framePr w:wrap="around" w:vAnchor="text" w:hAnchor="margin" w:xAlign="right" w:y="1"/>
      <w:rPr>
        <w:rStyle w:val="PageNumber"/>
      </w:rPr>
    </w:pPr>
  </w:p>
  <w:p w14:paraId="20755850" w14:textId="77777777" w:rsidR="008106F1" w:rsidRDefault="008106F1">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8F2E59AE"/>
    <w:lvl w:ilvl="0">
      <w:numFmt w:val="bullet"/>
      <w:lvlText w:val="*"/>
      <w:lvlJc w:val="left"/>
    </w:lvl>
  </w:abstractNum>
  <w:abstractNum w:abstractNumId="1" w15:restartNumberingAfterBreak="0">
    <w:nsid w:val="0BDC3308"/>
    <w:multiLevelType w:val="hybridMultilevel"/>
    <w:tmpl w:val="FE1874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06049E"/>
    <w:multiLevelType w:val="hybridMultilevel"/>
    <w:tmpl w:val="D966B286"/>
    <w:lvl w:ilvl="0" w:tplc="F60CEEE2">
      <w:start w:val="1"/>
      <w:numFmt w:val="bullet"/>
      <w:lvlText w:val=""/>
      <w:lvlJc w:val="left"/>
      <w:pPr>
        <w:tabs>
          <w:tab w:val="num" w:pos="720"/>
        </w:tabs>
        <w:ind w:left="720" w:hanging="360"/>
      </w:pPr>
      <w:rPr>
        <w:rFonts w:ascii="Symbol" w:hAnsi="Symbol" w:hint="default"/>
        <w:sz w:val="18"/>
      </w:rPr>
    </w:lvl>
    <w:lvl w:ilvl="1" w:tplc="04090001">
      <w:start w:val="1"/>
      <w:numFmt w:val="bullet"/>
      <w:lvlText w:val=""/>
      <w:lvlJc w:val="left"/>
      <w:pPr>
        <w:tabs>
          <w:tab w:val="num" w:pos="1440"/>
        </w:tabs>
        <w:ind w:left="1440" w:hanging="360"/>
      </w:pPr>
      <w:rPr>
        <w:rFonts w:ascii="Symbol" w:hAnsi="Symbol" w:hint="default"/>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0622DB"/>
    <w:multiLevelType w:val="singleLevel"/>
    <w:tmpl w:val="04090001"/>
    <w:lvl w:ilvl="0">
      <w:start w:val="1"/>
      <w:numFmt w:val="bullet"/>
      <w:lvlText w:val=""/>
      <w:lvlJc w:val="left"/>
      <w:pPr>
        <w:ind w:left="720" w:hanging="360"/>
      </w:pPr>
      <w:rPr>
        <w:rFonts w:ascii="Symbol" w:hAnsi="Symbol" w:hint="default"/>
      </w:rPr>
    </w:lvl>
  </w:abstractNum>
  <w:abstractNum w:abstractNumId="4" w15:restartNumberingAfterBreak="0">
    <w:nsid w:val="0FB96C8E"/>
    <w:multiLevelType w:val="hybridMultilevel"/>
    <w:tmpl w:val="A75E2E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3B956FC"/>
    <w:multiLevelType w:val="hybridMultilevel"/>
    <w:tmpl w:val="145EA9EC"/>
    <w:lvl w:ilvl="0" w:tplc="C0A4F762">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 w15:restartNumberingAfterBreak="0">
    <w:nsid w:val="162417D7"/>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7" w15:restartNumberingAfterBreak="0">
    <w:nsid w:val="18913040"/>
    <w:multiLevelType w:val="hybridMultilevel"/>
    <w:tmpl w:val="9EDAB4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E904082"/>
    <w:multiLevelType w:val="hybridMultilevel"/>
    <w:tmpl w:val="11AC4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DB1467"/>
    <w:multiLevelType w:val="hybridMultilevel"/>
    <w:tmpl w:val="B56C8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137DE0"/>
    <w:multiLevelType w:val="hybridMultilevel"/>
    <w:tmpl w:val="834A327C"/>
    <w:lvl w:ilvl="0" w:tplc="F60CEEE2">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987EC5"/>
    <w:multiLevelType w:val="hybridMultilevel"/>
    <w:tmpl w:val="1BD40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403DF5"/>
    <w:multiLevelType w:val="hybridMultilevel"/>
    <w:tmpl w:val="3A6834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B5EF7"/>
    <w:multiLevelType w:val="hybridMultilevel"/>
    <w:tmpl w:val="716CBD2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BA80813"/>
    <w:multiLevelType w:val="hybridMultilevel"/>
    <w:tmpl w:val="9D5EB1FE"/>
    <w:lvl w:ilvl="0" w:tplc="13A85F7C">
      <w:start w:val="1"/>
      <w:numFmt w:val="lowerRoman"/>
      <w:lvlText w:val="(%1)"/>
      <w:lvlJc w:val="left"/>
      <w:pPr>
        <w:tabs>
          <w:tab w:val="num" w:pos="1080"/>
        </w:tabs>
        <w:ind w:left="1080" w:hanging="720"/>
      </w:pPr>
      <w:rPr>
        <w:rFonts w:cs="Times New Roman" w:hint="default"/>
      </w:rPr>
    </w:lvl>
    <w:lvl w:ilvl="1" w:tplc="F8A46B56">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F883646"/>
    <w:multiLevelType w:val="singleLevel"/>
    <w:tmpl w:val="04090001"/>
    <w:lvl w:ilvl="0">
      <w:start w:val="1"/>
      <w:numFmt w:val="bullet"/>
      <w:lvlText w:val=""/>
      <w:lvlJc w:val="left"/>
      <w:pPr>
        <w:ind w:left="720" w:hanging="360"/>
      </w:pPr>
      <w:rPr>
        <w:rFonts w:ascii="Symbol" w:hAnsi="Symbol" w:hint="default"/>
      </w:rPr>
    </w:lvl>
  </w:abstractNum>
  <w:abstractNum w:abstractNumId="16" w15:restartNumberingAfterBreak="0">
    <w:nsid w:val="32105661"/>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7" w15:restartNumberingAfterBreak="0">
    <w:nsid w:val="324A6C40"/>
    <w:multiLevelType w:val="hybridMultilevel"/>
    <w:tmpl w:val="8CD0A6C8"/>
    <w:lvl w:ilvl="0" w:tplc="000B0409">
      <w:start w:val="1"/>
      <w:numFmt w:val="bullet"/>
      <w:lvlText w:val=""/>
      <w:lvlJc w:val="left"/>
      <w:pPr>
        <w:ind w:left="720" w:hanging="360"/>
      </w:pPr>
      <w:rPr>
        <w:rFonts w:ascii="Wingdings" w:hAnsi="Wingdings" w:hint="default"/>
      </w:rPr>
    </w:lvl>
    <w:lvl w:ilvl="1" w:tplc="00030409">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8" w15:restartNumberingAfterBreak="0">
    <w:nsid w:val="39692951"/>
    <w:multiLevelType w:val="hybridMultilevel"/>
    <w:tmpl w:val="7752FC74"/>
    <w:lvl w:ilvl="0" w:tplc="B09CC726">
      <w:numFmt w:val="bullet"/>
      <w:lvlText w:val="-"/>
      <w:lvlJc w:val="left"/>
      <w:pPr>
        <w:ind w:left="720" w:hanging="360"/>
      </w:pPr>
      <w:rPr>
        <w:rFonts w:ascii="Times New Roman" w:eastAsia="Times New Roman" w:hAnsi="Times New Roman" w:hint="default"/>
        <w:color w:val="000066"/>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9" w15:restartNumberingAfterBreak="0">
    <w:nsid w:val="420F05A4"/>
    <w:multiLevelType w:val="multilevel"/>
    <w:tmpl w:val="1D94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40F4548"/>
    <w:multiLevelType w:val="hybridMultilevel"/>
    <w:tmpl w:val="5EE25B2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3A462E"/>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2" w15:restartNumberingAfterBreak="0">
    <w:nsid w:val="4CC43563"/>
    <w:multiLevelType w:val="hybridMultilevel"/>
    <w:tmpl w:val="BDF02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761632"/>
    <w:multiLevelType w:val="singleLevel"/>
    <w:tmpl w:val="1C100E44"/>
    <w:lvl w:ilvl="0">
      <w:start w:val="1"/>
      <w:numFmt w:val="decimal"/>
      <w:lvlText w:val="%1."/>
      <w:legacy w:legacy="1" w:legacySpace="0" w:legacyIndent="360"/>
      <w:lvlJc w:val="left"/>
      <w:pPr>
        <w:ind w:left="360" w:hanging="360"/>
      </w:pPr>
      <w:rPr>
        <w:rFonts w:cs="Times New Roman"/>
      </w:rPr>
    </w:lvl>
  </w:abstractNum>
  <w:abstractNum w:abstractNumId="24" w15:restartNumberingAfterBreak="0">
    <w:nsid w:val="4F9F5987"/>
    <w:multiLevelType w:val="hybridMultilevel"/>
    <w:tmpl w:val="9BFC922A"/>
    <w:lvl w:ilvl="0" w:tplc="000B0409">
      <w:start w:val="1"/>
      <w:numFmt w:val="bullet"/>
      <w:lvlText w:val=""/>
      <w:lvlJc w:val="left"/>
      <w:pPr>
        <w:ind w:left="720" w:hanging="360"/>
      </w:pPr>
      <w:rPr>
        <w:rFonts w:ascii="Wingdings" w:hAnsi="Wingdings"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5" w15:restartNumberingAfterBreak="0">
    <w:nsid w:val="512429E4"/>
    <w:multiLevelType w:val="singleLevel"/>
    <w:tmpl w:val="04090001"/>
    <w:lvl w:ilvl="0">
      <w:start w:val="1"/>
      <w:numFmt w:val="bullet"/>
      <w:lvlText w:val=""/>
      <w:lvlJc w:val="left"/>
      <w:pPr>
        <w:ind w:left="720" w:hanging="360"/>
      </w:pPr>
      <w:rPr>
        <w:rFonts w:ascii="Symbol" w:hAnsi="Symbol" w:hint="default"/>
      </w:rPr>
    </w:lvl>
  </w:abstractNum>
  <w:abstractNum w:abstractNumId="26" w15:restartNumberingAfterBreak="0">
    <w:nsid w:val="51277A40"/>
    <w:multiLevelType w:val="hybridMultilevel"/>
    <w:tmpl w:val="573C01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A05A69"/>
    <w:multiLevelType w:val="hybridMultilevel"/>
    <w:tmpl w:val="4B1A76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CB210C"/>
    <w:multiLevelType w:val="hybridMultilevel"/>
    <w:tmpl w:val="83EC8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030BE3"/>
    <w:multiLevelType w:val="singleLevel"/>
    <w:tmpl w:val="04090001"/>
    <w:lvl w:ilvl="0">
      <w:start w:val="1"/>
      <w:numFmt w:val="bullet"/>
      <w:lvlText w:val=""/>
      <w:lvlJc w:val="left"/>
      <w:pPr>
        <w:ind w:left="720" w:hanging="360"/>
      </w:pPr>
      <w:rPr>
        <w:rFonts w:ascii="Symbol" w:hAnsi="Symbol" w:hint="default"/>
      </w:rPr>
    </w:lvl>
  </w:abstractNum>
  <w:abstractNum w:abstractNumId="30" w15:restartNumberingAfterBreak="0">
    <w:nsid w:val="5DC22F46"/>
    <w:multiLevelType w:val="hybridMultilevel"/>
    <w:tmpl w:val="B0D0A2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EE4A45"/>
    <w:multiLevelType w:val="hybridMultilevel"/>
    <w:tmpl w:val="0AF0F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D930B8"/>
    <w:multiLevelType w:val="hybridMultilevel"/>
    <w:tmpl w:val="D09A444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6C846281"/>
    <w:multiLevelType w:val="hybridMultilevel"/>
    <w:tmpl w:val="2EB08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0E0E05"/>
    <w:multiLevelType w:val="hybridMultilevel"/>
    <w:tmpl w:val="F06E5528"/>
    <w:lvl w:ilvl="0" w:tplc="F60CEEE2">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A0517A"/>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6" w15:restartNumberingAfterBreak="0">
    <w:nsid w:val="6EBE4C20"/>
    <w:multiLevelType w:val="hybridMultilevel"/>
    <w:tmpl w:val="69D44F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D3774E"/>
    <w:multiLevelType w:val="hybridMultilevel"/>
    <w:tmpl w:val="597677AA"/>
    <w:lvl w:ilvl="0" w:tplc="B09CC726">
      <w:numFmt w:val="bullet"/>
      <w:lvlText w:val="-"/>
      <w:lvlJc w:val="left"/>
      <w:pPr>
        <w:ind w:left="720" w:hanging="360"/>
      </w:pPr>
      <w:rPr>
        <w:rFonts w:ascii="Times New Roman" w:eastAsia="Times New Roman" w:hAnsi="Times New Roman" w:hint="default"/>
        <w:color w:val="000066"/>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8" w15:restartNumberingAfterBreak="0">
    <w:nsid w:val="73ED2DE5"/>
    <w:multiLevelType w:val="hybridMultilevel"/>
    <w:tmpl w:val="AF66594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9" w15:restartNumberingAfterBreak="0">
    <w:nsid w:val="7519225E"/>
    <w:multiLevelType w:val="hybridMultilevel"/>
    <w:tmpl w:val="4524F400"/>
    <w:lvl w:ilvl="0" w:tplc="000B0409">
      <w:start w:val="1"/>
      <w:numFmt w:val="bullet"/>
      <w:lvlText w:val=""/>
      <w:lvlJc w:val="left"/>
      <w:pPr>
        <w:tabs>
          <w:tab w:val="num" w:pos="720"/>
        </w:tabs>
        <w:ind w:left="720" w:hanging="360"/>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DD2721"/>
    <w:multiLevelType w:val="hybridMultilevel"/>
    <w:tmpl w:val="6BE494D4"/>
    <w:lvl w:ilvl="0" w:tplc="FFF63B04">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1" w15:restartNumberingAfterBreak="0">
    <w:nsid w:val="7BF413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C6A374A"/>
    <w:multiLevelType w:val="hybridMultilevel"/>
    <w:tmpl w:val="8E8E4972"/>
    <w:lvl w:ilvl="0" w:tplc="000B0409">
      <w:start w:val="1"/>
      <w:numFmt w:val="bullet"/>
      <w:lvlText w:val=""/>
      <w:lvlJc w:val="left"/>
      <w:pPr>
        <w:ind w:left="720" w:hanging="360"/>
      </w:pPr>
      <w:rPr>
        <w:rFonts w:ascii="Wingdings" w:hAnsi="Wingdings"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3" w15:restartNumberingAfterBreak="0">
    <w:nsid w:val="7E584529"/>
    <w:multiLevelType w:val="hybridMultilevel"/>
    <w:tmpl w:val="E8189AF0"/>
    <w:lvl w:ilvl="0" w:tplc="F60CEEE2">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3"/>
  </w:num>
  <w:num w:numId="3">
    <w:abstractNumId w:val="35"/>
  </w:num>
  <w:num w:numId="4">
    <w:abstractNumId w:val="25"/>
  </w:num>
  <w:num w:numId="5">
    <w:abstractNumId w:val="29"/>
  </w:num>
  <w:num w:numId="6">
    <w:abstractNumId w:val="15"/>
  </w:num>
  <w:num w:numId="7">
    <w:abstractNumId w:val="21"/>
  </w:num>
  <w:num w:numId="8">
    <w:abstractNumId w:val="6"/>
  </w:num>
  <w:num w:numId="9">
    <w:abstractNumId w:val="23"/>
  </w:num>
  <w:num w:numId="10">
    <w:abstractNumId w:val="36"/>
  </w:num>
  <w:num w:numId="11">
    <w:abstractNumId w:val="26"/>
  </w:num>
  <w:num w:numId="12">
    <w:abstractNumId w:val="10"/>
  </w:num>
  <w:num w:numId="13">
    <w:abstractNumId w:val="2"/>
  </w:num>
  <w:num w:numId="14">
    <w:abstractNumId w:val="43"/>
  </w:num>
  <w:num w:numId="15">
    <w:abstractNumId w:val="34"/>
  </w:num>
  <w:num w:numId="16">
    <w:abstractNumId w:val="14"/>
  </w:num>
  <w:num w:numId="17">
    <w:abstractNumId w:val="40"/>
  </w:num>
  <w:num w:numId="18">
    <w:abstractNumId w:val="12"/>
  </w:num>
  <w:num w:numId="19">
    <w:abstractNumId w:val="30"/>
  </w:num>
  <w:num w:numId="20">
    <w:abstractNumId w:val="0"/>
    <w:lvlOverride w:ilvl="0">
      <w:lvl w:ilvl="0">
        <w:numFmt w:val="bullet"/>
        <w:lvlText w:val=""/>
        <w:legacy w:legacy="1" w:legacySpace="0" w:legacyIndent="360"/>
        <w:lvlJc w:val="left"/>
        <w:rPr>
          <w:rFonts w:ascii="Symbol" w:hAnsi="Symbol" w:hint="default"/>
        </w:rPr>
      </w:lvl>
    </w:lvlOverride>
  </w:num>
  <w:num w:numId="21">
    <w:abstractNumId w:val="5"/>
  </w:num>
  <w:num w:numId="22">
    <w:abstractNumId w:val="20"/>
  </w:num>
  <w:num w:numId="23">
    <w:abstractNumId w:val="27"/>
  </w:num>
  <w:num w:numId="24">
    <w:abstractNumId w:val="17"/>
  </w:num>
  <w:num w:numId="25">
    <w:abstractNumId w:val="37"/>
  </w:num>
  <w:num w:numId="26">
    <w:abstractNumId w:val="42"/>
  </w:num>
  <w:num w:numId="27">
    <w:abstractNumId w:val="18"/>
  </w:num>
  <w:num w:numId="28">
    <w:abstractNumId w:val="24"/>
  </w:num>
  <w:num w:numId="29">
    <w:abstractNumId w:val="39"/>
  </w:num>
  <w:num w:numId="30">
    <w:abstractNumId w:val="22"/>
  </w:num>
  <w:num w:numId="31">
    <w:abstractNumId w:val="31"/>
  </w:num>
  <w:num w:numId="32">
    <w:abstractNumId w:val="8"/>
  </w:num>
  <w:num w:numId="33">
    <w:abstractNumId w:val="9"/>
  </w:num>
  <w:num w:numId="34">
    <w:abstractNumId w:val="32"/>
  </w:num>
  <w:num w:numId="35">
    <w:abstractNumId w:val="28"/>
  </w:num>
  <w:num w:numId="36">
    <w:abstractNumId w:val="38"/>
  </w:num>
  <w:num w:numId="37">
    <w:abstractNumId w:val="7"/>
  </w:num>
  <w:num w:numId="38">
    <w:abstractNumId w:val="4"/>
  </w:num>
  <w:num w:numId="39">
    <w:abstractNumId w:val="11"/>
  </w:num>
  <w:num w:numId="40">
    <w:abstractNumId w:val="16"/>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num>
  <w:num w:numId="47">
    <w:abstractNumId w:val="33"/>
  </w:num>
  <w:num w:numId="48">
    <w:abstractNumId w:val="19"/>
  </w:num>
  <w:num w:numId="49">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C89"/>
    <w:rsid w:val="000056D6"/>
    <w:rsid w:val="00011C03"/>
    <w:rsid w:val="0002763D"/>
    <w:rsid w:val="0003191F"/>
    <w:rsid w:val="00042468"/>
    <w:rsid w:val="00046326"/>
    <w:rsid w:val="0005759A"/>
    <w:rsid w:val="00065560"/>
    <w:rsid w:val="00080B15"/>
    <w:rsid w:val="000A2AD4"/>
    <w:rsid w:val="000A3F7C"/>
    <w:rsid w:val="000C5C5B"/>
    <w:rsid w:val="000E78D2"/>
    <w:rsid w:val="000F1A02"/>
    <w:rsid w:val="00103163"/>
    <w:rsid w:val="00117B41"/>
    <w:rsid w:val="00130C58"/>
    <w:rsid w:val="00173595"/>
    <w:rsid w:val="001C3BCB"/>
    <w:rsid w:val="001D1AA1"/>
    <w:rsid w:val="001D44B4"/>
    <w:rsid w:val="001D6C0D"/>
    <w:rsid w:val="001E2958"/>
    <w:rsid w:val="002061E7"/>
    <w:rsid w:val="00241207"/>
    <w:rsid w:val="00244BE5"/>
    <w:rsid w:val="002528BC"/>
    <w:rsid w:val="00283306"/>
    <w:rsid w:val="002851BF"/>
    <w:rsid w:val="0029049C"/>
    <w:rsid w:val="002A0E11"/>
    <w:rsid w:val="002A65ED"/>
    <w:rsid w:val="002C140F"/>
    <w:rsid w:val="002D1E1F"/>
    <w:rsid w:val="003126B4"/>
    <w:rsid w:val="003158B1"/>
    <w:rsid w:val="0033294A"/>
    <w:rsid w:val="00354E36"/>
    <w:rsid w:val="00363F67"/>
    <w:rsid w:val="00374077"/>
    <w:rsid w:val="0039115E"/>
    <w:rsid w:val="00391482"/>
    <w:rsid w:val="003B0684"/>
    <w:rsid w:val="003F1D74"/>
    <w:rsid w:val="00443D24"/>
    <w:rsid w:val="00451D32"/>
    <w:rsid w:val="00480620"/>
    <w:rsid w:val="004936AB"/>
    <w:rsid w:val="004A353C"/>
    <w:rsid w:val="004B7F34"/>
    <w:rsid w:val="004C1BD2"/>
    <w:rsid w:val="004C2E15"/>
    <w:rsid w:val="004D4B4E"/>
    <w:rsid w:val="004D59F2"/>
    <w:rsid w:val="004F1EB1"/>
    <w:rsid w:val="004F379B"/>
    <w:rsid w:val="005128C8"/>
    <w:rsid w:val="005270CA"/>
    <w:rsid w:val="005502D8"/>
    <w:rsid w:val="00592BE3"/>
    <w:rsid w:val="00596B97"/>
    <w:rsid w:val="005A1622"/>
    <w:rsid w:val="005A57D2"/>
    <w:rsid w:val="005D2936"/>
    <w:rsid w:val="005E27F7"/>
    <w:rsid w:val="005E4520"/>
    <w:rsid w:val="00602265"/>
    <w:rsid w:val="00641FA6"/>
    <w:rsid w:val="0064640B"/>
    <w:rsid w:val="00666D13"/>
    <w:rsid w:val="00666E3B"/>
    <w:rsid w:val="00676207"/>
    <w:rsid w:val="00692E53"/>
    <w:rsid w:val="00695A55"/>
    <w:rsid w:val="006C6940"/>
    <w:rsid w:val="0070027D"/>
    <w:rsid w:val="00705E33"/>
    <w:rsid w:val="0071429D"/>
    <w:rsid w:val="00714F78"/>
    <w:rsid w:val="00720102"/>
    <w:rsid w:val="00736B0B"/>
    <w:rsid w:val="00742DFB"/>
    <w:rsid w:val="00746576"/>
    <w:rsid w:val="007705EA"/>
    <w:rsid w:val="007706D7"/>
    <w:rsid w:val="00792707"/>
    <w:rsid w:val="007927E6"/>
    <w:rsid w:val="0079458B"/>
    <w:rsid w:val="007A35C4"/>
    <w:rsid w:val="007A53FD"/>
    <w:rsid w:val="007B2BDC"/>
    <w:rsid w:val="007C42D5"/>
    <w:rsid w:val="007D340A"/>
    <w:rsid w:val="007F37CA"/>
    <w:rsid w:val="00806F16"/>
    <w:rsid w:val="008106F1"/>
    <w:rsid w:val="00810FEA"/>
    <w:rsid w:val="00846904"/>
    <w:rsid w:val="008673FE"/>
    <w:rsid w:val="00872048"/>
    <w:rsid w:val="00877483"/>
    <w:rsid w:val="008812DD"/>
    <w:rsid w:val="00891BEE"/>
    <w:rsid w:val="008966E1"/>
    <w:rsid w:val="008A5388"/>
    <w:rsid w:val="008C123F"/>
    <w:rsid w:val="008C38F3"/>
    <w:rsid w:val="008F437B"/>
    <w:rsid w:val="009278EF"/>
    <w:rsid w:val="00985B5A"/>
    <w:rsid w:val="009A439E"/>
    <w:rsid w:val="009B1793"/>
    <w:rsid w:val="009C5B8B"/>
    <w:rsid w:val="009F4FFE"/>
    <w:rsid w:val="00A13B42"/>
    <w:rsid w:val="00A22057"/>
    <w:rsid w:val="00A270DC"/>
    <w:rsid w:val="00A271A8"/>
    <w:rsid w:val="00A320F3"/>
    <w:rsid w:val="00A346CE"/>
    <w:rsid w:val="00A90D27"/>
    <w:rsid w:val="00A92AA6"/>
    <w:rsid w:val="00A92B0A"/>
    <w:rsid w:val="00A942BC"/>
    <w:rsid w:val="00A96381"/>
    <w:rsid w:val="00A9661E"/>
    <w:rsid w:val="00AC4C68"/>
    <w:rsid w:val="00B10643"/>
    <w:rsid w:val="00B10B7B"/>
    <w:rsid w:val="00B20ECE"/>
    <w:rsid w:val="00B47EDD"/>
    <w:rsid w:val="00B52DFD"/>
    <w:rsid w:val="00B569E2"/>
    <w:rsid w:val="00BA4BB4"/>
    <w:rsid w:val="00BB31E6"/>
    <w:rsid w:val="00BD39D3"/>
    <w:rsid w:val="00BE03BF"/>
    <w:rsid w:val="00BE649E"/>
    <w:rsid w:val="00BE7ED2"/>
    <w:rsid w:val="00C056A9"/>
    <w:rsid w:val="00C10439"/>
    <w:rsid w:val="00C40C46"/>
    <w:rsid w:val="00C56F91"/>
    <w:rsid w:val="00C7575B"/>
    <w:rsid w:val="00CE55E8"/>
    <w:rsid w:val="00CF3FCD"/>
    <w:rsid w:val="00D10CEF"/>
    <w:rsid w:val="00D22976"/>
    <w:rsid w:val="00D4256C"/>
    <w:rsid w:val="00D61C88"/>
    <w:rsid w:val="00D80FCA"/>
    <w:rsid w:val="00D9555D"/>
    <w:rsid w:val="00DB5164"/>
    <w:rsid w:val="00DC4AA2"/>
    <w:rsid w:val="00DD50AB"/>
    <w:rsid w:val="00DE15D6"/>
    <w:rsid w:val="00DE372A"/>
    <w:rsid w:val="00DF5180"/>
    <w:rsid w:val="00DF5660"/>
    <w:rsid w:val="00E326BD"/>
    <w:rsid w:val="00E67EF5"/>
    <w:rsid w:val="00E76323"/>
    <w:rsid w:val="00E95C9C"/>
    <w:rsid w:val="00EB0910"/>
    <w:rsid w:val="00EF285A"/>
    <w:rsid w:val="00EF5C89"/>
    <w:rsid w:val="00F20379"/>
    <w:rsid w:val="00F22D04"/>
    <w:rsid w:val="00F2335A"/>
    <w:rsid w:val="00F33C1B"/>
    <w:rsid w:val="00F345FC"/>
    <w:rsid w:val="00F40324"/>
    <w:rsid w:val="00F40391"/>
    <w:rsid w:val="00FA014A"/>
    <w:rsid w:val="00FB0C65"/>
    <w:rsid w:val="00FC2772"/>
    <w:rsid w:val="00FD418A"/>
    <w:rsid w:val="00FE0781"/>
    <w:rsid w:val="00FE101D"/>
    <w:rsid w:val="00FF1320"/>
    <w:rsid w:val="00FF26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21BD41"/>
  <w14:defaultImageDpi w14:val="300"/>
  <w15:docId w15:val="{37AE187C-1DF8-D248-8319-896E72459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A646A2"/>
  </w:style>
  <w:style w:type="paragraph" w:styleId="Heading1">
    <w:name w:val="heading 1"/>
    <w:basedOn w:val="Normal"/>
    <w:next w:val="Normal"/>
    <w:link w:val="Heading1Char"/>
    <w:qFormat/>
    <w:rsid w:val="00A646A2"/>
    <w:pPr>
      <w:keepNext/>
      <w:jc w:val="center"/>
      <w:outlineLvl w:val="0"/>
    </w:pPr>
    <w:rPr>
      <w:u w:val="single"/>
    </w:rPr>
  </w:style>
  <w:style w:type="paragraph" w:styleId="Heading2">
    <w:name w:val="heading 2"/>
    <w:basedOn w:val="Normal"/>
    <w:next w:val="Normal"/>
    <w:link w:val="Heading2Char"/>
    <w:qFormat/>
    <w:rsid w:val="00A646A2"/>
    <w:pPr>
      <w:keepNext/>
      <w:outlineLvl w:val="1"/>
    </w:pPr>
    <w:rPr>
      <w:b/>
      <w:u w:val="single"/>
    </w:rPr>
  </w:style>
  <w:style w:type="paragraph" w:styleId="Heading3">
    <w:name w:val="heading 3"/>
    <w:basedOn w:val="Normal"/>
    <w:next w:val="Normal"/>
    <w:link w:val="Heading3Char"/>
    <w:qFormat/>
    <w:rsid w:val="00A646A2"/>
    <w:pPr>
      <w:keepNext/>
      <w:outlineLvl w:val="2"/>
    </w:pPr>
    <w:rPr>
      <w:sz w:val="22"/>
      <w:u w:val="single"/>
    </w:rPr>
  </w:style>
  <w:style w:type="paragraph" w:styleId="Heading4">
    <w:name w:val="heading 4"/>
    <w:basedOn w:val="Normal"/>
    <w:next w:val="Normal"/>
    <w:link w:val="Heading4Char"/>
    <w:qFormat/>
    <w:rsid w:val="00A646A2"/>
    <w:pPr>
      <w:keepNext/>
      <w:jc w:val="center"/>
      <w:outlineLvl w:val="3"/>
    </w:pPr>
    <w:rPr>
      <w:b/>
      <w:sz w:val="22"/>
      <w:u w:val="single"/>
    </w:rPr>
  </w:style>
  <w:style w:type="paragraph" w:styleId="Heading5">
    <w:name w:val="heading 5"/>
    <w:basedOn w:val="Normal"/>
    <w:next w:val="Normal"/>
    <w:link w:val="Heading5Char"/>
    <w:qFormat/>
    <w:rsid w:val="00A646A2"/>
    <w:pPr>
      <w:keepNext/>
      <w:ind w:left="2160"/>
      <w:outlineLvl w:val="4"/>
    </w:pPr>
    <w:rPr>
      <w:b/>
      <w:sz w:val="22"/>
    </w:rPr>
  </w:style>
  <w:style w:type="paragraph" w:styleId="Heading6">
    <w:name w:val="heading 6"/>
    <w:basedOn w:val="Normal"/>
    <w:next w:val="Normal"/>
    <w:link w:val="Heading6Char"/>
    <w:qFormat/>
    <w:rsid w:val="00A646A2"/>
    <w:pPr>
      <w:keepNext/>
      <w:jc w:val="center"/>
      <w:outlineLvl w:val="5"/>
    </w:pPr>
    <w:rPr>
      <w:b/>
    </w:rPr>
  </w:style>
  <w:style w:type="paragraph" w:styleId="Heading7">
    <w:name w:val="heading 7"/>
    <w:basedOn w:val="Normal"/>
    <w:next w:val="Normal"/>
    <w:link w:val="Heading7Char"/>
    <w:qFormat/>
    <w:rsid w:val="00A646A2"/>
    <w:pPr>
      <w:keepNext/>
      <w:outlineLvl w:val="6"/>
    </w:pPr>
    <w:rPr>
      <w:b/>
      <w:sz w:val="22"/>
    </w:rPr>
  </w:style>
  <w:style w:type="paragraph" w:styleId="Heading8">
    <w:name w:val="heading 8"/>
    <w:basedOn w:val="Normal"/>
    <w:next w:val="Normal"/>
    <w:link w:val="Heading8Char"/>
    <w:qFormat/>
    <w:rsid w:val="00A646A2"/>
    <w:pPr>
      <w:keepNext/>
      <w:spacing w:line="240" w:lineRule="atLeast"/>
      <w:ind w:firstLine="180"/>
      <w:outlineLvl w:val="7"/>
    </w:pPr>
    <w:rPr>
      <w:rFonts w:ascii="Helv" w:hAnsi="Helv"/>
      <w:b/>
      <w:color w:val="000000"/>
      <w:u w:val="single"/>
    </w:rPr>
  </w:style>
  <w:style w:type="paragraph" w:styleId="Heading9">
    <w:name w:val="heading 9"/>
    <w:basedOn w:val="Normal"/>
    <w:next w:val="Normal"/>
    <w:link w:val="Heading9Char"/>
    <w:qFormat/>
    <w:rsid w:val="00A646A2"/>
    <w:pPr>
      <w:keepNext/>
      <w:keepLines/>
      <w:tabs>
        <w:tab w:val="left" w:pos="1800"/>
      </w:tabs>
      <w:spacing w:after="120" w:line="240" w:lineRule="atLeast"/>
      <w:ind w:left="180"/>
      <w:outlineLvl w:val="8"/>
    </w:pPr>
    <w:rPr>
      <w:rFonts w:ascii="Helv" w:hAnsi="Helv"/>
      <w:b/>
      <w:color w:val="00000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B0EB5"/>
    <w:rPr>
      <w:rFonts w:ascii="Cambria" w:hAnsi="Cambria" w:cs="Times New Roman"/>
      <w:b/>
      <w:bCs/>
      <w:kern w:val="32"/>
      <w:sz w:val="32"/>
      <w:szCs w:val="32"/>
    </w:rPr>
  </w:style>
  <w:style w:type="character" w:customStyle="1" w:styleId="Heading2Char">
    <w:name w:val="Heading 2 Char"/>
    <w:link w:val="Heading2"/>
    <w:semiHidden/>
    <w:locked/>
    <w:rsid w:val="00FB0EB5"/>
    <w:rPr>
      <w:rFonts w:ascii="Cambria" w:hAnsi="Cambria" w:cs="Times New Roman"/>
      <w:b/>
      <w:bCs/>
      <w:i/>
      <w:iCs/>
      <w:sz w:val="28"/>
      <w:szCs w:val="28"/>
    </w:rPr>
  </w:style>
  <w:style w:type="character" w:customStyle="1" w:styleId="Heading3Char">
    <w:name w:val="Heading 3 Char"/>
    <w:link w:val="Heading3"/>
    <w:semiHidden/>
    <w:locked/>
    <w:rsid w:val="00FB0EB5"/>
    <w:rPr>
      <w:rFonts w:ascii="Cambria" w:hAnsi="Cambria" w:cs="Times New Roman"/>
      <w:b/>
      <w:bCs/>
      <w:sz w:val="26"/>
      <w:szCs w:val="26"/>
    </w:rPr>
  </w:style>
  <w:style w:type="character" w:customStyle="1" w:styleId="Heading4Char">
    <w:name w:val="Heading 4 Char"/>
    <w:link w:val="Heading4"/>
    <w:semiHidden/>
    <w:locked/>
    <w:rsid w:val="00FB0EB5"/>
    <w:rPr>
      <w:rFonts w:ascii="Calibri" w:hAnsi="Calibri" w:cs="Times New Roman"/>
      <w:b/>
      <w:bCs/>
      <w:sz w:val="28"/>
      <w:szCs w:val="28"/>
    </w:rPr>
  </w:style>
  <w:style w:type="character" w:customStyle="1" w:styleId="Heading5Char">
    <w:name w:val="Heading 5 Char"/>
    <w:link w:val="Heading5"/>
    <w:semiHidden/>
    <w:locked/>
    <w:rsid w:val="00FB0EB5"/>
    <w:rPr>
      <w:rFonts w:ascii="Calibri" w:hAnsi="Calibri" w:cs="Times New Roman"/>
      <w:b/>
      <w:bCs/>
      <w:i/>
      <w:iCs/>
      <w:sz w:val="26"/>
      <w:szCs w:val="26"/>
    </w:rPr>
  </w:style>
  <w:style w:type="character" w:customStyle="1" w:styleId="Heading6Char">
    <w:name w:val="Heading 6 Char"/>
    <w:link w:val="Heading6"/>
    <w:semiHidden/>
    <w:locked/>
    <w:rsid w:val="00FB0EB5"/>
    <w:rPr>
      <w:rFonts w:ascii="Calibri" w:hAnsi="Calibri" w:cs="Times New Roman"/>
      <w:b/>
      <w:bCs/>
    </w:rPr>
  </w:style>
  <w:style w:type="character" w:customStyle="1" w:styleId="Heading7Char">
    <w:name w:val="Heading 7 Char"/>
    <w:link w:val="Heading7"/>
    <w:semiHidden/>
    <w:locked/>
    <w:rsid w:val="00FB0EB5"/>
    <w:rPr>
      <w:rFonts w:ascii="Calibri" w:hAnsi="Calibri" w:cs="Times New Roman"/>
      <w:sz w:val="24"/>
      <w:szCs w:val="24"/>
    </w:rPr>
  </w:style>
  <w:style w:type="character" w:customStyle="1" w:styleId="Heading8Char">
    <w:name w:val="Heading 8 Char"/>
    <w:link w:val="Heading8"/>
    <w:semiHidden/>
    <w:locked/>
    <w:rsid w:val="00FB0EB5"/>
    <w:rPr>
      <w:rFonts w:ascii="Calibri" w:hAnsi="Calibri" w:cs="Times New Roman"/>
      <w:i/>
      <w:iCs/>
      <w:sz w:val="24"/>
      <w:szCs w:val="24"/>
    </w:rPr>
  </w:style>
  <w:style w:type="character" w:customStyle="1" w:styleId="Heading9Char">
    <w:name w:val="Heading 9 Char"/>
    <w:link w:val="Heading9"/>
    <w:semiHidden/>
    <w:locked/>
    <w:rsid w:val="00FB0EB5"/>
    <w:rPr>
      <w:rFonts w:ascii="Cambria" w:hAnsi="Cambria" w:cs="Times New Roman"/>
    </w:rPr>
  </w:style>
  <w:style w:type="paragraph" w:styleId="Title">
    <w:name w:val="Title"/>
    <w:basedOn w:val="Normal"/>
    <w:link w:val="TitleChar"/>
    <w:qFormat/>
    <w:rsid w:val="00A646A2"/>
    <w:pPr>
      <w:jc w:val="center"/>
    </w:pPr>
  </w:style>
  <w:style w:type="character" w:customStyle="1" w:styleId="TitleChar">
    <w:name w:val="Title Char"/>
    <w:link w:val="Title"/>
    <w:locked/>
    <w:rsid w:val="00FB0EB5"/>
    <w:rPr>
      <w:rFonts w:ascii="Cambria" w:hAnsi="Cambria" w:cs="Times New Roman"/>
      <w:b/>
      <w:bCs/>
      <w:kern w:val="28"/>
      <w:sz w:val="32"/>
      <w:szCs w:val="32"/>
    </w:rPr>
  </w:style>
  <w:style w:type="paragraph" w:styleId="BodyText">
    <w:name w:val="Body Text"/>
    <w:basedOn w:val="Normal"/>
    <w:link w:val="BodyTextChar"/>
    <w:rsid w:val="00A646A2"/>
    <w:rPr>
      <w:szCs w:val="20"/>
    </w:rPr>
  </w:style>
  <w:style w:type="character" w:customStyle="1" w:styleId="BodyTextChar">
    <w:name w:val="Body Text Char"/>
    <w:link w:val="BodyText"/>
    <w:locked/>
    <w:rsid w:val="00CB255B"/>
    <w:rPr>
      <w:rFonts w:cs="Times New Roman"/>
      <w:sz w:val="24"/>
      <w:lang w:val="en-US" w:eastAsia="en-US"/>
    </w:rPr>
  </w:style>
  <w:style w:type="paragraph" w:styleId="BodyText2">
    <w:name w:val="Body Text 2"/>
    <w:basedOn w:val="Normal"/>
    <w:link w:val="BodyText2Char"/>
    <w:rsid w:val="00A646A2"/>
    <w:rPr>
      <w:sz w:val="22"/>
    </w:rPr>
  </w:style>
  <w:style w:type="character" w:customStyle="1" w:styleId="BodyText2Char">
    <w:name w:val="Body Text 2 Char"/>
    <w:link w:val="BodyText2"/>
    <w:semiHidden/>
    <w:locked/>
    <w:rsid w:val="00FB0EB5"/>
    <w:rPr>
      <w:rFonts w:cs="Times New Roman"/>
      <w:sz w:val="24"/>
      <w:szCs w:val="24"/>
    </w:rPr>
  </w:style>
  <w:style w:type="paragraph" w:styleId="Subtitle">
    <w:name w:val="Subtitle"/>
    <w:basedOn w:val="Normal"/>
    <w:link w:val="SubtitleChar"/>
    <w:qFormat/>
    <w:rsid w:val="00A646A2"/>
    <w:pPr>
      <w:widowControl w:val="0"/>
    </w:pPr>
    <w:rPr>
      <w:u w:val="single"/>
    </w:rPr>
  </w:style>
  <w:style w:type="character" w:customStyle="1" w:styleId="SubtitleChar">
    <w:name w:val="Subtitle Char"/>
    <w:link w:val="Subtitle"/>
    <w:locked/>
    <w:rsid w:val="00FB0EB5"/>
    <w:rPr>
      <w:rFonts w:ascii="Cambria" w:hAnsi="Cambria" w:cs="Times New Roman"/>
      <w:sz w:val="24"/>
      <w:szCs w:val="24"/>
    </w:rPr>
  </w:style>
  <w:style w:type="character" w:styleId="Hyperlink">
    <w:name w:val="Hyperlink"/>
    <w:rsid w:val="00A646A2"/>
    <w:rPr>
      <w:rFonts w:cs="Times New Roman"/>
      <w:color w:val="0000FF"/>
      <w:u w:val="single"/>
    </w:rPr>
  </w:style>
  <w:style w:type="paragraph" w:customStyle="1" w:styleId="ilist">
    <w:name w:val="i list"/>
    <w:basedOn w:val="Normal"/>
    <w:rsid w:val="00A646A2"/>
    <w:pPr>
      <w:tabs>
        <w:tab w:val="left" w:pos="720"/>
        <w:tab w:val="left" w:pos="1080"/>
      </w:tabs>
      <w:spacing w:before="240"/>
    </w:pPr>
    <w:rPr>
      <w:rFonts w:ascii="Galliard BT" w:hAnsi="Galliard BT"/>
      <w:color w:val="000000"/>
      <w:sz w:val="22"/>
    </w:rPr>
  </w:style>
  <w:style w:type="paragraph" w:styleId="Header">
    <w:name w:val="header"/>
    <w:basedOn w:val="Normal"/>
    <w:link w:val="HeaderChar"/>
    <w:rsid w:val="00A646A2"/>
    <w:pPr>
      <w:tabs>
        <w:tab w:val="center" w:pos="4320"/>
        <w:tab w:val="right" w:pos="8640"/>
      </w:tabs>
    </w:pPr>
  </w:style>
  <w:style w:type="character" w:customStyle="1" w:styleId="HeaderChar">
    <w:name w:val="Header Char"/>
    <w:link w:val="Header"/>
    <w:semiHidden/>
    <w:locked/>
    <w:rsid w:val="00FB0EB5"/>
    <w:rPr>
      <w:rFonts w:cs="Times New Roman"/>
      <w:sz w:val="24"/>
      <w:szCs w:val="24"/>
    </w:rPr>
  </w:style>
  <w:style w:type="character" w:styleId="PageNumber">
    <w:name w:val="page number"/>
    <w:rsid w:val="00A646A2"/>
    <w:rPr>
      <w:rFonts w:cs="Times New Roman"/>
    </w:rPr>
  </w:style>
  <w:style w:type="paragraph" w:styleId="TOC1">
    <w:name w:val="toc 1"/>
    <w:basedOn w:val="Normal"/>
    <w:next w:val="Normal"/>
    <w:autoRedefine/>
    <w:semiHidden/>
    <w:rsid w:val="00CB255B"/>
    <w:pPr>
      <w:tabs>
        <w:tab w:val="right" w:leader="dot" w:pos="9360"/>
      </w:tabs>
      <w:jc w:val="center"/>
    </w:pPr>
    <w:rPr>
      <w:noProof/>
    </w:rPr>
  </w:style>
  <w:style w:type="paragraph" w:styleId="TOC2">
    <w:name w:val="toc 2"/>
    <w:basedOn w:val="Normal"/>
    <w:next w:val="Normal"/>
    <w:autoRedefine/>
    <w:semiHidden/>
    <w:rsid w:val="00A646A2"/>
    <w:pPr>
      <w:tabs>
        <w:tab w:val="right" w:leader="dot" w:pos="9350"/>
      </w:tabs>
      <w:spacing w:line="360" w:lineRule="auto"/>
      <w:ind w:left="202"/>
    </w:pPr>
    <w:rPr>
      <w:noProof/>
    </w:rPr>
  </w:style>
  <w:style w:type="paragraph" w:styleId="TOC3">
    <w:name w:val="toc 3"/>
    <w:basedOn w:val="Normal"/>
    <w:next w:val="Normal"/>
    <w:autoRedefine/>
    <w:semiHidden/>
    <w:rsid w:val="00A646A2"/>
    <w:pPr>
      <w:tabs>
        <w:tab w:val="right" w:leader="dot" w:pos="9360"/>
      </w:tabs>
      <w:ind w:left="400" w:hanging="400"/>
    </w:pPr>
    <w:rPr>
      <w:noProof/>
    </w:rPr>
  </w:style>
  <w:style w:type="paragraph" w:styleId="TOC4">
    <w:name w:val="toc 4"/>
    <w:basedOn w:val="Normal"/>
    <w:next w:val="Normal"/>
    <w:autoRedefine/>
    <w:semiHidden/>
    <w:rsid w:val="00A646A2"/>
    <w:pPr>
      <w:ind w:left="600"/>
    </w:pPr>
  </w:style>
  <w:style w:type="paragraph" w:styleId="TOC5">
    <w:name w:val="toc 5"/>
    <w:basedOn w:val="Normal"/>
    <w:next w:val="Normal"/>
    <w:autoRedefine/>
    <w:semiHidden/>
    <w:rsid w:val="00A646A2"/>
    <w:pPr>
      <w:ind w:left="800"/>
    </w:pPr>
  </w:style>
  <w:style w:type="paragraph" w:styleId="TOC6">
    <w:name w:val="toc 6"/>
    <w:basedOn w:val="Normal"/>
    <w:next w:val="Normal"/>
    <w:autoRedefine/>
    <w:semiHidden/>
    <w:rsid w:val="00A646A2"/>
    <w:pPr>
      <w:ind w:left="1000"/>
    </w:pPr>
  </w:style>
  <w:style w:type="paragraph" w:styleId="TOC7">
    <w:name w:val="toc 7"/>
    <w:basedOn w:val="Normal"/>
    <w:next w:val="Normal"/>
    <w:autoRedefine/>
    <w:semiHidden/>
    <w:rsid w:val="00A646A2"/>
    <w:pPr>
      <w:ind w:left="1200"/>
    </w:pPr>
  </w:style>
  <w:style w:type="paragraph" w:styleId="TOC8">
    <w:name w:val="toc 8"/>
    <w:basedOn w:val="Normal"/>
    <w:next w:val="Normal"/>
    <w:autoRedefine/>
    <w:semiHidden/>
    <w:rsid w:val="00A646A2"/>
    <w:pPr>
      <w:ind w:left="1400"/>
    </w:pPr>
  </w:style>
  <w:style w:type="paragraph" w:styleId="TOC9">
    <w:name w:val="toc 9"/>
    <w:basedOn w:val="Normal"/>
    <w:next w:val="Normal"/>
    <w:autoRedefine/>
    <w:semiHidden/>
    <w:rsid w:val="00A646A2"/>
    <w:pPr>
      <w:ind w:left="1600"/>
    </w:pPr>
  </w:style>
  <w:style w:type="paragraph" w:styleId="Index1">
    <w:name w:val="index 1"/>
    <w:basedOn w:val="Normal"/>
    <w:next w:val="Normal"/>
    <w:autoRedefine/>
    <w:semiHidden/>
    <w:rsid w:val="00A646A2"/>
    <w:pPr>
      <w:ind w:left="200" w:hanging="200"/>
    </w:pPr>
  </w:style>
  <w:style w:type="paragraph" w:styleId="Index2">
    <w:name w:val="index 2"/>
    <w:basedOn w:val="Normal"/>
    <w:next w:val="Normal"/>
    <w:autoRedefine/>
    <w:semiHidden/>
    <w:rsid w:val="00A646A2"/>
    <w:pPr>
      <w:ind w:left="400" w:hanging="200"/>
    </w:pPr>
  </w:style>
  <w:style w:type="paragraph" w:styleId="Index3">
    <w:name w:val="index 3"/>
    <w:basedOn w:val="Normal"/>
    <w:next w:val="Normal"/>
    <w:autoRedefine/>
    <w:semiHidden/>
    <w:rsid w:val="00A646A2"/>
    <w:pPr>
      <w:ind w:left="600" w:hanging="200"/>
    </w:pPr>
  </w:style>
  <w:style w:type="paragraph" w:styleId="Index4">
    <w:name w:val="index 4"/>
    <w:basedOn w:val="Normal"/>
    <w:next w:val="Normal"/>
    <w:autoRedefine/>
    <w:semiHidden/>
    <w:rsid w:val="00A646A2"/>
    <w:pPr>
      <w:ind w:left="800" w:hanging="200"/>
    </w:pPr>
  </w:style>
  <w:style w:type="paragraph" w:styleId="Index5">
    <w:name w:val="index 5"/>
    <w:basedOn w:val="Normal"/>
    <w:next w:val="Normal"/>
    <w:autoRedefine/>
    <w:semiHidden/>
    <w:rsid w:val="00A646A2"/>
    <w:pPr>
      <w:ind w:left="1000" w:hanging="200"/>
    </w:pPr>
  </w:style>
  <w:style w:type="paragraph" w:styleId="Index6">
    <w:name w:val="index 6"/>
    <w:basedOn w:val="Normal"/>
    <w:next w:val="Normal"/>
    <w:autoRedefine/>
    <w:semiHidden/>
    <w:rsid w:val="00A646A2"/>
    <w:pPr>
      <w:ind w:left="1200" w:hanging="200"/>
    </w:pPr>
  </w:style>
  <w:style w:type="paragraph" w:styleId="Index7">
    <w:name w:val="index 7"/>
    <w:basedOn w:val="Normal"/>
    <w:next w:val="Normal"/>
    <w:autoRedefine/>
    <w:semiHidden/>
    <w:rsid w:val="00A646A2"/>
    <w:pPr>
      <w:ind w:left="1400" w:hanging="200"/>
    </w:pPr>
  </w:style>
  <w:style w:type="paragraph" w:styleId="Index8">
    <w:name w:val="index 8"/>
    <w:basedOn w:val="Normal"/>
    <w:next w:val="Normal"/>
    <w:autoRedefine/>
    <w:semiHidden/>
    <w:rsid w:val="00A646A2"/>
    <w:pPr>
      <w:ind w:left="1600" w:hanging="200"/>
    </w:pPr>
  </w:style>
  <w:style w:type="paragraph" w:styleId="Index9">
    <w:name w:val="index 9"/>
    <w:basedOn w:val="Normal"/>
    <w:next w:val="Normal"/>
    <w:autoRedefine/>
    <w:semiHidden/>
    <w:rsid w:val="00A646A2"/>
    <w:pPr>
      <w:ind w:left="1800" w:hanging="200"/>
    </w:pPr>
  </w:style>
  <w:style w:type="paragraph" w:styleId="IndexHeading">
    <w:name w:val="index heading"/>
    <w:basedOn w:val="Normal"/>
    <w:next w:val="Index1"/>
    <w:semiHidden/>
    <w:rsid w:val="00A646A2"/>
  </w:style>
  <w:style w:type="paragraph" w:styleId="Footer">
    <w:name w:val="footer"/>
    <w:basedOn w:val="Normal"/>
    <w:link w:val="FooterChar"/>
    <w:rsid w:val="00A646A2"/>
    <w:pPr>
      <w:tabs>
        <w:tab w:val="center" w:pos="4320"/>
        <w:tab w:val="right" w:pos="8640"/>
      </w:tabs>
    </w:pPr>
  </w:style>
  <w:style w:type="character" w:customStyle="1" w:styleId="FooterChar">
    <w:name w:val="Footer Char"/>
    <w:link w:val="Footer"/>
    <w:semiHidden/>
    <w:locked/>
    <w:rsid w:val="00FB0EB5"/>
    <w:rPr>
      <w:rFonts w:cs="Times New Roman"/>
      <w:sz w:val="24"/>
      <w:szCs w:val="24"/>
    </w:rPr>
  </w:style>
  <w:style w:type="character" w:styleId="FollowedHyperlink">
    <w:name w:val="FollowedHyperlink"/>
    <w:rsid w:val="00A646A2"/>
    <w:rPr>
      <w:rFonts w:cs="Times New Roman"/>
      <w:color w:val="800080"/>
      <w:u w:val="single"/>
    </w:rPr>
  </w:style>
  <w:style w:type="paragraph" w:customStyle="1" w:styleId="AHead">
    <w:name w:val="A Head"/>
    <w:basedOn w:val="Normal"/>
    <w:rsid w:val="00A646A2"/>
    <w:pPr>
      <w:spacing w:before="240"/>
      <w:jc w:val="center"/>
    </w:pPr>
    <w:rPr>
      <w:rFonts w:ascii="Galliard BT" w:hAnsi="Galliard BT"/>
      <w:b/>
      <w:color w:val="000000"/>
      <w:sz w:val="22"/>
    </w:rPr>
  </w:style>
  <w:style w:type="paragraph" w:customStyle="1" w:styleId="bullet2">
    <w:name w:val="bullet 2"/>
    <w:basedOn w:val="Normal"/>
    <w:rsid w:val="00A646A2"/>
    <w:pPr>
      <w:spacing w:before="240"/>
      <w:ind w:left="1080" w:hanging="360"/>
    </w:pPr>
    <w:rPr>
      <w:rFonts w:ascii="Galliard BT" w:hAnsi="Galliard BT"/>
      <w:color w:val="000000"/>
      <w:sz w:val="22"/>
    </w:rPr>
  </w:style>
  <w:style w:type="paragraph" w:styleId="BodyText3">
    <w:name w:val="Body Text 3"/>
    <w:basedOn w:val="Normal"/>
    <w:link w:val="BodyText3Char"/>
    <w:rsid w:val="00A646A2"/>
    <w:pPr>
      <w:jc w:val="both"/>
    </w:pPr>
  </w:style>
  <w:style w:type="character" w:customStyle="1" w:styleId="BodyText3Char">
    <w:name w:val="Body Text 3 Char"/>
    <w:link w:val="BodyText3"/>
    <w:semiHidden/>
    <w:locked/>
    <w:rsid w:val="00FB0EB5"/>
    <w:rPr>
      <w:rFonts w:cs="Times New Roman"/>
      <w:sz w:val="16"/>
      <w:szCs w:val="16"/>
    </w:rPr>
  </w:style>
  <w:style w:type="paragraph" w:styleId="BodyTextIndent">
    <w:name w:val="Body Text Indent"/>
    <w:basedOn w:val="Normal"/>
    <w:link w:val="BodyTextIndentChar"/>
    <w:rsid w:val="00A646A2"/>
    <w:pPr>
      <w:ind w:firstLine="720"/>
    </w:pPr>
  </w:style>
  <w:style w:type="character" w:customStyle="1" w:styleId="BodyTextIndentChar">
    <w:name w:val="Body Text Indent Char"/>
    <w:link w:val="BodyTextIndent"/>
    <w:semiHidden/>
    <w:locked/>
    <w:rsid w:val="00FB0EB5"/>
    <w:rPr>
      <w:rFonts w:cs="Times New Roman"/>
      <w:sz w:val="24"/>
      <w:szCs w:val="24"/>
    </w:rPr>
  </w:style>
  <w:style w:type="paragraph" w:customStyle="1" w:styleId="text">
    <w:name w:val="text"/>
    <w:basedOn w:val="Normal"/>
    <w:next w:val="Normal"/>
    <w:rsid w:val="00A646A2"/>
    <w:pPr>
      <w:spacing w:line="220" w:lineRule="exact"/>
    </w:pPr>
    <w:rPr>
      <w:rFonts w:ascii="New York" w:hAnsi="New York"/>
    </w:rPr>
  </w:style>
  <w:style w:type="paragraph" w:customStyle="1" w:styleId="bullets">
    <w:name w:val="bullets"/>
    <w:basedOn w:val="Normal"/>
    <w:rsid w:val="00A646A2"/>
    <w:pPr>
      <w:spacing w:line="220" w:lineRule="exact"/>
      <w:ind w:left="160" w:hanging="160"/>
    </w:pPr>
    <w:rPr>
      <w:rFonts w:ascii="New York" w:hAnsi="New York"/>
    </w:rPr>
  </w:style>
  <w:style w:type="table" w:styleId="TableGrid">
    <w:name w:val="Table Grid"/>
    <w:basedOn w:val="TableNormal"/>
    <w:rsid w:val="00CB25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CB255B"/>
    <w:pPr>
      <w:spacing w:after="120" w:line="480" w:lineRule="auto"/>
      <w:ind w:left="360"/>
    </w:pPr>
  </w:style>
  <w:style w:type="character" w:customStyle="1" w:styleId="BodyTextIndent2Char">
    <w:name w:val="Body Text Indent 2 Char"/>
    <w:link w:val="BodyTextIndent2"/>
    <w:semiHidden/>
    <w:locked/>
    <w:rsid w:val="00FB0EB5"/>
    <w:rPr>
      <w:rFonts w:cs="Times New Roman"/>
      <w:sz w:val="24"/>
      <w:szCs w:val="24"/>
    </w:rPr>
  </w:style>
  <w:style w:type="paragraph" w:styleId="BalloonText">
    <w:name w:val="Balloon Text"/>
    <w:basedOn w:val="Normal"/>
    <w:link w:val="BalloonTextChar"/>
    <w:semiHidden/>
    <w:rsid w:val="00CB255B"/>
    <w:rPr>
      <w:rFonts w:ascii="Tahoma" w:hAnsi="Tahoma" w:cs="Tahoma"/>
      <w:sz w:val="16"/>
      <w:szCs w:val="16"/>
    </w:rPr>
  </w:style>
  <w:style w:type="character" w:customStyle="1" w:styleId="BalloonTextChar">
    <w:name w:val="Balloon Text Char"/>
    <w:link w:val="BalloonText"/>
    <w:semiHidden/>
    <w:locked/>
    <w:rsid w:val="00FB0EB5"/>
    <w:rPr>
      <w:rFonts w:cs="Times New Roman"/>
      <w:sz w:val="2"/>
    </w:rPr>
  </w:style>
  <w:style w:type="paragraph" w:styleId="PlainText">
    <w:name w:val="Plain Text"/>
    <w:basedOn w:val="Normal"/>
    <w:link w:val="PlainTextChar"/>
    <w:rsid w:val="00CB255B"/>
    <w:rPr>
      <w:rFonts w:ascii="Courier New" w:hAnsi="Courier New"/>
      <w:sz w:val="20"/>
      <w:szCs w:val="20"/>
    </w:rPr>
  </w:style>
  <w:style w:type="character" w:customStyle="1" w:styleId="PlainTextChar">
    <w:name w:val="Plain Text Char"/>
    <w:link w:val="PlainText"/>
    <w:locked/>
    <w:rsid w:val="00CB255B"/>
    <w:rPr>
      <w:rFonts w:ascii="Courier New" w:hAnsi="Courier New" w:cs="Times New Roman"/>
    </w:rPr>
  </w:style>
  <w:style w:type="paragraph" w:styleId="ListParagraph">
    <w:name w:val="List Paragraph"/>
    <w:basedOn w:val="Normal"/>
    <w:uiPriority w:val="34"/>
    <w:qFormat/>
    <w:rsid w:val="00CB255B"/>
    <w:pPr>
      <w:spacing w:after="200" w:line="276" w:lineRule="auto"/>
      <w:ind w:left="720"/>
      <w:contextualSpacing/>
    </w:pPr>
    <w:rPr>
      <w:rFonts w:ascii="Calibri" w:hAnsi="Calibri"/>
      <w:sz w:val="22"/>
      <w:szCs w:val="22"/>
    </w:rPr>
  </w:style>
  <w:style w:type="character" w:customStyle="1" w:styleId="apple-style-span">
    <w:name w:val="apple-style-span"/>
    <w:rsid w:val="008C4400"/>
    <w:rPr>
      <w:rFonts w:cs="Times New Roman"/>
    </w:rPr>
  </w:style>
  <w:style w:type="character" w:customStyle="1" w:styleId="il">
    <w:name w:val="il"/>
    <w:rsid w:val="00741224"/>
    <w:rPr>
      <w:rFonts w:cs="Times New Roman"/>
    </w:rPr>
  </w:style>
  <w:style w:type="paragraph" w:styleId="NormalWeb">
    <w:name w:val="Normal (Web)"/>
    <w:basedOn w:val="Normal"/>
    <w:uiPriority w:val="99"/>
    <w:unhideWhenUsed/>
    <w:locked/>
    <w:rsid w:val="00592BE3"/>
    <w:pPr>
      <w:spacing w:before="100" w:beforeAutospacing="1" w:after="100" w:afterAutospacing="1"/>
    </w:pPr>
    <w:rPr>
      <w:rFonts w:ascii="Times" w:hAnsi="Times"/>
      <w:sz w:val="20"/>
      <w:szCs w:val="20"/>
    </w:rPr>
  </w:style>
  <w:style w:type="character" w:customStyle="1" w:styleId="UnresolvedMention1">
    <w:name w:val="Unresolved Mention1"/>
    <w:basedOn w:val="DefaultParagraphFont"/>
    <w:rsid w:val="0002763D"/>
    <w:rPr>
      <w:color w:val="605E5C"/>
      <w:shd w:val="clear" w:color="auto" w:fill="E1DFDD"/>
    </w:rPr>
  </w:style>
  <w:style w:type="character" w:customStyle="1" w:styleId="apple-converted-space">
    <w:name w:val="apple-converted-space"/>
    <w:basedOn w:val="DefaultParagraphFont"/>
    <w:rsid w:val="009B1793"/>
  </w:style>
  <w:style w:type="character" w:styleId="Emphasis">
    <w:name w:val="Emphasis"/>
    <w:basedOn w:val="DefaultParagraphFont"/>
    <w:uiPriority w:val="20"/>
    <w:qFormat/>
    <w:rsid w:val="009B17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4430080">
      <w:bodyDiv w:val="1"/>
      <w:marLeft w:val="0"/>
      <w:marRight w:val="0"/>
      <w:marTop w:val="0"/>
      <w:marBottom w:val="0"/>
      <w:divBdr>
        <w:top w:val="none" w:sz="0" w:space="0" w:color="auto"/>
        <w:left w:val="none" w:sz="0" w:space="0" w:color="auto"/>
        <w:bottom w:val="none" w:sz="0" w:space="0" w:color="auto"/>
        <w:right w:val="none" w:sz="0" w:space="0" w:color="auto"/>
      </w:divBdr>
      <w:divsChild>
        <w:div w:id="1609198493">
          <w:marLeft w:val="0"/>
          <w:marRight w:val="0"/>
          <w:marTop w:val="0"/>
          <w:marBottom w:val="0"/>
          <w:divBdr>
            <w:top w:val="none" w:sz="0" w:space="0" w:color="auto"/>
            <w:left w:val="none" w:sz="0" w:space="0" w:color="auto"/>
            <w:bottom w:val="none" w:sz="0" w:space="0" w:color="auto"/>
            <w:right w:val="none" w:sz="0" w:space="0" w:color="auto"/>
          </w:divBdr>
          <w:divsChild>
            <w:div w:id="1151217763">
              <w:marLeft w:val="0"/>
              <w:marRight w:val="0"/>
              <w:marTop w:val="0"/>
              <w:marBottom w:val="0"/>
              <w:divBdr>
                <w:top w:val="none" w:sz="0" w:space="0" w:color="auto"/>
                <w:left w:val="none" w:sz="0" w:space="0" w:color="auto"/>
                <w:bottom w:val="none" w:sz="0" w:space="0" w:color="auto"/>
                <w:right w:val="none" w:sz="0" w:space="0" w:color="auto"/>
              </w:divBdr>
              <w:divsChild>
                <w:div w:id="52810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9877">
      <w:bodyDiv w:val="1"/>
      <w:marLeft w:val="0"/>
      <w:marRight w:val="0"/>
      <w:marTop w:val="0"/>
      <w:marBottom w:val="0"/>
      <w:divBdr>
        <w:top w:val="none" w:sz="0" w:space="0" w:color="auto"/>
        <w:left w:val="none" w:sz="0" w:space="0" w:color="auto"/>
        <w:bottom w:val="none" w:sz="0" w:space="0" w:color="auto"/>
        <w:right w:val="none" w:sz="0" w:space="0" w:color="auto"/>
      </w:divBdr>
    </w:div>
    <w:div w:id="272367667">
      <w:bodyDiv w:val="1"/>
      <w:marLeft w:val="0"/>
      <w:marRight w:val="0"/>
      <w:marTop w:val="0"/>
      <w:marBottom w:val="0"/>
      <w:divBdr>
        <w:top w:val="none" w:sz="0" w:space="0" w:color="auto"/>
        <w:left w:val="none" w:sz="0" w:space="0" w:color="auto"/>
        <w:bottom w:val="none" w:sz="0" w:space="0" w:color="auto"/>
        <w:right w:val="none" w:sz="0" w:space="0" w:color="auto"/>
      </w:divBdr>
      <w:divsChild>
        <w:div w:id="1493990419">
          <w:marLeft w:val="0"/>
          <w:marRight w:val="0"/>
          <w:marTop w:val="0"/>
          <w:marBottom w:val="0"/>
          <w:divBdr>
            <w:top w:val="none" w:sz="0" w:space="0" w:color="auto"/>
            <w:left w:val="none" w:sz="0" w:space="0" w:color="auto"/>
            <w:bottom w:val="none" w:sz="0" w:space="0" w:color="auto"/>
            <w:right w:val="none" w:sz="0" w:space="0" w:color="auto"/>
          </w:divBdr>
          <w:divsChild>
            <w:div w:id="1561359113">
              <w:marLeft w:val="0"/>
              <w:marRight w:val="0"/>
              <w:marTop w:val="0"/>
              <w:marBottom w:val="0"/>
              <w:divBdr>
                <w:top w:val="none" w:sz="0" w:space="0" w:color="auto"/>
                <w:left w:val="none" w:sz="0" w:space="0" w:color="auto"/>
                <w:bottom w:val="none" w:sz="0" w:space="0" w:color="auto"/>
                <w:right w:val="none" w:sz="0" w:space="0" w:color="auto"/>
              </w:divBdr>
              <w:divsChild>
                <w:div w:id="199316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574533">
      <w:bodyDiv w:val="1"/>
      <w:marLeft w:val="0"/>
      <w:marRight w:val="0"/>
      <w:marTop w:val="0"/>
      <w:marBottom w:val="0"/>
      <w:divBdr>
        <w:top w:val="none" w:sz="0" w:space="0" w:color="auto"/>
        <w:left w:val="none" w:sz="0" w:space="0" w:color="auto"/>
        <w:bottom w:val="none" w:sz="0" w:space="0" w:color="auto"/>
        <w:right w:val="none" w:sz="0" w:space="0" w:color="auto"/>
      </w:divBdr>
    </w:div>
    <w:div w:id="1042484785">
      <w:bodyDiv w:val="1"/>
      <w:marLeft w:val="0"/>
      <w:marRight w:val="0"/>
      <w:marTop w:val="0"/>
      <w:marBottom w:val="0"/>
      <w:divBdr>
        <w:top w:val="none" w:sz="0" w:space="0" w:color="auto"/>
        <w:left w:val="none" w:sz="0" w:space="0" w:color="auto"/>
        <w:bottom w:val="none" w:sz="0" w:space="0" w:color="auto"/>
        <w:right w:val="none" w:sz="0" w:space="0" w:color="auto"/>
      </w:divBdr>
    </w:div>
    <w:div w:id="1432630883">
      <w:bodyDiv w:val="1"/>
      <w:marLeft w:val="0"/>
      <w:marRight w:val="0"/>
      <w:marTop w:val="0"/>
      <w:marBottom w:val="0"/>
      <w:divBdr>
        <w:top w:val="none" w:sz="0" w:space="0" w:color="auto"/>
        <w:left w:val="none" w:sz="0" w:space="0" w:color="auto"/>
        <w:bottom w:val="none" w:sz="0" w:space="0" w:color="auto"/>
        <w:right w:val="none" w:sz="0" w:space="0" w:color="auto"/>
      </w:divBdr>
      <w:divsChild>
        <w:div w:id="1408769472">
          <w:marLeft w:val="0"/>
          <w:marRight w:val="0"/>
          <w:marTop w:val="0"/>
          <w:marBottom w:val="0"/>
          <w:divBdr>
            <w:top w:val="none" w:sz="0" w:space="0" w:color="auto"/>
            <w:left w:val="none" w:sz="0" w:space="0" w:color="auto"/>
            <w:bottom w:val="none" w:sz="0" w:space="0" w:color="auto"/>
            <w:right w:val="none" w:sz="0" w:space="0" w:color="auto"/>
          </w:divBdr>
          <w:divsChild>
            <w:div w:id="1061321882">
              <w:marLeft w:val="0"/>
              <w:marRight w:val="0"/>
              <w:marTop w:val="0"/>
              <w:marBottom w:val="0"/>
              <w:divBdr>
                <w:top w:val="none" w:sz="0" w:space="0" w:color="auto"/>
                <w:left w:val="none" w:sz="0" w:space="0" w:color="auto"/>
                <w:bottom w:val="none" w:sz="0" w:space="0" w:color="auto"/>
                <w:right w:val="none" w:sz="0" w:space="0" w:color="auto"/>
              </w:divBdr>
              <w:divsChild>
                <w:div w:id="7664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45373">
      <w:bodyDiv w:val="1"/>
      <w:marLeft w:val="0"/>
      <w:marRight w:val="0"/>
      <w:marTop w:val="0"/>
      <w:marBottom w:val="0"/>
      <w:divBdr>
        <w:top w:val="none" w:sz="0" w:space="0" w:color="auto"/>
        <w:left w:val="none" w:sz="0" w:space="0" w:color="auto"/>
        <w:bottom w:val="none" w:sz="0" w:space="0" w:color="auto"/>
        <w:right w:val="none" w:sz="0" w:space="0" w:color="auto"/>
      </w:divBdr>
    </w:div>
    <w:div w:id="1815247767">
      <w:bodyDiv w:val="1"/>
      <w:marLeft w:val="0"/>
      <w:marRight w:val="0"/>
      <w:marTop w:val="0"/>
      <w:marBottom w:val="0"/>
      <w:divBdr>
        <w:top w:val="none" w:sz="0" w:space="0" w:color="auto"/>
        <w:left w:val="none" w:sz="0" w:space="0" w:color="auto"/>
        <w:bottom w:val="none" w:sz="0" w:space="0" w:color="auto"/>
        <w:right w:val="none" w:sz="0" w:space="0" w:color="auto"/>
      </w:divBdr>
      <w:divsChild>
        <w:div w:id="507792389">
          <w:marLeft w:val="0"/>
          <w:marRight w:val="0"/>
          <w:marTop w:val="0"/>
          <w:marBottom w:val="0"/>
          <w:divBdr>
            <w:top w:val="none" w:sz="0" w:space="0" w:color="auto"/>
            <w:left w:val="none" w:sz="0" w:space="0" w:color="auto"/>
            <w:bottom w:val="none" w:sz="0" w:space="0" w:color="auto"/>
            <w:right w:val="none" w:sz="0" w:space="0" w:color="auto"/>
          </w:divBdr>
          <w:divsChild>
            <w:div w:id="1219439610">
              <w:marLeft w:val="0"/>
              <w:marRight w:val="0"/>
              <w:marTop w:val="0"/>
              <w:marBottom w:val="0"/>
              <w:divBdr>
                <w:top w:val="none" w:sz="0" w:space="0" w:color="auto"/>
                <w:left w:val="none" w:sz="0" w:space="0" w:color="auto"/>
                <w:bottom w:val="none" w:sz="0" w:space="0" w:color="auto"/>
                <w:right w:val="none" w:sz="0" w:space="0" w:color="auto"/>
              </w:divBdr>
              <w:divsChild>
                <w:div w:id="19878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138689">
      <w:bodyDiv w:val="1"/>
      <w:marLeft w:val="0"/>
      <w:marRight w:val="0"/>
      <w:marTop w:val="0"/>
      <w:marBottom w:val="0"/>
      <w:divBdr>
        <w:top w:val="none" w:sz="0" w:space="0" w:color="auto"/>
        <w:left w:val="none" w:sz="0" w:space="0" w:color="auto"/>
        <w:bottom w:val="none" w:sz="0" w:space="0" w:color="auto"/>
        <w:right w:val="none" w:sz="0" w:space="0" w:color="auto"/>
      </w:divBdr>
    </w:div>
    <w:div w:id="1995527978">
      <w:bodyDiv w:val="1"/>
      <w:marLeft w:val="0"/>
      <w:marRight w:val="0"/>
      <w:marTop w:val="0"/>
      <w:marBottom w:val="0"/>
      <w:divBdr>
        <w:top w:val="none" w:sz="0" w:space="0" w:color="auto"/>
        <w:left w:val="none" w:sz="0" w:space="0" w:color="auto"/>
        <w:bottom w:val="none" w:sz="0" w:space="0" w:color="auto"/>
        <w:right w:val="none" w:sz="0" w:space="0" w:color="auto"/>
      </w:divBdr>
    </w:div>
    <w:div w:id="21086948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violenceworkshop.com" TargetMode="External"/><Relationship Id="rId18" Type="http://schemas.openxmlformats.org/officeDocument/2006/relationships/hyperlink" Target="http://schools.nyc.gov/Offices/DHR/TeacherPrincipalSchoolProfessionals/Certification/Teacher+and+School+Professional+Certification.htm" TargetMode="External"/><Relationship Id="rId26" Type="http://schemas.openxmlformats.org/officeDocument/2006/relationships/hyperlink" Target="https://www.tc.columbia.edu/registrar/students/degree-information--degree-audit/" TargetMode="External"/><Relationship Id="rId39" Type="http://schemas.openxmlformats.org/officeDocument/2006/relationships/hyperlink" Target="mailto:akol@tc.columbia.edu" TargetMode="External"/><Relationship Id="rId21" Type="http://schemas.openxmlformats.org/officeDocument/2006/relationships/hyperlink" Target="http://www.highered.nysed.gov/tcert/" TargetMode="External"/><Relationship Id="rId34" Type="http://schemas.openxmlformats.org/officeDocument/2006/relationships/footer" Target="footer4.xml"/><Relationship Id="rId42"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c.columbia.edu/teachercertification/"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cce-global.org/Org/CPCE" TargetMode="External"/><Relationship Id="rId32" Type="http://schemas.openxmlformats.org/officeDocument/2006/relationships/header" Target="header4.xml"/><Relationship Id="rId37" Type="http://schemas.openxmlformats.org/officeDocument/2006/relationships/footer" Target="footer5.xm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ighered.nysed.gov/tcert/" TargetMode="External"/><Relationship Id="rId23" Type="http://schemas.openxmlformats.org/officeDocument/2006/relationships/hyperlink" Target="http://www.tc.columbia.edu/registrar/" TargetMode="External"/><Relationship Id="rId28" Type="http://schemas.openxmlformats.org/officeDocument/2006/relationships/hyperlink" Target="https://www.tc.columbia.edu/media/Degree-Audit-Student-Manual.pdf" TargetMode="External"/><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http://www.nystce.nesinc.com/" TargetMode="External"/><Relationship Id="rId31" Type="http://schemas.openxmlformats.org/officeDocument/2006/relationships/header" Target="header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hildabuseworkshop.com" TargetMode="External"/><Relationship Id="rId22" Type="http://schemas.openxmlformats.org/officeDocument/2006/relationships/hyperlink" Target="http://www.tc.columbia.edu/financialaid/" TargetMode="External"/><Relationship Id="rId27" Type="http://schemas.openxmlformats.org/officeDocument/2006/relationships/hyperlink" Target="mailto:degreeaudit@tc.edu" TargetMode="External"/><Relationship Id="rId30" Type="http://schemas.openxmlformats.org/officeDocument/2006/relationships/image" Target="media/image3.emf"/><Relationship Id="rId35" Type="http://schemas.openxmlformats.org/officeDocument/2006/relationships/header" Target="header5.xml"/><Relationship Id="rId43" Type="http://schemas.openxmlformats.org/officeDocument/2006/relationships/footer" Target="footer8.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services.nysed.gov/teach/certhelp/CertRequirementHelp.do" TargetMode="External"/><Relationship Id="rId25" Type="http://schemas.openxmlformats.org/officeDocument/2006/relationships/hyperlink" Target="https://www.tc.columbia.edu/registrar/pages/degree-information/how-to-file-for-a-masters-degree/" TargetMode="External"/><Relationship Id="rId33" Type="http://schemas.openxmlformats.org/officeDocument/2006/relationships/footer" Target="footer3.xml"/><Relationship Id="rId38" Type="http://schemas.openxmlformats.org/officeDocument/2006/relationships/footer" Target="footer6.xml"/><Relationship Id="rId20" Type="http://schemas.openxmlformats.org/officeDocument/2006/relationships/hyperlink" Target="http://www.nystce.nesinc.com" TargetMode="External"/><Relationship Id="rId41"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337BE-CD39-6F45-996F-08933B842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47</Pages>
  <Words>14642</Words>
  <Characters>83460</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Master’s Program Handbook</vt:lpstr>
    </vt:vector>
  </TitlesOfParts>
  <Company>Teachers College</Company>
  <LinksUpToDate>false</LinksUpToDate>
  <CharactersWithSpaces>97907</CharactersWithSpaces>
  <SharedDoc>false</SharedDoc>
  <HLinks>
    <vt:vector size="150" baseType="variant">
      <vt:variant>
        <vt:i4>6226027</vt:i4>
      </vt:variant>
      <vt:variant>
        <vt:i4>72</vt:i4>
      </vt:variant>
      <vt:variant>
        <vt:i4>0</vt:i4>
      </vt:variant>
      <vt:variant>
        <vt:i4>5</vt:i4>
      </vt:variant>
      <vt:variant>
        <vt:lpwstr>mailto:ferguson@tc.edu</vt:lpwstr>
      </vt:variant>
      <vt:variant>
        <vt:lpwstr/>
      </vt:variant>
      <vt:variant>
        <vt:i4>6226027</vt:i4>
      </vt:variant>
      <vt:variant>
        <vt:i4>69</vt:i4>
      </vt:variant>
      <vt:variant>
        <vt:i4>0</vt:i4>
      </vt:variant>
      <vt:variant>
        <vt:i4>5</vt:i4>
      </vt:variant>
      <vt:variant>
        <vt:lpwstr>mailto:ferguson@tc.edu</vt:lpwstr>
      </vt:variant>
      <vt:variant>
        <vt:lpwstr/>
      </vt:variant>
      <vt:variant>
        <vt:i4>4587594</vt:i4>
      </vt:variant>
      <vt:variant>
        <vt:i4>66</vt:i4>
      </vt:variant>
      <vt:variant>
        <vt:i4>0</vt:i4>
      </vt:variant>
      <vt:variant>
        <vt:i4>5</vt:i4>
      </vt:variant>
      <vt:variant>
        <vt:lpwstr>http://www.highered.nysed.gov/tcert/</vt:lpwstr>
      </vt:variant>
      <vt:variant>
        <vt:lpwstr/>
      </vt:variant>
      <vt:variant>
        <vt:i4>1703946</vt:i4>
      </vt:variant>
      <vt:variant>
        <vt:i4>63</vt:i4>
      </vt:variant>
      <vt:variant>
        <vt:i4>0</vt:i4>
      </vt:variant>
      <vt:variant>
        <vt:i4>5</vt:i4>
      </vt:variant>
      <vt:variant>
        <vt:lpwstr>http://www.nystce.nesinc.com</vt:lpwstr>
      </vt:variant>
      <vt:variant>
        <vt:lpwstr/>
      </vt:variant>
      <vt:variant>
        <vt:i4>1703973</vt:i4>
      </vt:variant>
      <vt:variant>
        <vt:i4>60</vt:i4>
      </vt:variant>
      <vt:variant>
        <vt:i4>0</vt:i4>
      </vt:variant>
      <vt:variant>
        <vt:i4>5</vt:i4>
      </vt:variant>
      <vt:variant>
        <vt:lpwstr>http://www.nystce.nesinc.com/</vt:lpwstr>
      </vt:variant>
      <vt:variant>
        <vt:lpwstr/>
      </vt:variant>
      <vt:variant>
        <vt:i4>7864352</vt:i4>
      </vt:variant>
      <vt:variant>
        <vt:i4>57</vt:i4>
      </vt:variant>
      <vt:variant>
        <vt:i4>0</vt:i4>
      </vt:variant>
      <vt:variant>
        <vt:i4>5</vt:i4>
      </vt:variant>
      <vt:variant>
        <vt:lpwstr>http://schools.nyc.gov/Offices/DHR/TeacherPrincipalSchoolProfessionals/Certification/Teacher+and+School+Professional+Certification.htm</vt:lpwstr>
      </vt:variant>
      <vt:variant>
        <vt:lpwstr/>
      </vt:variant>
      <vt:variant>
        <vt:i4>5701643</vt:i4>
      </vt:variant>
      <vt:variant>
        <vt:i4>54</vt:i4>
      </vt:variant>
      <vt:variant>
        <vt:i4>0</vt:i4>
      </vt:variant>
      <vt:variant>
        <vt:i4>5</vt:i4>
      </vt:variant>
      <vt:variant>
        <vt:lpwstr>http://eservices.nysed.gov/teach/certhelp/CertRequirementHelp.do</vt:lpwstr>
      </vt:variant>
      <vt:variant>
        <vt:lpwstr/>
      </vt:variant>
      <vt:variant>
        <vt:i4>5701705</vt:i4>
      </vt:variant>
      <vt:variant>
        <vt:i4>51</vt:i4>
      </vt:variant>
      <vt:variant>
        <vt:i4>0</vt:i4>
      </vt:variant>
      <vt:variant>
        <vt:i4>5</vt:i4>
      </vt:variant>
      <vt:variant>
        <vt:lpwstr>http://www.tc.columbia.edu/teachercertification/</vt:lpwstr>
      </vt:variant>
      <vt:variant>
        <vt:lpwstr/>
      </vt:variant>
      <vt:variant>
        <vt:i4>4587594</vt:i4>
      </vt:variant>
      <vt:variant>
        <vt:i4>48</vt:i4>
      </vt:variant>
      <vt:variant>
        <vt:i4>0</vt:i4>
      </vt:variant>
      <vt:variant>
        <vt:i4>5</vt:i4>
      </vt:variant>
      <vt:variant>
        <vt:lpwstr>http://www.highered.nysed.gov/tcert/</vt:lpwstr>
      </vt:variant>
      <vt:variant>
        <vt:lpwstr/>
      </vt:variant>
      <vt:variant>
        <vt:i4>786487</vt:i4>
      </vt:variant>
      <vt:variant>
        <vt:i4>45</vt:i4>
      </vt:variant>
      <vt:variant>
        <vt:i4>0</vt:i4>
      </vt:variant>
      <vt:variant>
        <vt:i4>5</vt:i4>
      </vt:variant>
      <vt:variant>
        <vt:lpwstr>http://www.childabuseworkshop.com</vt:lpwstr>
      </vt:variant>
      <vt:variant>
        <vt:lpwstr/>
      </vt:variant>
      <vt:variant>
        <vt:i4>7077964</vt:i4>
      </vt:variant>
      <vt:variant>
        <vt:i4>42</vt:i4>
      </vt:variant>
      <vt:variant>
        <vt:i4>0</vt:i4>
      </vt:variant>
      <vt:variant>
        <vt:i4>5</vt:i4>
      </vt:variant>
      <vt:variant>
        <vt:lpwstr>http://www.violenceworkshop.com</vt:lpwstr>
      </vt:variant>
      <vt:variant>
        <vt:lpwstr/>
      </vt:variant>
      <vt:variant>
        <vt:i4>4390988</vt:i4>
      </vt:variant>
      <vt:variant>
        <vt:i4>39</vt:i4>
      </vt:variant>
      <vt:variant>
        <vt:i4>0</vt:i4>
      </vt:variant>
      <vt:variant>
        <vt:i4>5</vt:i4>
      </vt:variant>
      <vt:variant>
        <vt:lpwstr>http://www.violenceworkshop.com/</vt:lpwstr>
      </vt:variant>
      <vt:variant>
        <vt:lpwstr/>
      </vt:variant>
      <vt:variant>
        <vt:i4>2293815</vt:i4>
      </vt:variant>
      <vt:variant>
        <vt:i4>36</vt:i4>
      </vt:variant>
      <vt:variant>
        <vt:i4>0</vt:i4>
      </vt:variant>
      <vt:variant>
        <vt:i4>5</vt:i4>
      </vt:variant>
      <vt:variant>
        <vt:lpwstr>http://www.childabuseworkshop.com/</vt:lpwstr>
      </vt:variant>
      <vt:variant>
        <vt:lpwstr/>
      </vt:variant>
      <vt:variant>
        <vt:i4>1507451</vt:i4>
      </vt:variant>
      <vt:variant>
        <vt:i4>33</vt:i4>
      </vt:variant>
      <vt:variant>
        <vt:i4>0</vt:i4>
      </vt:variant>
      <vt:variant>
        <vt:i4>5</vt:i4>
      </vt:variant>
      <vt:variant>
        <vt:lpwstr>http://www.op.nysed.gov/home.html</vt:lpwstr>
      </vt:variant>
      <vt:variant>
        <vt:lpwstr/>
      </vt:variant>
      <vt:variant>
        <vt:i4>8323196</vt:i4>
      </vt:variant>
      <vt:variant>
        <vt:i4>30</vt:i4>
      </vt:variant>
      <vt:variant>
        <vt:i4>0</vt:i4>
      </vt:variant>
      <vt:variant>
        <vt:i4>5</vt:i4>
      </vt:variant>
      <vt:variant>
        <vt:lpwstr>http://www.cce-global.org/Org/CPCE</vt:lpwstr>
      </vt:variant>
      <vt:variant>
        <vt:lpwstr/>
      </vt:variant>
      <vt:variant>
        <vt:i4>1966187</vt:i4>
      </vt:variant>
      <vt:variant>
        <vt:i4>27</vt:i4>
      </vt:variant>
      <vt:variant>
        <vt:i4>0</vt:i4>
      </vt:variant>
      <vt:variant>
        <vt:i4>5</vt:i4>
      </vt:variant>
      <vt:variant>
        <vt:lpwstr>http://www.tc.columbia.edu/registrar/</vt:lpwstr>
      </vt:variant>
      <vt:variant>
        <vt:lpwstr/>
      </vt:variant>
      <vt:variant>
        <vt:i4>6094930</vt:i4>
      </vt:variant>
      <vt:variant>
        <vt:i4>24</vt:i4>
      </vt:variant>
      <vt:variant>
        <vt:i4>0</vt:i4>
      </vt:variant>
      <vt:variant>
        <vt:i4>5</vt:i4>
      </vt:variant>
      <vt:variant>
        <vt:lpwstr>http://www.tc.columbia.edu/financialaid/</vt:lpwstr>
      </vt:variant>
      <vt:variant>
        <vt:lpwstr/>
      </vt:variant>
      <vt:variant>
        <vt:i4>5439615</vt:i4>
      </vt:variant>
      <vt:variant>
        <vt:i4>21</vt:i4>
      </vt:variant>
      <vt:variant>
        <vt:i4>0</vt:i4>
      </vt:variant>
      <vt:variant>
        <vt:i4>5</vt:i4>
      </vt:variant>
      <vt:variant>
        <vt:lpwstr>http://www.geocities.com/indianpsych/</vt:lpwstr>
      </vt:variant>
      <vt:variant>
        <vt:lpwstr/>
      </vt:variant>
      <vt:variant>
        <vt:i4>6422589</vt:i4>
      </vt:variant>
      <vt:variant>
        <vt:i4>18</vt:i4>
      </vt:variant>
      <vt:variant>
        <vt:i4>0</vt:i4>
      </vt:variant>
      <vt:variant>
        <vt:i4>5</vt:i4>
      </vt:variant>
      <vt:variant>
        <vt:lpwstr>http://www.apa.org/ethics/</vt:lpwstr>
      </vt:variant>
      <vt:variant>
        <vt:lpwstr/>
      </vt:variant>
      <vt:variant>
        <vt:i4>1048626</vt:i4>
      </vt:variant>
      <vt:variant>
        <vt:i4>15</vt:i4>
      </vt:variant>
      <vt:variant>
        <vt:i4>0</vt:i4>
      </vt:variant>
      <vt:variant>
        <vt:i4>5</vt:i4>
      </vt:variant>
      <vt:variant>
        <vt:lpwstr>http://www.counseling.org</vt:lpwstr>
      </vt:variant>
      <vt:variant>
        <vt:lpwstr/>
      </vt:variant>
      <vt:variant>
        <vt:i4>2883687</vt:i4>
      </vt:variant>
      <vt:variant>
        <vt:i4>12</vt:i4>
      </vt:variant>
      <vt:variant>
        <vt:i4>0</vt:i4>
      </vt:variant>
      <vt:variant>
        <vt:i4>5</vt:i4>
      </vt:variant>
      <vt:variant>
        <vt:lpwstr>http://www.schoolcounselor.org</vt:lpwstr>
      </vt:variant>
      <vt:variant>
        <vt:lpwstr/>
      </vt:variant>
      <vt:variant>
        <vt:i4>2293884</vt:i4>
      </vt:variant>
      <vt:variant>
        <vt:i4>9</vt:i4>
      </vt:variant>
      <vt:variant>
        <vt:i4>0</vt:i4>
      </vt:variant>
      <vt:variant>
        <vt:i4>5</vt:i4>
      </vt:variant>
      <vt:variant>
        <vt:lpwstr>http://www.apa.org</vt:lpwstr>
      </vt:variant>
      <vt:variant>
        <vt:lpwstr/>
      </vt:variant>
      <vt:variant>
        <vt:i4>4915202</vt:i4>
      </vt:variant>
      <vt:variant>
        <vt:i4>6</vt:i4>
      </vt:variant>
      <vt:variant>
        <vt:i4>0</vt:i4>
      </vt:variant>
      <vt:variant>
        <vt:i4>5</vt:i4>
      </vt:variant>
      <vt:variant>
        <vt:lpwstr>http://www.amhca.org</vt:lpwstr>
      </vt:variant>
      <vt:variant>
        <vt:lpwstr/>
      </vt:variant>
      <vt:variant>
        <vt:i4>5439532</vt:i4>
      </vt:variant>
      <vt:variant>
        <vt:i4>3</vt:i4>
      </vt:variant>
      <vt:variant>
        <vt:i4>0</vt:i4>
      </vt:variant>
      <vt:variant>
        <vt:i4>5</vt:i4>
      </vt:variant>
      <vt:variant>
        <vt:lpwstr>mailto:NYMHCA2@optonline.net</vt:lpwstr>
      </vt:variant>
      <vt:variant>
        <vt:lpwstr/>
      </vt:variant>
      <vt:variant>
        <vt:i4>7864434</vt:i4>
      </vt:variant>
      <vt:variant>
        <vt:i4>0</vt:i4>
      </vt:variant>
      <vt:variant>
        <vt:i4>0</vt:i4>
      </vt:variant>
      <vt:variant>
        <vt:i4>5</vt:i4>
      </vt:variant>
      <vt:variant>
        <vt:lpwstr>http://www.tc.columbia.edu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Master’s Program Handbook</dc:title>
  <dc:creator>Teachers College</dc:creator>
  <cp:lastModifiedBy>Jacob Holober</cp:lastModifiedBy>
  <cp:revision>6</cp:revision>
  <cp:lastPrinted>2020-08-27T15:01:00Z</cp:lastPrinted>
  <dcterms:created xsi:type="dcterms:W3CDTF">2020-08-27T15:15:00Z</dcterms:created>
  <dcterms:modified xsi:type="dcterms:W3CDTF">2021-04-26T21:57:00Z</dcterms:modified>
</cp:coreProperties>
</file>